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A8" w:rsidRDefault="004803A8" w:rsidP="0048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</w:t>
      </w:r>
    </w:p>
    <w:p w:rsidR="004803A8" w:rsidRDefault="004803A8" w:rsidP="0048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Пучежского муниципального района Ивановской области</w:t>
      </w:r>
    </w:p>
    <w:p w:rsidR="004803A8" w:rsidRDefault="004803A8" w:rsidP="004803A8">
      <w:pPr>
        <w:rPr>
          <w:b/>
          <w:sz w:val="28"/>
          <w:szCs w:val="28"/>
        </w:rPr>
      </w:pPr>
    </w:p>
    <w:p w:rsidR="004803A8" w:rsidRDefault="004803A8" w:rsidP="00480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4803A8" w:rsidRDefault="004803A8" w:rsidP="004803A8">
      <w:pPr>
        <w:jc w:val="center"/>
        <w:rPr>
          <w:b/>
          <w:sz w:val="28"/>
          <w:szCs w:val="28"/>
        </w:rPr>
      </w:pPr>
    </w:p>
    <w:p w:rsidR="004803A8" w:rsidRDefault="004803A8" w:rsidP="004803A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е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и е</w:t>
      </w:r>
    </w:p>
    <w:p w:rsidR="004803A8" w:rsidRDefault="004803A8" w:rsidP="004803A8">
      <w:pPr>
        <w:jc w:val="center"/>
        <w:rPr>
          <w:b/>
          <w:sz w:val="32"/>
          <w:szCs w:val="32"/>
        </w:rPr>
      </w:pPr>
    </w:p>
    <w:p w:rsidR="004803A8" w:rsidRDefault="00A619D4" w:rsidP="00A619D4">
      <w:pPr>
        <w:tabs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9A6FC9">
        <w:rPr>
          <w:b/>
          <w:sz w:val="28"/>
          <w:szCs w:val="28"/>
        </w:rPr>
        <w:t>.09.2016 г.</w:t>
      </w:r>
      <w:r w:rsidR="009A6FC9">
        <w:rPr>
          <w:b/>
          <w:sz w:val="28"/>
          <w:szCs w:val="28"/>
        </w:rPr>
        <w:tab/>
        <w:t xml:space="preserve"> </w:t>
      </w:r>
      <w:r w:rsidR="004803A8">
        <w:rPr>
          <w:b/>
          <w:sz w:val="28"/>
          <w:szCs w:val="28"/>
        </w:rPr>
        <w:t xml:space="preserve">  № </w:t>
      </w:r>
      <w:r w:rsidR="009A6FC9">
        <w:rPr>
          <w:b/>
          <w:sz w:val="28"/>
          <w:szCs w:val="28"/>
        </w:rPr>
        <w:t>53</w:t>
      </w:r>
    </w:p>
    <w:p w:rsidR="004803A8" w:rsidRDefault="004803A8" w:rsidP="004803A8">
      <w:pPr>
        <w:tabs>
          <w:tab w:val="left" w:pos="657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Илья-Высоково</w:t>
      </w:r>
    </w:p>
    <w:p w:rsidR="004803A8" w:rsidRDefault="004803A8" w:rsidP="00A619D4">
      <w:pPr>
        <w:tabs>
          <w:tab w:val="left" w:pos="6570"/>
        </w:tabs>
        <w:rPr>
          <w:b/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муниципального правового акта о внесении изменений и дополнений в Устав Илья-Высоковского сельского поселения Пучежского муниципального района Ивановской области.</w:t>
      </w:r>
    </w:p>
    <w:p w:rsidR="004803A8" w:rsidRDefault="004803A8" w:rsidP="004803A8">
      <w:pPr>
        <w:tabs>
          <w:tab w:val="left" w:pos="6570"/>
        </w:tabs>
        <w:rPr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 № 131-ФЗ от  06.10.2003 г., Федеральным законом «О государственной регистрации уставов муниципальных образований» № 97-ФЗ от 21.07.2005 г., </w:t>
      </w:r>
    </w:p>
    <w:p w:rsidR="004803A8" w:rsidRDefault="004803A8" w:rsidP="004803A8">
      <w:pPr>
        <w:tabs>
          <w:tab w:val="left" w:pos="6570"/>
        </w:tabs>
        <w:jc w:val="center"/>
        <w:rPr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Илья-Высоковского сельского поселения решил:</w:t>
      </w:r>
    </w:p>
    <w:p w:rsidR="004803A8" w:rsidRDefault="004803A8" w:rsidP="004803A8">
      <w:pPr>
        <w:tabs>
          <w:tab w:val="left" w:pos="6570"/>
        </w:tabs>
        <w:ind w:firstLine="360"/>
        <w:jc w:val="center"/>
        <w:rPr>
          <w:sz w:val="28"/>
          <w:szCs w:val="28"/>
        </w:rPr>
      </w:pPr>
    </w:p>
    <w:p w:rsidR="004803A8" w:rsidRDefault="004803A8" w:rsidP="004803A8">
      <w:pPr>
        <w:numPr>
          <w:ilvl w:val="0"/>
          <w:numId w:val="1"/>
        </w:numPr>
        <w:tabs>
          <w:tab w:val="left" w:pos="6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Принять муниципальный правовой акт о внесении изменений и дополнений в Устав Илья-Высоковского сельского поселения Пучежского муниципального района Ивановской области (прилагается).</w:t>
      </w:r>
    </w:p>
    <w:p w:rsidR="004803A8" w:rsidRDefault="004803A8" w:rsidP="004803A8">
      <w:pPr>
        <w:pStyle w:val="a4"/>
        <w:numPr>
          <w:ilvl w:val="0"/>
          <w:numId w:val="1"/>
        </w:numPr>
      </w:pPr>
      <w:r>
        <w:t>Направить принятый муниципальный правовой акт о внесении   изменений и дополнений в Устав Илья-Высоковского сельского поселения Пучежского муниципального района Ивановской области для государственной регистрации.</w:t>
      </w:r>
    </w:p>
    <w:p w:rsidR="00A619D4" w:rsidRDefault="004803A8" w:rsidP="004803A8">
      <w:pPr>
        <w:pStyle w:val="a4"/>
        <w:numPr>
          <w:ilvl w:val="0"/>
          <w:numId w:val="1"/>
        </w:numPr>
      </w:pPr>
      <w:r>
        <w:t>Настоящее решение вступает в силу после официального обнародования на территории  Илья-Высоковского сельского поселения  в соответствии с частью 3 статьи 37 Устава Илья-Высоковского сельского поселения.</w:t>
      </w:r>
    </w:p>
    <w:p w:rsidR="004803A8" w:rsidRPr="00A619D4" w:rsidRDefault="00A619D4" w:rsidP="00A619D4">
      <w:pPr>
        <w:pStyle w:val="8"/>
        <w:numPr>
          <w:ilvl w:val="0"/>
          <w:numId w:val="1"/>
        </w:numPr>
        <w:jc w:val="left"/>
        <w:rPr>
          <w:b w:val="0"/>
          <w:spacing w:val="0"/>
          <w:sz w:val="28"/>
          <w:szCs w:val="28"/>
        </w:rPr>
      </w:pPr>
      <w:r w:rsidRPr="00A619D4">
        <w:rPr>
          <w:b w:val="0"/>
          <w:spacing w:val="0"/>
          <w:sz w:val="28"/>
          <w:szCs w:val="28"/>
        </w:rPr>
        <w:t>Новая редакция части 1 статьи 7 Устава</w:t>
      </w:r>
      <w:r>
        <w:rPr>
          <w:b w:val="0"/>
          <w:spacing w:val="0"/>
          <w:sz w:val="28"/>
          <w:szCs w:val="28"/>
        </w:rPr>
        <w:t xml:space="preserve"> </w:t>
      </w:r>
      <w:r w:rsidRPr="00A619D4">
        <w:rPr>
          <w:b w:val="0"/>
          <w:spacing w:val="0"/>
          <w:sz w:val="28"/>
          <w:szCs w:val="28"/>
        </w:rPr>
        <w:t xml:space="preserve">вступает в силу </w:t>
      </w:r>
      <w:r>
        <w:rPr>
          <w:b w:val="0"/>
          <w:spacing w:val="0"/>
          <w:sz w:val="28"/>
          <w:szCs w:val="28"/>
        </w:rPr>
        <w:t xml:space="preserve">с </w:t>
      </w:r>
      <w:r w:rsidRPr="00A619D4">
        <w:rPr>
          <w:b w:val="0"/>
          <w:spacing w:val="0"/>
          <w:sz w:val="28"/>
          <w:szCs w:val="28"/>
        </w:rPr>
        <w:t>01</w:t>
      </w:r>
      <w:r>
        <w:rPr>
          <w:b w:val="0"/>
          <w:spacing w:val="0"/>
          <w:sz w:val="28"/>
          <w:szCs w:val="28"/>
        </w:rPr>
        <w:t xml:space="preserve"> января </w:t>
      </w:r>
      <w:r w:rsidRPr="00A619D4">
        <w:rPr>
          <w:b w:val="0"/>
          <w:spacing w:val="0"/>
          <w:sz w:val="28"/>
          <w:szCs w:val="28"/>
        </w:rPr>
        <w:t>2017 года</w:t>
      </w:r>
      <w:r>
        <w:rPr>
          <w:b w:val="0"/>
          <w:spacing w:val="0"/>
          <w:sz w:val="28"/>
          <w:szCs w:val="28"/>
        </w:rPr>
        <w:t>.</w:t>
      </w:r>
    </w:p>
    <w:p w:rsidR="004803A8" w:rsidRDefault="004803A8" w:rsidP="004803A8">
      <w:pPr>
        <w:pStyle w:val="a4"/>
        <w:numPr>
          <w:ilvl w:val="0"/>
          <w:numId w:val="1"/>
        </w:numPr>
      </w:pPr>
      <w:r>
        <w:t>Обнародовать настоящее решение путем размещения его полного текста на информационном стенде в администрации Иль</w:t>
      </w:r>
      <w:proofErr w:type="gramStart"/>
      <w:r>
        <w:t>я-</w:t>
      </w:r>
      <w:proofErr w:type="gramEnd"/>
      <w:r>
        <w:t xml:space="preserve"> </w:t>
      </w:r>
      <w:proofErr w:type="spellStart"/>
      <w:r>
        <w:t>Высоковского</w:t>
      </w:r>
      <w:proofErr w:type="spellEnd"/>
      <w:r>
        <w:t xml:space="preserve"> сельского поселения,  в соответствии с частью 7 статьи 37 Устава Илья-Высоковского сельского поселения.</w:t>
      </w:r>
    </w:p>
    <w:p w:rsidR="004803A8" w:rsidRDefault="004803A8" w:rsidP="004803A8">
      <w:pPr>
        <w:tabs>
          <w:tab w:val="left" w:pos="6570"/>
        </w:tabs>
        <w:ind w:firstLine="360"/>
        <w:rPr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ind w:firstLine="360"/>
        <w:rPr>
          <w:sz w:val="28"/>
          <w:szCs w:val="28"/>
        </w:rPr>
      </w:pPr>
    </w:p>
    <w:p w:rsidR="004803A8" w:rsidRDefault="004803A8" w:rsidP="004803A8">
      <w:pPr>
        <w:tabs>
          <w:tab w:val="left" w:pos="6570"/>
        </w:tabs>
        <w:rPr>
          <w:sz w:val="28"/>
          <w:szCs w:val="28"/>
        </w:rPr>
      </w:pPr>
      <w:r>
        <w:rPr>
          <w:sz w:val="28"/>
          <w:szCs w:val="28"/>
        </w:rPr>
        <w:t>Глава Илья-Высоковского сельского поселения                            Н.В.Землянов</w:t>
      </w:r>
    </w:p>
    <w:p w:rsidR="004803A8" w:rsidRDefault="004803A8" w:rsidP="004803A8">
      <w:pPr>
        <w:rPr>
          <w:sz w:val="28"/>
          <w:szCs w:val="28"/>
        </w:rPr>
      </w:pPr>
      <w:r>
        <w:rPr>
          <w:sz w:val="28"/>
          <w:szCs w:val="28"/>
        </w:rPr>
        <w:t>Пучежского муниципального района</w:t>
      </w:r>
    </w:p>
    <w:p w:rsidR="004803A8" w:rsidRDefault="004803A8" w:rsidP="004803A8">
      <w:pPr>
        <w:jc w:val="right"/>
        <w:rPr>
          <w:b/>
        </w:rPr>
      </w:pPr>
    </w:p>
    <w:p w:rsidR="004803A8" w:rsidRDefault="004803A8" w:rsidP="004803A8">
      <w:pPr>
        <w:jc w:val="right"/>
        <w:rPr>
          <w:b/>
        </w:rPr>
      </w:pPr>
    </w:p>
    <w:p w:rsidR="004803A8" w:rsidRDefault="004803A8" w:rsidP="004803A8">
      <w:pPr>
        <w:jc w:val="both"/>
        <w:rPr>
          <w:sz w:val="26"/>
        </w:rPr>
      </w:pPr>
    </w:p>
    <w:p w:rsidR="004803A8" w:rsidRDefault="004803A8" w:rsidP="004803A8">
      <w:pPr>
        <w:jc w:val="both"/>
      </w:pPr>
      <w:r>
        <w:rPr>
          <w:sz w:val="26"/>
        </w:rPr>
        <w:t xml:space="preserve">                                                                                    </w:t>
      </w:r>
      <w:r>
        <w:t xml:space="preserve">  Приложение № 1 к решению Совета </w:t>
      </w:r>
    </w:p>
    <w:p w:rsidR="004803A8" w:rsidRDefault="004803A8" w:rsidP="004803A8">
      <w:pPr>
        <w:jc w:val="right"/>
      </w:pPr>
      <w:r>
        <w:t>Илья-Высоковского сельского поселения</w:t>
      </w:r>
    </w:p>
    <w:p w:rsidR="004803A8" w:rsidRDefault="004803A8" w:rsidP="004803A8">
      <w:pPr>
        <w:jc w:val="right"/>
      </w:pPr>
      <w:r>
        <w:t xml:space="preserve">от </w:t>
      </w:r>
      <w:r w:rsidR="00A619D4">
        <w:t>29</w:t>
      </w:r>
      <w:r>
        <w:t>.09.2016 г. № 5</w:t>
      </w:r>
      <w:r w:rsidR="009A6FC9">
        <w:t>3</w:t>
      </w:r>
    </w:p>
    <w:p w:rsidR="004803A8" w:rsidRDefault="004803A8" w:rsidP="004803A8">
      <w:pPr>
        <w:jc w:val="right"/>
        <w:rPr>
          <w:sz w:val="26"/>
        </w:rPr>
      </w:pPr>
    </w:p>
    <w:p w:rsidR="004803A8" w:rsidRDefault="004803A8" w:rsidP="004803A8">
      <w:pPr>
        <w:jc w:val="both"/>
        <w:rPr>
          <w:sz w:val="26"/>
        </w:rPr>
      </w:pPr>
    </w:p>
    <w:p w:rsidR="004803A8" w:rsidRDefault="004803A8" w:rsidP="004803A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Муниципальный правовой акт о внесении изменений  и  дополнений</w:t>
      </w:r>
    </w:p>
    <w:p w:rsidR="004803A8" w:rsidRDefault="004803A8" w:rsidP="004803A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Устав Илья-Высоковского сельского поселения</w:t>
      </w:r>
    </w:p>
    <w:p w:rsidR="004803A8" w:rsidRDefault="004803A8" w:rsidP="004803A8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Пучежского муниципального района Ивановской области,</w:t>
      </w:r>
    </w:p>
    <w:p w:rsidR="004803A8" w:rsidRDefault="004803A8" w:rsidP="004803A8">
      <w:pPr>
        <w:pStyle w:val="a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принятый</w:t>
      </w:r>
      <w:proofErr w:type="gramEnd"/>
      <w:r>
        <w:rPr>
          <w:b/>
          <w:sz w:val="24"/>
          <w:szCs w:val="24"/>
        </w:rPr>
        <w:t xml:space="preserve"> решением Совета Илья-Высоковского сельского поселения Пучежского муниципального района Ивановской области от 28.06.2012 года  № 98, с изменениями и дополнениями, принятыми решениями Совета Илья-Высоковского сельского поселения Пучежского муниципального района Ивановской области </w:t>
      </w:r>
      <w:hyperlink r:id="rId5" w:tgtFrame="_self" w:history="1">
        <w:r>
          <w:rPr>
            <w:rStyle w:val="a3"/>
            <w:b/>
            <w:color w:val="auto"/>
            <w:sz w:val="24"/>
            <w:szCs w:val="24"/>
            <w:u w:val="none"/>
          </w:rPr>
          <w:t>от 15.03.2013 №142</w:t>
        </w:r>
      </w:hyperlink>
      <w:r>
        <w:rPr>
          <w:b/>
          <w:sz w:val="24"/>
          <w:szCs w:val="24"/>
        </w:rPr>
        <w:t xml:space="preserve">, </w:t>
      </w:r>
      <w:hyperlink r:id="rId6" w:tgtFrame="_self" w:history="1">
        <w:r>
          <w:rPr>
            <w:rStyle w:val="a3"/>
            <w:b/>
            <w:color w:val="auto"/>
            <w:sz w:val="24"/>
            <w:szCs w:val="24"/>
            <w:u w:val="none"/>
          </w:rPr>
          <w:t>от 26.11.2013 №170</w:t>
        </w:r>
      </w:hyperlink>
      <w:r>
        <w:t xml:space="preserve">, </w:t>
      </w:r>
      <w:r>
        <w:rPr>
          <w:b/>
          <w:sz w:val="24"/>
          <w:szCs w:val="24"/>
        </w:rPr>
        <w:t>от 22.04.2015 № 228, от 23.06.2015 № 237</w:t>
      </w:r>
    </w:p>
    <w:p w:rsidR="004803A8" w:rsidRDefault="004803A8" w:rsidP="004803A8">
      <w:pPr>
        <w:pStyle w:val="a4"/>
        <w:jc w:val="center"/>
        <w:rPr>
          <w:b/>
          <w:sz w:val="24"/>
          <w:szCs w:val="24"/>
        </w:rPr>
      </w:pPr>
    </w:p>
    <w:p w:rsidR="004803A8" w:rsidRDefault="004803A8" w:rsidP="004803A8">
      <w:pPr>
        <w:pStyle w:val="a4"/>
        <w:jc w:val="center"/>
        <w:rPr>
          <w:b/>
          <w:sz w:val="24"/>
          <w:szCs w:val="24"/>
        </w:rPr>
      </w:pPr>
    </w:p>
    <w:p w:rsidR="004803A8" w:rsidRDefault="004803A8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1. Новая редакция пунктов 16, 19 части 1 статьи 7 Устава:</w:t>
      </w:r>
    </w:p>
    <w:p w:rsidR="004803A8" w:rsidRDefault="004803A8" w:rsidP="004803A8">
      <w:pPr>
        <w:adjustRightInd w:val="0"/>
        <w:ind w:firstLine="540"/>
        <w:jc w:val="both"/>
        <w:rPr>
          <w:sz w:val="26"/>
        </w:rPr>
      </w:pPr>
      <w:r>
        <w:rPr>
          <w:sz w:val="26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;</w:t>
      </w:r>
    </w:p>
    <w:p w:rsidR="004803A8" w:rsidRDefault="004803A8" w:rsidP="004803A8">
      <w:pPr>
        <w:adjustRightInd w:val="0"/>
        <w:ind w:firstLine="540"/>
        <w:jc w:val="both"/>
        <w:rPr>
          <w:sz w:val="26"/>
        </w:rPr>
      </w:pPr>
      <w:r>
        <w:rPr>
          <w:sz w:val="26"/>
        </w:rPr>
        <w:t>«19)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>
        <w:rPr>
          <w:sz w:val="26"/>
        </w:rPr>
        <w:t>;»</w:t>
      </w:r>
      <w:proofErr w:type="gramEnd"/>
      <w:r>
        <w:rPr>
          <w:sz w:val="26"/>
        </w:rPr>
        <w:t>.</w:t>
      </w:r>
    </w:p>
    <w:p w:rsidR="004803A8" w:rsidRDefault="004803A8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2. Пункт 24 части 1 статьи 7 Устава признать утратившим силу.</w:t>
      </w:r>
    </w:p>
    <w:p w:rsidR="00EE3A86" w:rsidRPr="00737D83" w:rsidRDefault="00EE3A86" w:rsidP="00EE3A86">
      <w:pPr>
        <w:pStyle w:val="8"/>
        <w:ind w:left="0" w:firstLine="540"/>
        <w:rPr>
          <w:spacing w:val="0"/>
          <w:sz w:val="26"/>
          <w:szCs w:val="26"/>
        </w:rPr>
      </w:pPr>
      <w:r w:rsidRPr="00EE3A86">
        <w:rPr>
          <w:sz w:val="26"/>
        </w:rPr>
        <w:t>3.</w:t>
      </w:r>
      <w:r>
        <w:rPr>
          <w:b w:val="0"/>
          <w:sz w:val="26"/>
        </w:rPr>
        <w:t xml:space="preserve"> </w:t>
      </w:r>
      <w:r>
        <w:rPr>
          <w:spacing w:val="0"/>
          <w:sz w:val="26"/>
          <w:szCs w:val="26"/>
        </w:rPr>
        <w:t>Новая р</w:t>
      </w:r>
      <w:r w:rsidR="00A619D4">
        <w:rPr>
          <w:spacing w:val="0"/>
          <w:sz w:val="26"/>
          <w:szCs w:val="26"/>
        </w:rPr>
        <w:t>едакция части 1 статьи 7 Устава:</w:t>
      </w:r>
    </w:p>
    <w:p w:rsidR="00EE3A86" w:rsidRPr="00F2255B" w:rsidRDefault="00EE3A86" w:rsidP="00EE3A86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37D83">
        <w:rPr>
          <w:color w:val="000000"/>
          <w:sz w:val="26"/>
          <w:szCs w:val="26"/>
        </w:rPr>
        <w:t>1. К вопросам местного значения поселения относятся</w:t>
      </w:r>
    </w:p>
    <w:p w:rsidR="00EE3A86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F2255B">
        <w:rPr>
          <w:color w:val="000000"/>
          <w:sz w:val="26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2255B">
        <w:rPr>
          <w:color w:val="000000"/>
          <w:sz w:val="26"/>
        </w:rPr>
        <w:t>контроля за</w:t>
      </w:r>
      <w:proofErr w:type="gramEnd"/>
      <w:r w:rsidRPr="00F2255B">
        <w:rPr>
          <w:color w:val="000000"/>
          <w:sz w:val="26"/>
        </w:rPr>
        <w:t xml:space="preserve"> его исполнением, составление и утверждение отчета об исполнении бюджета поселения;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F2255B">
        <w:rPr>
          <w:color w:val="000000"/>
          <w:sz w:val="26"/>
        </w:rPr>
        <w:t xml:space="preserve">2) установление, изменение и отмена </w:t>
      </w:r>
      <w:hyperlink r:id="rId7" w:anchor="/document/10900200/entry/15" w:history="1">
        <w:r w:rsidRPr="00EE3A86">
          <w:rPr>
            <w:rStyle w:val="a3"/>
            <w:color w:val="auto"/>
            <w:sz w:val="26"/>
            <w:u w:val="none"/>
          </w:rPr>
          <w:t>местных налогов и сборов</w:t>
        </w:r>
      </w:hyperlink>
      <w:r w:rsidRPr="00EE3A86">
        <w:rPr>
          <w:sz w:val="26"/>
        </w:rPr>
        <w:t xml:space="preserve"> </w:t>
      </w:r>
      <w:r w:rsidRPr="00F2255B">
        <w:rPr>
          <w:color w:val="000000"/>
          <w:sz w:val="26"/>
        </w:rPr>
        <w:t>поселения;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F2255B">
        <w:rPr>
          <w:color w:val="000000"/>
          <w:sz w:val="26"/>
        </w:rPr>
        <w:t>3) владение, пользование и распоряжение имуществом, находящимся в муниципальной собственности поселения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color w:val="000000"/>
          <w:sz w:val="26"/>
        </w:rPr>
        <w:t>4</w:t>
      </w:r>
      <w:r w:rsidRPr="00F2255B">
        <w:rPr>
          <w:color w:val="000000"/>
          <w:sz w:val="26"/>
        </w:rPr>
        <w:t>) обеспечение первичных мер пожарной безопасности в границах населенных пунктов поселения;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color w:val="000000"/>
          <w:sz w:val="26"/>
        </w:rPr>
        <w:t>5</w:t>
      </w:r>
      <w:r w:rsidRPr="00F2255B">
        <w:rPr>
          <w:color w:val="000000"/>
          <w:sz w:val="26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color w:val="000000"/>
          <w:sz w:val="26"/>
        </w:rPr>
        <w:t>6</w:t>
      </w:r>
      <w:r w:rsidRPr="00F2255B">
        <w:rPr>
          <w:color w:val="000000"/>
          <w:sz w:val="26"/>
        </w:rPr>
        <w:t>) создание условий для организации досуга и обеспечения жителей поселения услугами организаций культуры;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color w:val="000000"/>
          <w:sz w:val="26"/>
        </w:rPr>
        <w:t>7</w:t>
      </w:r>
      <w:r w:rsidRPr="00F2255B">
        <w:rPr>
          <w:color w:val="000000"/>
          <w:sz w:val="26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color w:val="000000"/>
          <w:sz w:val="26"/>
        </w:rPr>
        <w:t>8</w:t>
      </w:r>
      <w:r w:rsidRPr="00F2255B">
        <w:rPr>
          <w:color w:val="000000"/>
          <w:sz w:val="26"/>
        </w:rPr>
        <w:t>) формирование архивных фондов поселения;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 w:rsidRPr="00F2255B">
        <w:rPr>
          <w:color w:val="000000"/>
          <w:sz w:val="26"/>
        </w:rPr>
        <w:t xml:space="preserve">9) утверждение правил благоустройства территории поселения, </w:t>
      </w:r>
      <w:proofErr w:type="gramStart"/>
      <w:r w:rsidRPr="00F2255B">
        <w:rPr>
          <w:color w:val="000000"/>
          <w:sz w:val="26"/>
        </w:rPr>
        <w:t>устанавливающих</w:t>
      </w:r>
      <w:proofErr w:type="gramEnd"/>
      <w:r w:rsidRPr="00F2255B">
        <w:rPr>
          <w:color w:val="000000"/>
          <w:sz w:val="26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</w:t>
      </w:r>
      <w:r w:rsidRPr="00F2255B">
        <w:rPr>
          <w:color w:val="000000"/>
          <w:sz w:val="26"/>
        </w:rPr>
        <w:lastRenderedPageBreak/>
        <w:t>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color w:val="000000"/>
          <w:sz w:val="26"/>
        </w:rPr>
        <w:t>10</w:t>
      </w:r>
      <w:r w:rsidRPr="00F2255B">
        <w:rPr>
          <w:color w:val="000000"/>
          <w:sz w:val="26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color w:val="000000"/>
          <w:sz w:val="26"/>
        </w:rPr>
        <w:t>11</w:t>
      </w:r>
      <w:r w:rsidRPr="00F2255B">
        <w:rPr>
          <w:color w:val="000000"/>
          <w:sz w:val="26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E3A86" w:rsidRPr="00F2255B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color w:val="000000"/>
          <w:sz w:val="26"/>
        </w:rPr>
        <w:t>12</w:t>
      </w:r>
      <w:r w:rsidRPr="00F2255B">
        <w:rPr>
          <w:color w:val="000000"/>
          <w:sz w:val="26"/>
        </w:rPr>
        <w:t>) организация и осуществление мероприятий по работе с детьми и молодежью в поселении;</w:t>
      </w:r>
    </w:p>
    <w:p w:rsidR="00EE3A86" w:rsidRPr="00EE3A86" w:rsidRDefault="00EE3A86" w:rsidP="00EE3A86">
      <w:pPr>
        <w:pStyle w:val="s1"/>
        <w:shd w:val="clear" w:color="auto" w:fill="FFFFFF"/>
        <w:spacing w:before="0" w:beforeAutospacing="0" w:after="0" w:afterAutospacing="0"/>
        <w:rPr>
          <w:color w:val="000000"/>
          <w:sz w:val="26"/>
        </w:rPr>
      </w:pPr>
      <w:r>
        <w:rPr>
          <w:color w:val="000000"/>
          <w:sz w:val="26"/>
        </w:rPr>
        <w:t>13</w:t>
      </w:r>
      <w:r w:rsidRPr="00F2255B">
        <w:rPr>
          <w:color w:val="000000"/>
          <w:sz w:val="26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proofErr w:type="gramStart"/>
      <w:r w:rsidRPr="00F2255B">
        <w:rPr>
          <w:color w:val="000000"/>
          <w:sz w:val="26"/>
        </w:rPr>
        <w:t>.»</w:t>
      </w:r>
      <w:r w:rsidR="00A619D4">
        <w:rPr>
          <w:color w:val="000000"/>
          <w:sz w:val="26"/>
        </w:rPr>
        <w:t>.</w:t>
      </w:r>
      <w:proofErr w:type="gramEnd"/>
    </w:p>
    <w:p w:rsidR="004803A8" w:rsidRDefault="00EE3A86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4</w:t>
      </w:r>
      <w:r w:rsidR="004803A8">
        <w:rPr>
          <w:rFonts w:ascii="Times New Roman" w:hAnsi="Times New Roman" w:cs="Times New Roman"/>
          <w:b/>
          <w:sz w:val="26"/>
          <w:szCs w:val="24"/>
        </w:rPr>
        <w:t>. Дополнить пунктом 14 часть 1 статьи 8  Устава:</w:t>
      </w:r>
    </w:p>
    <w:p w:rsidR="004803A8" w:rsidRDefault="004803A8" w:rsidP="004803A8">
      <w:pPr>
        <w:adjustRightInd w:val="0"/>
        <w:ind w:firstLine="540"/>
        <w:jc w:val="both"/>
        <w:rPr>
          <w:sz w:val="26"/>
        </w:rPr>
      </w:pPr>
      <w:r>
        <w:rPr>
          <w:sz w:val="26"/>
        </w:rPr>
        <w:t>«14) осуществление мероприятий по отлову и содержанию безнадзорных животных, обитающих на территории поселения</w:t>
      </w:r>
      <w:proofErr w:type="gramStart"/>
      <w:r>
        <w:rPr>
          <w:sz w:val="26"/>
        </w:rPr>
        <w:t>.».</w:t>
      </w:r>
      <w:proofErr w:type="gramEnd"/>
    </w:p>
    <w:p w:rsidR="004803A8" w:rsidRDefault="00EE3A86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5</w:t>
      </w:r>
      <w:r w:rsidR="004803A8">
        <w:rPr>
          <w:rFonts w:ascii="Times New Roman" w:hAnsi="Times New Roman" w:cs="Times New Roman"/>
          <w:b/>
          <w:sz w:val="26"/>
          <w:szCs w:val="24"/>
        </w:rPr>
        <w:t>. Новая редакция пункта 11 части 1 статьи 9 Устава:</w:t>
      </w:r>
    </w:p>
    <w:p w:rsidR="004803A8" w:rsidRDefault="004803A8" w:rsidP="004803A8">
      <w:pPr>
        <w:shd w:val="clear" w:color="auto" w:fill="FFFFFF"/>
        <w:ind w:right="11" w:firstLine="540"/>
        <w:jc w:val="both"/>
        <w:rPr>
          <w:sz w:val="26"/>
        </w:rPr>
      </w:pPr>
      <w:r>
        <w:rPr>
          <w:sz w:val="26"/>
        </w:rPr>
        <w:t xml:space="preserve">«11. Организация профессионального образования и дополнительного профессионального образования Главы Илья-Высоковского сельского поселения, депутатов Совета Илья-Высоковского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службе;».  </w:t>
      </w:r>
    </w:p>
    <w:p w:rsidR="004803A8" w:rsidRDefault="00EE3A86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6</w:t>
      </w:r>
      <w:r w:rsidR="004803A8">
        <w:rPr>
          <w:rFonts w:ascii="Times New Roman" w:hAnsi="Times New Roman" w:cs="Times New Roman"/>
          <w:b/>
          <w:sz w:val="26"/>
          <w:szCs w:val="24"/>
        </w:rPr>
        <w:t>. Новая редакция пункта 4 части 3 статьи 18 Устава:</w:t>
      </w:r>
    </w:p>
    <w:p w:rsidR="004803A8" w:rsidRDefault="004803A8" w:rsidP="004803A8">
      <w:pPr>
        <w:shd w:val="clear" w:color="auto" w:fill="FFFFFF"/>
        <w:ind w:firstLine="540"/>
        <w:jc w:val="both"/>
        <w:rPr>
          <w:sz w:val="26"/>
        </w:rPr>
      </w:pPr>
      <w:r>
        <w:rPr>
          <w:sz w:val="26"/>
        </w:rPr>
        <w:t xml:space="preserve">«4. Вопросы о преобразовании Илья-Высоковского сельского поселения,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Илья-Высоковского сельского поселения требуется получение согласия населения муниципального образования, выраженного путем </w:t>
      </w:r>
      <w:proofErr w:type="gramStart"/>
      <w:r>
        <w:rPr>
          <w:sz w:val="26"/>
        </w:rPr>
        <w:t>голосования</w:t>
      </w:r>
      <w:proofErr w:type="gramEnd"/>
      <w:r>
        <w:rPr>
          <w:sz w:val="26"/>
        </w:rPr>
        <w:t xml:space="preserve"> либо на сходах граждан.».</w:t>
      </w:r>
    </w:p>
    <w:p w:rsidR="004803A8" w:rsidRDefault="00EE3A86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7</w:t>
      </w:r>
      <w:r w:rsidR="004803A8">
        <w:rPr>
          <w:rFonts w:ascii="Times New Roman" w:hAnsi="Times New Roman" w:cs="Times New Roman"/>
          <w:b/>
          <w:sz w:val="26"/>
          <w:szCs w:val="24"/>
        </w:rPr>
        <w:t>. Новая редакция  части 4 статьи 21 Устава:</w:t>
      </w:r>
    </w:p>
    <w:p w:rsidR="004803A8" w:rsidRDefault="004803A8" w:rsidP="004803A8">
      <w:pPr>
        <w:pStyle w:val="ConsPlusNormal"/>
        <w:widowControl/>
        <w:ind w:right="40"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«4. Порядок назначения и проведения опроса граждан определяется решением Совета Илья-Высоковского сельского поселения в соответствии с законом Ивановской области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.».</w:t>
      </w:r>
      <w:proofErr w:type="gramEnd"/>
    </w:p>
    <w:p w:rsidR="00651445" w:rsidRDefault="00EE3A86" w:rsidP="004803A8">
      <w:pPr>
        <w:pStyle w:val="ConsPlusNormal"/>
        <w:widowControl/>
        <w:ind w:right="40" w:firstLine="540"/>
        <w:jc w:val="both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8</w:t>
      </w:r>
      <w:r w:rsidR="00651445" w:rsidRPr="00651445">
        <w:rPr>
          <w:rFonts w:ascii="Times New Roman" w:hAnsi="Times New Roman" w:cs="Times New Roman"/>
          <w:b/>
          <w:color w:val="000000"/>
          <w:sz w:val="26"/>
          <w:szCs w:val="24"/>
        </w:rPr>
        <w:t>. Дополнить  статью 24</w:t>
      </w:r>
      <w:r w:rsidR="00651445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Устава</w:t>
      </w:r>
      <w:r w:rsidR="00651445" w:rsidRPr="00651445">
        <w:rPr>
          <w:rFonts w:ascii="Times New Roman" w:hAnsi="Times New Roman" w:cs="Times New Roman"/>
          <w:b/>
          <w:color w:val="000000"/>
          <w:sz w:val="26"/>
          <w:szCs w:val="24"/>
        </w:rPr>
        <w:t xml:space="preserve"> абзацем 5 следующего содержания</w:t>
      </w:r>
      <w:r w:rsidR="00651445">
        <w:rPr>
          <w:rFonts w:ascii="Times New Roman" w:hAnsi="Times New Roman" w:cs="Times New Roman"/>
          <w:b/>
          <w:color w:val="000000"/>
          <w:sz w:val="26"/>
          <w:szCs w:val="24"/>
        </w:rPr>
        <w:t>:</w:t>
      </w:r>
    </w:p>
    <w:p w:rsidR="003C303D" w:rsidRPr="003C303D" w:rsidRDefault="003C303D" w:rsidP="004803A8">
      <w:pPr>
        <w:pStyle w:val="ConsPlusNormal"/>
        <w:widowControl/>
        <w:ind w:right="40" w:firstLine="540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3C303D">
        <w:rPr>
          <w:rFonts w:ascii="Times New Roman" w:hAnsi="Times New Roman" w:cs="Times New Roman"/>
          <w:color w:val="000000"/>
          <w:sz w:val="26"/>
          <w:szCs w:val="24"/>
        </w:rPr>
        <w:t>«</w:t>
      </w:r>
      <w:r>
        <w:rPr>
          <w:rFonts w:ascii="Times New Roman" w:hAnsi="Times New Roman" w:cs="Times New Roman"/>
          <w:color w:val="000000"/>
          <w:sz w:val="26"/>
          <w:szCs w:val="24"/>
        </w:rPr>
        <w:t>Контрольно-счетный орган (контрольно-счетная комиссия) – осуществляет внешний муниципальный финансовый контроль</w:t>
      </w:r>
      <w:proofErr w:type="gramStart"/>
      <w:r>
        <w:rPr>
          <w:rFonts w:ascii="Times New Roman" w:hAnsi="Times New Roman" w:cs="Times New Roman"/>
          <w:color w:val="000000"/>
          <w:sz w:val="26"/>
          <w:szCs w:val="24"/>
        </w:rPr>
        <w:t>.».</w:t>
      </w:r>
      <w:proofErr w:type="gramEnd"/>
    </w:p>
    <w:p w:rsidR="004803A8" w:rsidRDefault="00EE3A86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9</w:t>
      </w:r>
      <w:r w:rsidR="004803A8">
        <w:rPr>
          <w:rFonts w:ascii="Times New Roman" w:hAnsi="Times New Roman" w:cs="Times New Roman"/>
          <w:b/>
          <w:sz w:val="26"/>
          <w:szCs w:val="24"/>
        </w:rPr>
        <w:t>. Новая редакция  части 6.1 статьи 28 Устава:</w:t>
      </w:r>
    </w:p>
    <w:p w:rsidR="004803A8" w:rsidRDefault="004803A8" w:rsidP="004803A8">
      <w:pPr>
        <w:shd w:val="clear" w:color="auto" w:fill="FFFFFF"/>
        <w:ind w:firstLine="540"/>
        <w:jc w:val="both"/>
        <w:rPr>
          <w:sz w:val="26"/>
        </w:rPr>
      </w:pPr>
      <w:r>
        <w:rPr>
          <w:sz w:val="26"/>
        </w:rPr>
        <w:t xml:space="preserve">«6.1. Депутат, Глава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</w:p>
    <w:p w:rsidR="004803A8" w:rsidRDefault="004803A8" w:rsidP="004803A8">
      <w:pPr>
        <w:shd w:val="clear" w:color="auto" w:fill="FFFFFF"/>
        <w:ind w:firstLine="540"/>
        <w:jc w:val="both"/>
        <w:rPr>
          <w:sz w:val="26"/>
        </w:rPr>
      </w:pPr>
      <w:proofErr w:type="gramStart"/>
      <w:r>
        <w:rPr>
          <w:sz w:val="26"/>
        </w:rPr>
        <w:lastRenderedPageBreak/>
        <w:t>Полномочия депутата,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>
        <w:rPr>
          <w:sz w:val="26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6"/>
        </w:rPr>
        <w:t>.»</w:t>
      </w:r>
      <w:proofErr w:type="gramEnd"/>
    </w:p>
    <w:p w:rsidR="004803A8" w:rsidRDefault="00EE3A86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10</w:t>
      </w:r>
      <w:r w:rsidR="004803A8">
        <w:rPr>
          <w:rFonts w:ascii="Times New Roman" w:hAnsi="Times New Roman" w:cs="Times New Roman"/>
          <w:b/>
          <w:sz w:val="26"/>
          <w:szCs w:val="24"/>
        </w:rPr>
        <w:t>. Дополнить статью 28 Устава новой частью 13.1 следующего содержания:</w:t>
      </w:r>
    </w:p>
    <w:p w:rsidR="004803A8" w:rsidRDefault="004803A8" w:rsidP="004803A8">
      <w:pPr>
        <w:adjustRightInd w:val="0"/>
        <w:ind w:firstLine="540"/>
        <w:jc w:val="both"/>
        <w:rPr>
          <w:sz w:val="26"/>
        </w:rPr>
      </w:pPr>
      <w:r>
        <w:rPr>
          <w:sz w:val="26"/>
        </w:rPr>
        <w:t>«13.1. Полномочия депутата, Главы поселения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6"/>
        </w:rPr>
        <w:t>.»</w:t>
      </w:r>
      <w:proofErr w:type="gramEnd"/>
      <w:r>
        <w:rPr>
          <w:sz w:val="26"/>
        </w:rPr>
        <w:t xml:space="preserve">.  </w:t>
      </w:r>
    </w:p>
    <w:p w:rsidR="004C3B90" w:rsidRDefault="00EE3A86" w:rsidP="004803A8">
      <w:pPr>
        <w:adjustRightInd w:val="0"/>
        <w:ind w:firstLine="540"/>
        <w:jc w:val="both"/>
        <w:rPr>
          <w:b/>
          <w:sz w:val="26"/>
        </w:rPr>
      </w:pPr>
      <w:r>
        <w:rPr>
          <w:b/>
          <w:sz w:val="26"/>
        </w:rPr>
        <w:t>11</w:t>
      </w:r>
      <w:r w:rsidR="004C3B90">
        <w:rPr>
          <w:b/>
          <w:sz w:val="26"/>
        </w:rPr>
        <w:t>. Дополнить Устав статьей 34.1 следующего содержания:</w:t>
      </w:r>
    </w:p>
    <w:p w:rsidR="004C3B90" w:rsidRPr="004C3B90" w:rsidRDefault="004C3B90" w:rsidP="004803A8">
      <w:pPr>
        <w:adjustRightInd w:val="0"/>
        <w:ind w:firstLine="540"/>
        <w:jc w:val="both"/>
        <w:rPr>
          <w:b/>
          <w:sz w:val="26"/>
        </w:rPr>
      </w:pPr>
      <w:r>
        <w:rPr>
          <w:b/>
          <w:sz w:val="26"/>
        </w:rPr>
        <w:t>«</w:t>
      </w:r>
      <w:r w:rsidR="003C303D">
        <w:rPr>
          <w:b/>
          <w:sz w:val="26"/>
        </w:rPr>
        <w:t xml:space="preserve"> </w:t>
      </w:r>
      <w:r>
        <w:rPr>
          <w:b/>
          <w:sz w:val="26"/>
        </w:rPr>
        <w:t>Контрольно-счетн</w:t>
      </w:r>
      <w:r w:rsidR="003C303D">
        <w:rPr>
          <w:b/>
          <w:sz w:val="26"/>
        </w:rPr>
        <w:t>ая</w:t>
      </w:r>
      <w:r>
        <w:rPr>
          <w:b/>
          <w:sz w:val="26"/>
        </w:rPr>
        <w:t xml:space="preserve"> комисси</w:t>
      </w:r>
      <w:r w:rsidR="003C303D">
        <w:rPr>
          <w:b/>
          <w:sz w:val="26"/>
        </w:rPr>
        <w:t>я</w:t>
      </w:r>
      <w:r>
        <w:rPr>
          <w:b/>
          <w:sz w:val="26"/>
        </w:rPr>
        <w:t xml:space="preserve"> Илья-Высоковского сельского поселения</w:t>
      </w:r>
    </w:p>
    <w:p w:rsidR="004C3B90" w:rsidRPr="004C3B90" w:rsidRDefault="004C3B90" w:rsidP="004C3B90">
      <w:pPr>
        <w:adjustRightInd w:val="0"/>
        <w:ind w:firstLine="540"/>
        <w:jc w:val="both"/>
        <w:outlineLvl w:val="1"/>
        <w:rPr>
          <w:sz w:val="26"/>
        </w:rPr>
      </w:pPr>
      <w:r w:rsidRPr="004C3B90">
        <w:rPr>
          <w:sz w:val="26"/>
        </w:rPr>
        <w:t xml:space="preserve">1. Контрольно-счётная комиссия </w:t>
      </w:r>
      <w:r>
        <w:rPr>
          <w:sz w:val="26"/>
        </w:rPr>
        <w:t>Илья-Высоковского</w:t>
      </w:r>
      <w:r w:rsidRPr="004C3B90">
        <w:rPr>
          <w:sz w:val="26"/>
        </w:rPr>
        <w:t xml:space="preserve"> сельского поселения образуется Советом </w:t>
      </w:r>
      <w:r>
        <w:rPr>
          <w:sz w:val="26"/>
        </w:rPr>
        <w:t>Илья-Высоковского</w:t>
      </w:r>
      <w:r w:rsidRPr="004C3B90">
        <w:rPr>
          <w:sz w:val="26"/>
        </w:rPr>
        <w:t xml:space="preserve"> сельского поселения.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 xml:space="preserve">2. </w:t>
      </w:r>
      <w:proofErr w:type="gramStart"/>
      <w:r w:rsidRPr="004C3B90">
        <w:rPr>
          <w:sz w:val="26"/>
        </w:rPr>
        <w:t xml:space="preserve">Порядок организации и деятельности Контрольно-счётной комиссии </w:t>
      </w:r>
      <w:r>
        <w:rPr>
          <w:sz w:val="26"/>
        </w:rPr>
        <w:t>Илья-Высоковского</w:t>
      </w:r>
      <w:r w:rsidRPr="004C3B90">
        <w:rPr>
          <w:sz w:val="26"/>
        </w:rPr>
        <w:t xml:space="preserve"> сельского поселения определяется Федеральным законом от 7 февраля 2011 года № 6-ФЗ «Об общих принципах организации и деятельности контрольно-счётных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</w:t>
      </w:r>
      <w:proofErr w:type="gramEnd"/>
      <w:r w:rsidRPr="004C3B90">
        <w:rPr>
          <w:sz w:val="26"/>
        </w:rPr>
        <w:t xml:space="preserve">, положением о Контрольно-счётной комиссии </w:t>
      </w:r>
      <w:r>
        <w:rPr>
          <w:sz w:val="26"/>
        </w:rPr>
        <w:t>Илья-Высоковского</w:t>
      </w:r>
      <w:r w:rsidRPr="004C3B90">
        <w:rPr>
          <w:sz w:val="26"/>
        </w:rPr>
        <w:t xml:space="preserve"> сельского поселения, принимаемым решением Совета </w:t>
      </w:r>
      <w:r>
        <w:rPr>
          <w:sz w:val="26"/>
        </w:rPr>
        <w:t>Илья-Высоковского</w:t>
      </w:r>
      <w:r w:rsidRPr="004C3B90">
        <w:rPr>
          <w:sz w:val="26"/>
        </w:rPr>
        <w:t xml:space="preserve"> сельского поселения.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 xml:space="preserve">3. К полномочиям Контрольно-счётной комиссии </w:t>
      </w:r>
      <w:r>
        <w:rPr>
          <w:sz w:val="26"/>
        </w:rPr>
        <w:t>Илья-Высоковского</w:t>
      </w:r>
      <w:r w:rsidRPr="004C3B90">
        <w:rPr>
          <w:sz w:val="26"/>
        </w:rPr>
        <w:t xml:space="preserve"> сельского поселения относятся: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 xml:space="preserve">1) </w:t>
      </w:r>
      <w:proofErr w:type="gramStart"/>
      <w:r w:rsidRPr="004C3B90">
        <w:rPr>
          <w:sz w:val="26"/>
        </w:rPr>
        <w:t>контроль за</w:t>
      </w:r>
      <w:proofErr w:type="gramEnd"/>
      <w:r w:rsidRPr="004C3B90">
        <w:rPr>
          <w:sz w:val="26"/>
        </w:rPr>
        <w:t xml:space="preserve"> исполнением местного бюджета;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>2) экспертиза проектов местного бюджета;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>3) внешняя проверка годового отчета об исполнении местного бюджета;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 xml:space="preserve">4) организация и осуществление </w:t>
      </w:r>
      <w:proofErr w:type="gramStart"/>
      <w:r w:rsidRPr="004C3B90">
        <w:rPr>
          <w:sz w:val="26"/>
        </w:rPr>
        <w:t>контроля за</w:t>
      </w:r>
      <w:proofErr w:type="gramEnd"/>
      <w:r w:rsidRPr="004C3B90">
        <w:rPr>
          <w:sz w:val="26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</w:t>
      </w:r>
      <w:hyperlink r:id="rId8" w:tgtFrame="_self" w:history="1">
        <w:r w:rsidRPr="004C3B90">
          <w:rPr>
            <w:sz w:val="26"/>
          </w:rPr>
          <w:t>законодательством</w:t>
        </w:r>
      </w:hyperlink>
      <w:r w:rsidRPr="004C3B90">
        <w:rPr>
          <w:sz w:val="26"/>
        </w:rPr>
        <w:t xml:space="preserve"> Российской Федерации;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 xml:space="preserve">5) </w:t>
      </w:r>
      <w:proofErr w:type="gramStart"/>
      <w:r w:rsidRPr="004C3B90">
        <w:rPr>
          <w:sz w:val="26"/>
        </w:rPr>
        <w:t>контроль за</w:t>
      </w:r>
      <w:proofErr w:type="gramEnd"/>
      <w:r w:rsidRPr="004C3B90">
        <w:rPr>
          <w:sz w:val="26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>
        <w:rPr>
          <w:sz w:val="26"/>
        </w:rPr>
        <w:t>Илья-Высоковскому</w:t>
      </w:r>
      <w:proofErr w:type="spellEnd"/>
      <w:r w:rsidRPr="004C3B90">
        <w:rPr>
          <w:sz w:val="26"/>
        </w:rPr>
        <w:t xml:space="preserve">  сельскому поселению;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proofErr w:type="gramStart"/>
      <w:r w:rsidRPr="004C3B90">
        <w:rPr>
          <w:sz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</w:t>
      </w:r>
      <w:r w:rsidRPr="004C3B90">
        <w:rPr>
          <w:sz w:val="26"/>
        </w:rPr>
        <w:lastRenderedPageBreak/>
        <w:t>счет средств местного бюджета и имущества, находящегося в муниципальной собственности;</w:t>
      </w:r>
      <w:proofErr w:type="gramEnd"/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>8) анализ бюджетного процесса в муниципальном образовании и подготовка предложений, направленных на его совершенствование;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</w:t>
      </w:r>
      <w:r>
        <w:rPr>
          <w:sz w:val="26"/>
        </w:rPr>
        <w:t>Илья-Высоковского</w:t>
      </w:r>
      <w:r w:rsidRPr="004C3B90">
        <w:rPr>
          <w:sz w:val="26"/>
        </w:rPr>
        <w:t xml:space="preserve">  сельского поселения и Главе </w:t>
      </w:r>
      <w:r>
        <w:rPr>
          <w:sz w:val="26"/>
        </w:rPr>
        <w:t>Илья-Высоковского</w:t>
      </w:r>
      <w:r w:rsidRPr="004C3B90">
        <w:rPr>
          <w:sz w:val="26"/>
        </w:rPr>
        <w:t xml:space="preserve">  сельского поселения;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>10) участие в пределах полномочий в мероприятиях, направленных на противодействие коррупции;</w:t>
      </w:r>
    </w:p>
    <w:p w:rsidR="004C3B90" w:rsidRPr="004C3B90" w:rsidRDefault="004C3B90" w:rsidP="004C3B90">
      <w:pPr>
        <w:adjustRightInd w:val="0"/>
        <w:ind w:firstLine="540"/>
        <w:jc w:val="both"/>
        <w:rPr>
          <w:sz w:val="26"/>
        </w:rPr>
      </w:pPr>
      <w:r w:rsidRPr="004C3B90">
        <w:rPr>
          <w:sz w:val="26"/>
        </w:rPr>
        <w:t xml:space="preserve">11) иные полномочия в сфере внешнего муниципального финансового контроля, установленные федеральными законами, законами Ивановской области, уставом и нормативными правовыми актами Совета </w:t>
      </w:r>
      <w:r>
        <w:rPr>
          <w:sz w:val="26"/>
        </w:rPr>
        <w:t>Илья-Высоковского</w:t>
      </w:r>
      <w:r w:rsidRPr="004C3B90">
        <w:rPr>
          <w:sz w:val="26"/>
        </w:rPr>
        <w:t xml:space="preserve">  сельского поселения.</w:t>
      </w:r>
    </w:p>
    <w:p w:rsidR="004C3B90" w:rsidRDefault="004C3B90" w:rsidP="004C3B90">
      <w:pPr>
        <w:adjustRightInd w:val="0"/>
        <w:ind w:firstLine="540"/>
        <w:jc w:val="both"/>
        <w:rPr>
          <w:sz w:val="26"/>
        </w:rPr>
      </w:pPr>
      <w:proofErr w:type="gramStart"/>
      <w:r w:rsidRPr="004C3B90">
        <w:rPr>
          <w:sz w:val="26"/>
        </w:rPr>
        <w:t>12) Председатели, заместители председателя и аудиторы контрольно-счетных органов, а так 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Ивановской области, муниципальными  нормативными правовыми актами.</w:t>
      </w:r>
      <w:r>
        <w:rPr>
          <w:sz w:val="26"/>
        </w:rPr>
        <w:t>».</w:t>
      </w:r>
      <w:proofErr w:type="gramEnd"/>
    </w:p>
    <w:p w:rsidR="004803A8" w:rsidRDefault="00EE3A86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12</w:t>
      </w:r>
      <w:r w:rsidR="004803A8">
        <w:rPr>
          <w:rFonts w:ascii="Times New Roman" w:hAnsi="Times New Roman" w:cs="Times New Roman"/>
          <w:b/>
          <w:sz w:val="26"/>
          <w:szCs w:val="24"/>
        </w:rPr>
        <w:t>. Новая редакция абзаца 1 части 4 статьи 44 Устава:</w:t>
      </w:r>
    </w:p>
    <w:p w:rsidR="004803A8" w:rsidRPr="005707B5" w:rsidRDefault="004803A8" w:rsidP="004803A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«4.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расходов на оплату их труда подлежат официальному опубликованию</w:t>
      </w:r>
      <w:proofErr w:type="gramStart"/>
      <w:r>
        <w:rPr>
          <w:rFonts w:ascii="Times New Roman" w:hAnsi="Times New Roman" w:cs="Times New Roman"/>
          <w:sz w:val="26"/>
          <w:szCs w:val="24"/>
        </w:rPr>
        <w:t>.».</w:t>
      </w:r>
      <w:proofErr w:type="gramEnd"/>
    </w:p>
    <w:p w:rsidR="004803A8" w:rsidRDefault="004803A8" w:rsidP="004803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1</w:t>
      </w:r>
      <w:r w:rsidR="00EE3A86">
        <w:rPr>
          <w:rFonts w:ascii="Times New Roman" w:hAnsi="Times New Roman" w:cs="Times New Roman"/>
          <w:b/>
          <w:sz w:val="26"/>
          <w:szCs w:val="24"/>
        </w:rPr>
        <w:t>3</w:t>
      </w:r>
      <w:r>
        <w:rPr>
          <w:rFonts w:ascii="Times New Roman" w:hAnsi="Times New Roman" w:cs="Times New Roman"/>
          <w:b/>
          <w:sz w:val="26"/>
          <w:szCs w:val="24"/>
        </w:rPr>
        <w:t>. Новая редакция пункта 2   части 6 статьи 52 Устава:</w:t>
      </w:r>
    </w:p>
    <w:p w:rsidR="004803A8" w:rsidRDefault="004803A8" w:rsidP="004803A8">
      <w:pPr>
        <w:adjustRightInd w:val="0"/>
        <w:ind w:firstLine="540"/>
        <w:jc w:val="both"/>
        <w:rPr>
          <w:sz w:val="26"/>
        </w:rPr>
      </w:pPr>
      <w:proofErr w:type="gramStart"/>
      <w:r>
        <w:rPr>
          <w:sz w:val="26"/>
        </w:rPr>
        <w:t>«2) совершения Главой поселения действий, в том числе издания ими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</w:t>
      </w:r>
      <w:proofErr w:type="gramEnd"/>
      <w:r>
        <w:rPr>
          <w:sz w:val="26"/>
        </w:rPr>
        <w:t xml:space="preserve">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proofErr w:type="gramStart"/>
      <w:r>
        <w:rPr>
          <w:sz w:val="26"/>
        </w:rPr>
        <w:t xml:space="preserve">.». </w:t>
      </w:r>
      <w:proofErr w:type="gramEnd"/>
    </w:p>
    <w:p w:rsidR="003C2A38" w:rsidRDefault="003C2A38" w:rsidP="003C2A38">
      <w:pPr>
        <w:pStyle w:val="s1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</w:p>
    <w:sectPr w:rsidR="003C2A38" w:rsidSect="003C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B19"/>
    <w:multiLevelType w:val="hybridMultilevel"/>
    <w:tmpl w:val="75883FEC"/>
    <w:lvl w:ilvl="0" w:tplc="EEF011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3A8"/>
    <w:rsid w:val="00267D02"/>
    <w:rsid w:val="003C2A38"/>
    <w:rsid w:val="003C303D"/>
    <w:rsid w:val="003C6C33"/>
    <w:rsid w:val="003D6C36"/>
    <w:rsid w:val="004803A8"/>
    <w:rsid w:val="004C3B90"/>
    <w:rsid w:val="00651445"/>
    <w:rsid w:val="006E0336"/>
    <w:rsid w:val="008B4B72"/>
    <w:rsid w:val="009A6FC9"/>
    <w:rsid w:val="00A619D4"/>
    <w:rsid w:val="00D61C49"/>
    <w:rsid w:val="00EE3A86"/>
    <w:rsid w:val="00F2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2255B"/>
    <w:pPr>
      <w:keepNext/>
      <w:shd w:val="clear" w:color="auto" w:fill="FFFFFF"/>
      <w:ind w:left="578"/>
      <w:jc w:val="both"/>
      <w:outlineLvl w:val="7"/>
    </w:pPr>
    <w:rPr>
      <w:b/>
      <w:bCs/>
      <w:color w:val="000000"/>
      <w:spacing w:val="-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03A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803A8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4803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80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C2A38"/>
    <w:pPr>
      <w:spacing w:before="100" w:beforeAutospacing="1" w:after="100" w:afterAutospacing="1"/>
    </w:pPr>
  </w:style>
  <w:style w:type="paragraph" w:customStyle="1" w:styleId="s9">
    <w:name w:val="s_9"/>
    <w:basedOn w:val="a"/>
    <w:rsid w:val="003C2A38"/>
    <w:pPr>
      <w:spacing w:before="100" w:beforeAutospacing="1" w:after="100" w:afterAutospacing="1"/>
    </w:pPr>
  </w:style>
  <w:style w:type="paragraph" w:customStyle="1" w:styleId="s22">
    <w:name w:val="s_22"/>
    <w:basedOn w:val="a"/>
    <w:rsid w:val="003C2A38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F2255B"/>
    <w:rPr>
      <w:rFonts w:ascii="Times New Roman" w:eastAsia="Times New Roman" w:hAnsi="Times New Roman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1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36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47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3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55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49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77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35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31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345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409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36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2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5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3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60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54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1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82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537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48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58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4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054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7609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9873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532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3679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7667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9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2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94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92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24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180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64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402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25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693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931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22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5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8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5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53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81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549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90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65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3081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CAF46C2B5474F2A6C4144919914BB3ED313B0ABAFFB988C14866E67C3A21F97FAD03D8B0DE1D8Z0W8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ux24\content\act\9d15168d-ad7f-4423-82ab-115439b0dd56.doc" TargetMode="External"/><Relationship Id="rId5" Type="http://schemas.openxmlformats.org/officeDocument/2006/relationships/hyperlink" Target="file:///C:\Users\bux24\content\act\1a5d53d0-3f2f-457c-a839-39dd3a2f190b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7</cp:revision>
  <cp:lastPrinted>2016-09-27T10:32:00Z</cp:lastPrinted>
  <dcterms:created xsi:type="dcterms:W3CDTF">2016-09-26T10:24:00Z</dcterms:created>
  <dcterms:modified xsi:type="dcterms:W3CDTF">2016-09-27T10:33:00Z</dcterms:modified>
</cp:coreProperties>
</file>