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0" w:rsidRPr="00D17754" w:rsidRDefault="00AD4090" w:rsidP="00D17754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326323"/>
      <w:bookmarkStart w:id="1" w:name="_Hlk34732445"/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Илья-Высоковского сельского поселения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090" w:rsidRPr="00D17754" w:rsidRDefault="00D17754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F47A74"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</w:t>
      </w:r>
      <w:r w:rsidR="00AD4090"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г.                                                                              №   </w:t>
      </w: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AD4090"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AD4090" w:rsidRPr="00D17754" w:rsidRDefault="00AD4090" w:rsidP="00D17754">
      <w:pPr>
        <w:outlineLvl w:val="1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C53C1F" w:rsidRDefault="00C53C1F" w:rsidP="0099310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Об 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bookmarkStart w:id="2" w:name="_Hlk33173125"/>
      <w:bookmarkStart w:id="3" w:name="_Hlk9514285"/>
      <w:r w:rsidRPr="00D17754">
        <w:rPr>
          <w:rFonts w:ascii="Times New Roman" w:hAnsi="Times New Roman" w:cs="Times New Roman"/>
          <w:b/>
          <w:bCs/>
          <w:sz w:val="24"/>
          <w:szCs w:val="24"/>
        </w:rPr>
        <w:t>порядк</w:t>
      </w:r>
      <w:bookmarkEnd w:id="2"/>
      <w:r w:rsidRPr="00D17754">
        <w:rPr>
          <w:rFonts w:ascii="Times New Roman" w:hAnsi="Times New Roman" w:cs="Times New Roman"/>
          <w:b/>
          <w:bCs/>
          <w:sz w:val="24"/>
          <w:szCs w:val="24"/>
        </w:rPr>
        <w:t>а взаимодействия  при осуществлении контроля Финансового орга</w:t>
      </w:r>
      <w:r w:rsidR="00AD4090" w:rsidRPr="00D17754">
        <w:rPr>
          <w:rFonts w:ascii="Times New Roman" w:hAnsi="Times New Roman" w:cs="Times New Roman"/>
          <w:b/>
          <w:bCs/>
          <w:sz w:val="24"/>
          <w:szCs w:val="24"/>
        </w:rPr>
        <w:t>на администрации Илья-Высоковского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</w:t>
      </w:r>
      <w:bookmarkStart w:id="4" w:name="_Hlk34732566"/>
      <w:r w:rsidRPr="00D17754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bookmarkEnd w:id="1"/>
      <w:bookmarkEnd w:id="3"/>
      <w:bookmarkEnd w:id="4"/>
    </w:p>
    <w:p w:rsidR="00D17754" w:rsidRPr="00D17754" w:rsidRDefault="00D17754" w:rsidP="0099310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17754" w:rsidRDefault="00C53C1F" w:rsidP="00D1775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17754">
        <w:rPr>
          <w:rFonts w:ascii="Times New Roman" w:hAnsi="Times New Roman" w:cs="Times New Roman"/>
          <w:kern w:val="3"/>
          <w:sz w:val="24"/>
          <w:szCs w:val="24"/>
        </w:rPr>
        <w:t>В соответствии с Бюджетным кодексом Российской Федерации,  Федеральным законом от 06.10.2003 г. № 131-ФЗ "Об общих принципах организации местного самоуправления в Российской Федерации",</w:t>
      </w: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8" w:history="1">
        <w:r w:rsidRPr="00D17754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финансов Российской Федерации от 22 июля 2016 года № 120н «Об утверждении общих требований</w:t>
      </w:r>
      <w:r w:rsidR="001B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9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4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hyperlink r:id="rId10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осуществления контроля, предусмотренного </w:t>
      </w:r>
      <w:hyperlink r:id="rId11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99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1367», </w:t>
      </w:r>
      <w:r w:rsidR="00AD4090" w:rsidRPr="00D17754">
        <w:rPr>
          <w:rFonts w:ascii="Times New Roman" w:hAnsi="Times New Roman" w:cs="Times New Roman"/>
          <w:kern w:val="3"/>
          <w:sz w:val="24"/>
          <w:szCs w:val="24"/>
        </w:rPr>
        <w:t>администрация Илья-Высоковского</w:t>
      </w:r>
      <w:r w:rsidRPr="00D17754">
        <w:rPr>
          <w:rFonts w:ascii="Times New Roman" w:hAnsi="Times New Roman" w:cs="Times New Roman"/>
          <w:kern w:val="3"/>
          <w:sz w:val="24"/>
          <w:szCs w:val="24"/>
        </w:rPr>
        <w:t xml:space="preserve"> сельского поселения </w:t>
      </w:r>
    </w:p>
    <w:p w:rsidR="00D17754" w:rsidRDefault="00D17754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C53C1F" w:rsidRDefault="00D17754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ПОСТАНОВЛЯЕТ:</w:t>
      </w:r>
    </w:p>
    <w:p w:rsidR="00D17754" w:rsidRPr="00D17754" w:rsidRDefault="00D17754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kern w:val="3"/>
          <w:sz w:val="24"/>
          <w:szCs w:val="24"/>
        </w:rPr>
        <w:t>1.</w:t>
      </w:r>
      <w:r w:rsidR="00D17754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kern w:val="3"/>
          <w:sz w:val="24"/>
          <w:szCs w:val="24"/>
        </w:rPr>
        <w:t xml:space="preserve">Утвердить порядок </w:t>
      </w:r>
      <w:r w:rsidRPr="00D17754">
        <w:rPr>
          <w:rFonts w:ascii="Times New Roman" w:hAnsi="Times New Roman" w:cs="Times New Roman"/>
          <w:sz w:val="24"/>
          <w:szCs w:val="24"/>
        </w:rPr>
        <w:t>взаимодействия  при осуществлении контроля Финансового орга</w:t>
      </w:r>
      <w:r w:rsidR="00AD4090" w:rsidRPr="00D17754">
        <w:rPr>
          <w:rFonts w:ascii="Times New Roman" w:hAnsi="Times New Roman" w:cs="Times New Roman"/>
          <w:sz w:val="24"/>
          <w:szCs w:val="24"/>
        </w:rPr>
        <w:t>на администрации 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 при осуществлении контроля, предусмотренного </w:t>
      </w: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2. Настоящее постановление разместить на официальном сай</w:t>
      </w:r>
      <w:r w:rsidR="00AD4090"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те администрации Илья-Высоковского сельского поселения.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Контроль за исполнением настоящего постановления оставляю за собой.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 Настоящее постановление вступает в силу со дня его подписания.</w:t>
      </w: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Глава Илья-Высоковского</w:t>
      </w:r>
    </w:p>
    <w:p w:rsidR="00C53C1F" w:rsidRPr="00D17754" w:rsidRDefault="00D17754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53C1F" w:rsidRPr="00D1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53C1F" w:rsidRPr="00D17754">
        <w:rPr>
          <w:rFonts w:ascii="Times New Roman" w:hAnsi="Times New Roman" w:cs="Times New Roman"/>
          <w:sz w:val="24"/>
          <w:szCs w:val="24"/>
        </w:rPr>
        <w:t xml:space="preserve">    </w:t>
      </w:r>
      <w:r w:rsidR="00AD4090" w:rsidRPr="00D17754">
        <w:rPr>
          <w:rFonts w:ascii="Times New Roman" w:hAnsi="Times New Roman" w:cs="Times New Roman"/>
          <w:sz w:val="24"/>
          <w:szCs w:val="24"/>
        </w:rPr>
        <w:t>И.В.Жабров</w:t>
      </w:r>
    </w:p>
    <w:p w:rsidR="00AD4090" w:rsidRDefault="00AD4090" w:rsidP="00D17754">
      <w:pPr>
        <w:pStyle w:val="ConsPlusNormal"/>
        <w:tabs>
          <w:tab w:val="left" w:pos="79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Pr="00D17754" w:rsidRDefault="00D17754" w:rsidP="00D17754">
      <w:pPr>
        <w:pStyle w:val="ConsPlusNormal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E0174" w:rsidRPr="00D17754" w:rsidRDefault="007E0174" w:rsidP="007E01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  <w:r w:rsidR="00AD4090" w:rsidRPr="00D17754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от </w:t>
      </w:r>
      <w:r w:rsidR="00D17754">
        <w:rPr>
          <w:rFonts w:ascii="Times New Roman" w:hAnsi="Times New Roman" w:cs="Times New Roman"/>
          <w:sz w:val="24"/>
          <w:szCs w:val="24"/>
        </w:rPr>
        <w:t>09</w:t>
      </w:r>
      <w:r w:rsidR="00F47A74" w:rsidRPr="00D17754">
        <w:rPr>
          <w:rFonts w:ascii="Times New Roman" w:hAnsi="Times New Roman" w:cs="Times New Roman"/>
          <w:sz w:val="24"/>
          <w:szCs w:val="24"/>
        </w:rPr>
        <w:t>.07</w:t>
      </w:r>
      <w:r w:rsidRPr="00D17754">
        <w:rPr>
          <w:rFonts w:ascii="Times New Roman" w:hAnsi="Times New Roman" w:cs="Times New Roman"/>
          <w:sz w:val="24"/>
          <w:szCs w:val="24"/>
        </w:rPr>
        <w:t>.2020 №</w:t>
      </w:r>
      <w:r w:rsidR="00D17754">
        <w:rPr>
          <w:rFonts w:ascii="Times New Roman" w:hAnsi="Times New Roman" w:cs="Times New Roman"/>
          <w:sz w:val="24"/>
          <w:szCs w:val="24"/>
        </w:rPr>
        <w:t xml:space="preserve"> 38-п</w:t>
      </w:r>
    </w:p>
    <w:p w:rsidR="00D17754" w:rsidRDefault="00D17754" w:rsidP="00E653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E653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53C1F" w:rsidRPr="00D17754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 при осуществлении контроля финансового органа администрации </w:t>
      </w:r>
      <w:r w:rsidR="00AD4090" w:rsidRPr="00D17754">
        <w:rPr>
          <w:rFonts w:ascii="Times New Roman" w:hAnsi="Times New Roman" w:cs="Times New Roman"/>
          <w:b/>
          <w:bCs/>
          <w:sz w:val="24"/>
          <w:szCs w:val="24"/>
        </w:rPr>
        <w:t>Илья-Высоковского</w:t>
      </w:r>
      <w:r w:rsidR="00D1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E8498E" w:rsidP="00E8498E">
      <w:pPr>
        <w:pStyle w:val="af0"/>
        <w:shd w:val="clear" w:color="auto" w:fill="FFFFFF"/>
        <w:spacing w:line="276" w:lineRule="auto"/>
        <w:ind w:left="360"/>
        <w:jc w:val="center"/>
        <w:rPr>
          <w:b/>
          <w:bCs/>
        </w:rPr>
      </w:pPr>
      <w:r w:rsidRPr="00D17754">
        <w:rPr>
          <w:b/>
          <w:bCs/>
        </w:rPr>
        <w:t>1.Общие положения</w:t>
      </w:r>
    </w:p>
    <w:p w:rsidR="00C53C1F" w:rsidRPr="00D17754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правила взаимодействия  при осуществления контроля финансового органа администрации </w:t>
      </w:r>
      <w:r w:rsidR="00A46E8F" w:rsidRPr="00D17754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Финансовый орган)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 (далее – субъекты контроля, Правила контроля).</w:t>
      </w:r>
    </w:p>
    <w:p w:rsidR="00C53C1F" w:rsidRPr="00D17754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- ЕИС)  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 соответственно - контроль, объекты контроля, Федеральный закон). 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2. В соответствии с пунктом 4 Правил осуществления контроля, предусмотренного </w:t>
      </w:r>
      <w:hyperlink r:id="rId12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99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Правила) субъектами контроля, осуществляемого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, являются: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а)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муниципальные заказчики, осуществляющие закупки от имени </w:t>
      </w:r>
      <w:r w:rsidR="00F47A74" w:rsidRPr="00D17754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б)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муниципальные бюджетные учреждения, осуществляющие закупки в соответствии </w:t>
      </w:r>
      <w:r w:rsidRPr="00D1775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3" w:history="1">
        <w:r w:rsidRPr="00D17754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15</w:t>
        </w:r>
      </w:hyperlink>
      <w:r w:rsidRPr="00D1775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3.</w:t>
      </w:r>
      <w:r w:rsidRPr="00D17754">
        <w:rPr>
          <w:rFonts w:ascii="Times New Roman" w:hAnsi="Times New Roman" w:cs="Times New Roman"/>
          <w:sz w:val="24"/>
          <w:szCs w:val="24"/>
        </w:rPr>
        <w:tab/>
        <w:t>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Pr="00D1775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D17754">
        <w:rPr>
          <w:rFonts w:ascii="Times New Roman" w:hAnsi="Times New Roman" w:cs="Times New Roman"/>
          <w:sz w:val="24"/>
          <w:szCs w:val="24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4.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Главные распорядители средств  бюджета </w:t>
      </w:r>
      <w:r w:rsidR="00A46E8F" w:rsidRPr="00D17754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субъектов контроля обеспечивают наличие и достоверность информации об объеме финансового обеспечения, включенную в план закупок: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D17754">
        <w:rPr>
          <w:rFonts w:ascii="Times New Roman" w:hAnsi="Times New Roman" w:cs="Times New Roman"/>
          <w:sz w:val="24"/>
          <w:szCs w:val="24"/>
        </w:rPr>
        <w:tab/>
        <w:t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бюджета, а также об объемах средств, содержащихся в нормативных правовых актах</w:t>
      </w:r>
      <w:r w:rsidR="00D17754">
        <w:rPr>
          <w:rFonts w:ascii="Times New Roman" w:hAnsi="Times New Roman" w:cs="Times New Roman"/>
          <w:sz w:val="24"/>
          <w:szCs w:val="24"/>
        </w:rPr>
        <w:t xml:space="preserve"> </w:t>
      </w:r>
      <w:r w:rsidR="00A46E8F" w:rsidRPr="00D17754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поселения, предусматривающих 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б)</w:t>
      </w:r>
      <w:r w:rsidRPr="00D17754">
        <w:rPr>
          <w:rFonts w:ascii="Times New Roman" w:hAnsi="Times New Roman" w:cs="Times New Roman"/>
          <w:sz w:val="24"/>
          <w:szCs w:val="24"/>
        </w:rPr>
        <w:tab/>
        <w:t>муниципальных бюджетных учреждений – о показателях выплат по расходам на закупку товаров, работ, услуг, осуществляемых в соответствии с Федеральным законом и отраженных в таблице к плану финансово-хозяйственной деятельности государственного (муниципального) учреждения, включенных в планы финансово-хозяйственной деятельности муниципальных учреждений (далее –показатели выплат по расходам на закупку товаров, работ, услуг учреждения);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5.</w:t>
      </w:r>
      <w:r w:rsidRPr="00D17754">
        <w:rPr>
          <w:rFonts w:ascii="Times New Roman" w:hAnsi="Times New Roman" w:cs="Times New Roman"/>
          <w:sz w:val="24"/>
          <w:szCs w:val="24"/>
        </w:rPr>
        <w:tab/>
        <w:t>При осуществлении взаимодействия с субъектами контроля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>проводит следующие проверки: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непревышения объема финансового обеспечения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над лимитами бюджетных обязательств на закупку товаров, работ, услуг, на соответствующий финансовый год и плановый период,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а так же включенных в планы финансово-хозяйственной деятельности муниципальных бюджетных учреждений, по году начала закупки в отношении </w:t>
      </w:r>
      <w:r w:rsidRPr="00D17754">
        <w:rPr>
          <w:rFonts w:ascii="Times New Roman" w:hAnsi="Times New Roman" w:cs="Times New Roman"/>
          <w:sz w:val="24"/>
          <w:szCs w:val="24"/>
        </w:rPr>
        <w:t>муниципальных бюджетных  учреждений;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непревышения объема финансового обеспечения над 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непревышения начальной (максимальной) цены муниципального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муниципального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непревышения цены муниципального контракта,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 цены контракта, заключаемого с единственным поставщиком (подрядчиком, исполнителем), содержащейся в протоколе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определения поставщика (подрядчика, исполнителя), над аналогичной ценой, содержащейся в документации о закупке;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исполнителя),а в случае принятия заказчиком решения, предусмотренного частью 18 статьи 34 Федерального закона, - непревышения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 аналогичной информации, указанной в условиях контракта.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6. Взаимодействие Финансового органа муниципального образования с субъектами контроля осуществляется: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 размещении субъектами контроля в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ГИИСУОФ«Электронный бюджет») и ИС «Госзаказ» с ИС «Бюджет»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– электронный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>документ);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при согласовании Финансовым органом муниципального образования объектов контроля или сведений об объектах контроля, на бумажном носителе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и при наличии технической возможности – на съемном машинном носителе информации;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C53C1F" w:rsidRPr="00D17754" w:rsidRDefault="00C53C1F" w:rsidP="00D1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размещении субъектами контроля электронных документов в информационной системе управления общественными финансами и (или) ЕИС или направлении на согласование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закрытых объектов контроля, сведений о закрытых объектах контроля, объектов контроля;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субъекту контроля как получателю средств местного бюджета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8498E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1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>, включенных в планы финансово-хозяйственной деятельности муниципальных бюджетных и муниципальных автономных учреждений;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15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статьей 78.2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C53C1F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8. Электронные документы должны быть подписаны электронной подписью лица, имеющего право действовать от имени субъекта контроля</w:t>
      </w:r>
      <w:r w:rsidRPr="00D17754">
        <w:rPr>
          <w:rFonts w:ascii="Times New Roman" w:hAnsi="Times New Roman" w:cs="Times New Roman"/>
          <w:sz w:val="24"/>
          <w:szCs w:val="24"/>
        </w:rPr>
        <w:t>.</w:t>
      </w:r>
    </w:p>
    <w:p w:rsidR="00D17754" w:rsidRPr="00D17754" w:rsidRDefault="00D17754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взаимодействия</w:t>
      </w:r>
    </w:p>
    <w:p w:rsidR="00C53C1F" w:rsidRPr="00D17754" w:rsidRDefault="00C53C1F" w:rsidP="00D1775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Финансового органа муниципального образования с субъектами контроля при размещении информации, содержащейся в объектах контроля в информационных системах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9. При размещении субъектом контроля электронного документа в ИС «Госзаказ» и ЕИС Финансовый орган муниципального образования посредством ИС «Госзаказ» и ГИИСУОФ «Электронный бюджет» направляет субъекту контроля: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 в случае соответствия электронного документа единым форматам, установленным Министерством финансов Российской Федерации – сообщение о начале проведения контроля, с указанием в нем даты и времени;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б) в случае несоответствия электронного документа единым форматам, установленным Министерством финансов Российской Федерации, –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сообщение о невозможности проведения контроля;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в) в случае соответствия при проведении проверки объекта контроля установленным требованиям – в течение одного рабочего дня со дня направления объекта контроля для размещения в ИС «Госзаказ» и (или) ЕИС уведомление о соответствии контролируемой информации требованиям, установленным частью 5 статьи 99 Федерального закона(далее – установленные требования);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г) в случае несоответствия при проведении проверки объекта контроля установленным требованиям – в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одного рабочего дня со дня направления объекта контроля для размещения в ИС «Госзаказ» и (или) ЕИС протокол о несоответствии контролируемой информации установленным требованиям, по форме согласно </w:t>
      </w:r>
      <w:hyperlink r:id="rId16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 Порядку, с указанием выявленных несоответствий. 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10. Объекты контроля размещаются в ИС «Госзаказ» и (или) ЕИС одновременно с уведомлением о результате контроля за исключением объектов контроля, указанных в абзаце восьмом пункта 5 Порядка.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11. В случае несоответствия контролируемой информации, содержащейся в плане закупок муниципальных заказчиков – не размещаются в ИС «Госзаказ» и (или) ЕИС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извещения об осуществлении закупки, проекты муниципальных контрактов, заключаемые с единственным поставщиком (исполнителем, подрядчиком) до внесения соответствующих изменений в  план-график закупок.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13. 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D17754" w:rsidRDefault="00C53C1F" w:rsidP="00D1775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взаимодействия Финансового органа муниципального образования с субъектами контроля при согласовании закрытых объектов контроля или сведений об закрытых объектах контроля, объектов контроля или сведений об объектах контроля, предусмотренных подпунктом «в» пункта 8 Правил (далее – объекты контроля, неподлежащие размещению в ЕИС, сведения об объектах контроля, неподлежащие размещению в ЕИС)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left="126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14. В целях обеспечения контроля за объектами контроля неподлежащими размещению в ЕИС, субъекты контроля представляют в Финансовый орган муниципального образования: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 муниципальные казенные учреждения – информацию о лимитах бюджетных обязательств на закупку товаров, работ, услуг учреждения;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муниципальные бюджетные  учреждения – показатели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выплат на закупку товаров, работ, услуг учреждения.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15. При осуществлении взаимодействия субъектов контроля с Финансовым органом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объекты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неподлежащие размещению в ЕИС,  сведения об объектах контроля, неподлежащие размещению в ЕИС,  направляются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 соблюдением требований законодательства Российской Федерации.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63"/>
      <w:bookmarkEnd w:id="5"/>
      <w:r w:rsidRPr="00D17754">
        <w:rPr>
          <w:rFonts w:ascii="Times New Roman" w:hAnsi="Times New Roman" w:cs="Times New Roman"/>
          <w:sz w:val="24"/>
          <w:szCs w:val="24"/>
          <w:lang w:eastAsia="ru-RU"/>
        </w:rPr>
        <w:t>16. В случае соответствия при проведении проверки объекта контроля, неподлежащего размещению в ЕИС, сведений об объекте контроля, неподлежащего размещению в ЕИС, установленным требованиям,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течение 5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 неподлежащих размещению в ЕИС,  и сведениях об объектах контроля, неподлежащих размещению в ЕИС, и возвращает их субъекту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17. В случае выявления при проведении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проверки несоответствия объекта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сведений об объекте контроля неподлежащем размещению в ЕИС, установленным требованиям,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течение 5 рабочих дней со дня направления объекта контроля на согласование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17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Порядку, с указанием выявленных несоответствий.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18. В случае несоответствия контролируемой информации, содержащейся в плане закупок муниципальных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заказчиков,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проставляются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отсутствии отметки Финансового органа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соответствии информации, включенной в объект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такие объекты контроля не подлежат направлению участникам закупок, а сведения о муниципальном контракте не подлежат включению в реестр муниципальных контрактов.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Объекты контроля, неподлежащие размещению в ЕИС, сведения об объектах контроля неподлежащих размещению в ЕИС, 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экземплярах. 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проставляет на объекте контроля, неподлежащего размещению в ЕИС,  сведениях об  объекте контроля неподлежащих размещению в ЕИС,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Объекты контроля, неподлежащие размещению в ЕИС, сведения об объектах контроля, неподлежащие размещению в ЕИС,  направляемые на бумажном носителе, подписываются лицом, имеющим право действовать от имени субъекта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12"/>
      <w:bookmarkEnd w:id="6"/>
      <w:r w:rsidRPr="00D17754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Сведения об объектах контроля неподлежащих размещению в ЕИС,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направляются в Финансовый орган муниципального образования в следующих формах: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приглашении принять участие в определении поставщика (подрядчика, исполнителя)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142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2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приглашении);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протоколе определения поставщика (подрядчика, исполнителя)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40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3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протоколе);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проекте муниципального контракта, направляемого участнику закупки (контракта, возвращаемого участником закупки)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56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4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проекте контракта);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муниципальном контракте, включаемые в реестр муниципальных контрактов,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r:id="rId18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5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498E" w:rsidRPr="00D17754" w:rsidRDefault="00E8498E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498E" w:rsidRPr="00D17754" w:rsidRDefault="00E8498E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Default="00D1775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Pr="00D17754" w:rsidRDefault="00D1775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Pr="00D1775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Pr="00D1775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_GoBack"/>
      <w:bookmarkEnd w:id="7"/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53C1F" w:rsidRPr="00636175" w:rsidRDefault="00C53C1F" w:rsidP="002C2807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при осуществлении контроля финансовог</w:t>
      </w:r>
      <w:r w:rsidR="00A46E8F" w:rsidRPr="00636175">
        <w:rPr>
          <w:rFonts w:ascii="Times New Roman" w:hAnsi="Times New Roman" w:cs="Times New Roman"/>
          <w:bCs/>
          <w:sz w:val="24"/>
          <w:szCs w:val="24"/>
        </w:rPr>
        <w:t xml:space="preserve">о органа администрации </w:t>
      </w:r>
      <w:r w:rsidR="00A46E8F" w:rsidRPr="00636175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636175">
        <w:rPr>
          <w:rFonts w:ascii="Times New Roman" w:hAnsi="Times New Roman" w:cs="Times New Roman"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875"/>
      <w:bookmarkEnd w:id="8"/>
      <w:r w:rsidRPr="00D17754">
        <w:rPr>
          <w:rFonts w:ascii="Times New Roman" w:hAnsi="Times New Roman" w:cs="Times New Roman"/>
          <w:b/>
          <w:bCs/>
          <w:sz w:val="24"/>
          <w:szCs w:val="24"/>
        </w:rPr>
        <w:t>Протокол № _______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несоответствии контролируемой информации требованиям,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установленным </w:t>
      </w:r>
      <w:hyperlink r:id="rId19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частью 5 статьи 99</w:t>
        </w:r>
      </w:hyperlink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от 5 апреля 2013 года № 44-ФЗ «О контрактной системе в сфере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закупок товаров, работ, услуг для обеспечения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нужд»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0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«__» _________ 20__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3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4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Выявленные несоответствия: 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___________  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3C1F" w:rsidRDefault="00C53C1F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2"/>
      <w:bookmarkEnd w:id="9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Pr="00D17754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53C1F" w:rsidRPr="00636175" w:rsidRDefault="00C53C1F" w:rsidP="002C280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контроля финансового органа администрации </w:t>
      </w:r>
      <w:r w:rsidR="00A46E8F" w:rsidRPr="00636175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06" w:type="dxa"/>
        <w:tblLayout w:type="fixed"/>
        <w:tblLook w:val="0000"/>
      </w:tblPr>
      <w:tblGrid>
        <w:gridCol w:w="2920"/>
        <w:gridCol w:w="500"/>
        <w:gridCol w:w="500"/>
        <w:gridCol w:w="500"/>
        <w:gridCol w:w="500"/>
        <w:gridCol w:w="500"/>
        <w:gridCol w:w="500"/>
        <w:gridCol w:w="236"/>
        <w:gridCol w:w="256"/>
        <w:gridCol w:w="972"/>
        <w:gridCol w:w="560"/>
        <w:gridCol w:w="564"/>
        <w:gridCol w:w="1132"/>
        <w:gridCol w:w="284"/>
      </w:tblGrid>
      <w:tr w:rsidR="00C53C1F" w:rsidRPr="00D17754">
        <w:trPr>
          <w:gridAfter w:val="1"/>
          <w:wAfter w:w="284" w:type="dxa"/>
          <w:trHeight w:val="66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8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приглашении принять участие в определении поставщика </w:t>
            </w:r>
            <w:r w:rsidRPr="00D1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(подрядчика, исполнителя) № __________________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rPr>
          <w:gridAfter w:val="1"/>
          <w:wAfter w:w="284" w:type="dxa"/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«____» ___________________ 20___ 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45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9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435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4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58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контракта***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22"/>
        </w:trPr>
        <w:tc>
          <w:tcPr>
            <w:tcW w:w="5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br/>
              <w:t>(уполномоченное лицо)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при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наличии.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 Указывается исходящий номер.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7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*** Устанавливается в рублевом эквиваленте при осуществлении оплаты закупки в иностранной валюте.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7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 получения сведений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«___» ___________________ 20____ г.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Наличие сведений на съемном машинном носителе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1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Контролируемая информация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 протокола при несоответствии контролируемой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(соответствует/ не соответствует)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53C1F" w:rsidRPr="00D17754">
        <w:trPr>
          <w:gridAfter w:val="1"/>
          <w:wAfter w:w="284" w:type="dxa"/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7A74" w:rsidRPr="00D17754" w:rsidRDefault="00F47A74" w:rsidP="0063617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Приложение3</w:t>
      </w:r>
    </w:p>
    <w:p w:rsidR="00C53C1F" w:rsidRPr="00636175" w:rsidRDefault="00C53C1F" w:rsidP="00E83CD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при осуществлении контроля ф</w:t>
      </w:r>
      <w:r w:rsidR="00A46E8F" w:rsidRPr="00636175">
        <w:rPr>
          <w:rFonts w:ascii="Times New Roman" w:hAnsi="Times New Roman" w:cs="Times New Roman"/>
          <w:bCs/>
          <w:sz w:val="24"/>
          <w:szCs w:val="24"/>
        </w:rPr>
        <w:t xml:space="preserve">инансового органа администрации </w:t>
      </w:r>
      <w:r w:rsidR="00A46E8F" w:rsidRPr="00636175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636175">
        <w:rPr>
          <w:rFonts w:ascii="Times New Roman" w:hAnsi="Times New Roman" w:cs="Times New Roman"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404"/>
      <w:bookmarkEnd w:id="10"/>
      <w:r w:rsidRPr="00D177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протоколе определения поставщика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(подрядчика, исполнителя)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№ ___________ </w:t>
      </w:r>
      <w:hyperlink w:anchor="P510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4"/>
        <w:gridCol w:w="3855"/>
        <w:gridCol w:w="1531"/>
        <w:gridCol w:w="1418"/>
      </w:tblGrid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5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«__» 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7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8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9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</w:p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47"/>
        <w:gridCol w:w="1247"/>
        <w:gridCol w:w="1814"/>
        <w:gridCol w:w="1077"/>
        <w:gridCol w:w="2195"/>
        <w:gridCol w:w="1418"/>
      </w:tblGrid>
      <w:tr w:rsidR="00C53C1F" w:rsidRPr="00D17754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C53C1F" w:rsidRPr="00D17754">
        <w:tc>
          <w:tcPr>
            <w:tcW w:w="1747" w:type="dxa"/>
            <w:vMerge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1747" w:type="dxa"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C53C1F" w:rsidRPr="00D17754" w:rsidRDefault="00C53C1F" w:rsidP="00E83CD4">
      <w:pPr>
        <w:pStyle w:val="ConsPlusNonformat"/>
        <w:tabs>
          <w:tab w:val="left" w:pos="31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09"/>
      <w:bookmarkEnd w:id="11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10"/>
      <w:bookmarkEnd w:id="12"/>
      <w:r w:rsidRPr="00D17754">
        <w:rPr>
          <w:rFonts w:ascii="Times New Roman" w:hAnsi="Times New Roman" w:cs="Times New Roman"/>
          <w:sz w:val="24"/>
          <w:szCs w:val="24"/>
        </w:rPr>
        <w:t>&lt;**&gt; Указывается исходящий номер.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1"/>
      <w:bookmarkEnd w:id="13"/>
      <w:r w:rsidRPr="00D17754">
        <w:rPr>
          <w:rFonts w:ascii="Times New Roman" w:hAnsi="Times New Roman" w:cs="Times New Roman"/>
          <w:sz w:val="24"/>
          <w:szCs w:val="24"/>
        </w:rPr>
        <w:t>&lt;***&gt; Устанавливается в рублевом  эквиваленте при  осуществлении оплатызакупки в иностранной валюте.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af0"/>
        <w:shd w:val="clear" w:color="auto" w:fill="FFFFFF"/>
        <w:jc w:val="center"/>
      </w:pPr>
      <w:r w:rsidRPr="00D17754">
        <w:t xml:space="preserve">Отметка </w:t>
      </w:r>
      <w:r w:rsidRPr="00D17754">
        <w:rPr>
          <w:i/>
          <w:iCs/>
        </w:rPr>
        <w:t>(указать наименование финансового органа местного самоуправления)</w:t>
      </w:r>
      <w:r w:rsidRPr="00D17754">
        <w:t xml:space="preserve">о соответствии контролируемой информации требованиям, установленным </w:t>
      </w:r>
      <w:hyperlink r:id="rId30" w:history="1">
        <w:r w:rsidRPr="00D17754">
          <w:t>частью 5 статьи 99</w:t>
        </w:r>
      </w:hyperlink>
      <w:r w:rsidRPr="00D17754"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Дата получения сведений «__» ______ 20__ г. 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Регистрационный номер   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Наличие сведений на съемном машинном носителе  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(да/нет)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Номер протокола при несоответствии контролируемойинформации 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Контролируемаяинформация   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>(соответствует/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не соответствует)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Pr="00D17754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53C1F" w:rsidRPr="00636175" w:rsidRDefault="00C53C1F" w:rsidP="00ED1189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 взаимодействия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контроля финансового органа администрации </w:t>
      </w:r>
      <w:r w:rsidR="00A46E8F" w:rsidRPr="00636175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361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564"/>
      <w:bookmarkEnd w:id="14"/>
      <w:r w:rsidRPr="00D177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проекте контракта, направляемого участнику закупки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(контракта, возвращаемого участником закупки)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№ ___________ </w:t>
      </w:r>
      <w:hyperlink w:anchor="P661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3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«___» _________ 20__ года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3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4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5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</w:p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143" w:type="dxa"/>
            <w:gridSpan w:val="5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 </w:t>
            </w:r>
            <w:hyperlink w:anchor="P66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или аналог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причины постановки на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(при наличии)</w:t>
            </w: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поставщика,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7"/>
        <w:gridCol w:w="1134"/>
      </w:tblGrid>
      <w:tr w:rsidR="00C53C1F" w:rsidRPr="00D17754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36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частью 18 статьи 34</w:t>
              </w:r>
            </w:hyperlink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60"/>
      <w:bookmarkEnd w:id="15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61"/>
      <w:bookmarkEnd w:id="16"/>
      <w:r w:rsidRPr="00D17754">
        <w:rPr>
          <w:rFonts w:ascii="Times New Roman" w:hAnsi="Times New Roman" w:cs="Times New Roman"/>
          <w:sz w:val="24"/>
          <w:szCs w:val="24"/>
        </w:rPr>
        <w:t>&lt;**&gt; Указывается исходящий номер.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62"/>
      <w:bookmarkEnd w:id="17"/>
      <w:r w:rsidRPr="00D17754">
        <w:rPr>
          <w:rFonts w:ascii="Times New Roman" w:hAnsi="Times New Roman" w:cs="Times New Roman"/>
          <w:sz w:val="24"/>
          <w:szCs w:val="24"/>
        </w:rPr>
        <w:t>&lt;***&gt; Устанавливается в рублевом эквиваленте при  осуществлении оплаты закупки в иностранной валюте.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C53C1F" w:rsidRPr="00D17754" w:rsidRDefault="00C53C1F" w:rsidP="00ED1189">
      <w:pPr>
        <w:pStyle w:val="af0"/>
        <w:shd w:val="clear" w:color="auto" w:fill="FFFFFF"/>
        <w:jc w:val="center"/>
      </w:pPr>
      <w:r w:rsidRPr="00D17754">
        <w:t xml:space="preserve">Отметка </w:t>
      </w:r>
      <w:r w:rsidRPr="00D17754">
        <w:rPr>
          <w:i/>
          <w:iCs/>
        </w:rPr>
        <w:t>(указать наименование финансового органа местного самоуправления)</w:t>
      </w:r>
      <w:r w:rsidRPr="00D17754">
        <w:t xml:space="preserve"> о соответствии контролируемой информации требованиям, установленным </w:t>
      </w:r>
      <w:hyperlink r:id="rId37" w:history="1">
        <w:r w:rsidRPr="00D17754">
          <w:t>частью 5 статьи 99</w:t>
        </w:r>
      </w:hyperlink>
      <w:r w:rsidRPr="00D17754"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Дата получения сведений «__» ______ 20__ г.     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Регистрационный номер   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Наличие сведений на съемном машинном носителе  _____________________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Номер протокола при несоответствии контролируемой информации 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Контролируемая информация   ___________________________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>(соответствует/ не соответствует)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(должность)        (подпись)       (расшифровка подписи)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636175" w:rsidP="006361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20__ </w:t>
      </w: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53C1F" w:rsidRPr="001B3BF1" w:rsidRDefault="00C53C1F" w:rsidP="00E83CD4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3BF1">
        <w:rPr>
          <w:rFonts w:ascii="Times New Roman" w:hAnsi="Times New Roman" w:cs="Times New Roman"/>
          <w:sz w:val="24"/>
          <w:szCs w:val="24"/>
        </w:rPr>
        <w:t xml:space="preserve">к </w:t>
      </w:r>
      <w:r w:rsidRPr="001B3BF1">
        <w:rPr>
          <w:rFonts w:ascii="Times New Roman" w:hAnsi="Times New Roman" w:cs="Times New Roman"/>
          <w:bCs/>
          <w:sz w:val="24"/>
          <w:szCs w:val="24"/>
        </w:rPr>
        <w:t xml:space="preserve">Порядку взаимодействияпри осуществлении контроля финансового органа администрации </w:t>
      </w:r>
      <w:r w:rsidR="00A46E8F" w:rsidRPr="001B3BF1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1B3BF1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BF1" w:rsidRPr="001B3BF1" w:rsidRDefault="001B3BF1" w:rsidP="001B3BF1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3BF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Сведения о муниципальном контракте,</w:t>
      </w:r>
    </w:p>
    <w:p w:rsidR="001B3BF1" w:rsidRPr="001B3BF1" w:rsidRDefault="001B3BF1" w:rsidP="001B3BF1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3BF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включаемые в реестр муниципальных контрактов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53C1F" w:rsidRPr="00D17754" w:rsidSect="00D17754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99" w:rsidRDefault="001A7199">
      <w:pPr>
        <w:spacing w:after="0" w:line="240" w:lineRule="auto"/>
      </w:pPr>
      <w:r>
        <w:separator/>
      </w:r>
    </w:p>
  </w:endnote>
  <w:endnote w:type="continuationSeparator" w:id="1">
    <w:p w:rsidR="001A7199" w:rsidRDefault="001A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99" w:rsidRDefault="001A7199">
      <w:pPr>
        <w:spacing w:after="0" w:line="240" w:lineRule="auto"/>
      </w:pPr>
      <w:r>
        <w:separator/>
      </w:r>
    </w:p>
  </w:footnote>
  <w:footnote w:type="continuationSeparator" w:id="1">
    <w:p w:rsidR="001A7199" w:rsidRDefault="001A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F1" w:rsidRDefault="001B3BF1">
    <w:pPr>
      <w:pStyle w:val="a6"/>
      <w:jc w:val="center"/>
    </w:pPr>
  </w:p>
  <w:p w:rsidR="001B3BF1" w:rsidRDefault="001B3BF1" w:rsidP="0054510A">
    <w:pPr>
      <w:pStyle w:val="a6"/>
      <w:tabs>
        <w:tab w:val="clear" w:pos="4677"/>
        <w:tab w:val="clear" w:pos="9355"/>
        <w:tab w:val="left" w:pos="3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67AB"/>
    <w:multiLevelType w:val="hybridMultilevel"/>
    <w:tmpl w:val="578A9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92"/>
    <w:rsid w:val="00013535"/>
    <w:rsid w:val="0003284F"/>
    <w:rsid w:val="000378C7"/>
    <w:rsid w:val="000464D4"/>
    <w:rsid w:val="00051508"/>
    <w:rsid w:val="0006069C"/>
    <w:rsid w:val="0006258C"/>
    <w:rsid w:val="00086ADE"/>
    <w:rsid w:val="000A062F"/>
    <w:rsid w:val="000B03CF"/>
    <w:rsid w:val="000B1427"/>
    <w:rsid w:val="000D0AE0"/>
    <w:rsid w:val="000E054B"/>
    <w:rsid w:val="000F1FD3"/>
    <w:rsid w:val="000F47ED"/>
    <w:rsid w:val="001127CF"/>
    <w:rsid w:val="001159B2"/>
    <w:rsid w:val="00145314"/>
    <w:rsid w:val="00153E2D"/>
    <w:rsid w:val="00154730"/>
    <w:rsid w:val="001A54DB"/>
    <w:rsid w:val="001A7199"/>
    <w:rsid w:val="001B3BF1"/>
    <w:rsid w:val="00235E4A"/>
    <w:rsid w:val="00236B80"/>
    <w:rsid w:val="002560A5"/>
    <w:rsid w:val="002614CE"/>
    <w:rsid w:val="00261A0A"/>
    <w:rsid w:val="002924C5"/>
    <w:rsid w:val="00293C0A"/>
    <w:rsid w:val="002B2C03"/>
    <w:rsid w:val="002B56FF"/>
    <w:rsid w:val="002B7623"/>
    <w:rsid w:val="002C2807"/>
    <w:rsid w:val="002C4E24"/>
    <w:rsid w:val="00334897"/>
    <w:rsid w:val="00335D6A"/>
    <w:rsid w:val="00342A2B"/>
    <w:rsid w:val="00345D8B"/>
    <w:rsid w:val="00353B4F"/>
    <w:rsid w:val="00355A26"/>
    <w:rsid w:val="00365885"/>
    <w:rsid w:val="003C6DD3"/>
    <w:rsid w:val="003E7B3D"/>
    <w:rsid w:val="00401A51"/>
    <w:rsid w:val="004075EB"/>
    <w:rsid w:val="00413211"/>
    <w:rsid w:val="004144AB"/>
    <w:rsid w:val="004351FA"/>
    <w:rsid w:val="00447967"/>
    <w:rsid w:val="00454004"/>
    <w:rsid w:val="00456878"/>
    <w:rsid w:val="00476FBD"/>
    <w:rsid w:val="004836F1"/>
    <w:rsid w:val="004919F2"/>
    <w:rsid w:val="004951FF"/>
    <w:rsid w:val="004A07CC"/>
    <w:rsid w:val="004A4198"/>
    <w:rsid w:val="004A75E5"/>
    <w:rsid w:val="004C2D1F"/>
    <w:rsid w:val="004F44EA"/>
    <w:rsid w:val="005202E4"/>
    <w:rsid w:val="005266F0"/>
    <w:rsid w:val="00536B19"/>
    <w:rsid w:val="005432B4"/>
    <w:rsid w:val="0054510A"/>
    <w:rsid w:val="005656D8"/>
    <w:rsid w:val="0057464B"/>
    <w:rsid w:val="0057653C"/>
    <w:rsid w:val="00581F45"/>
    <w:rsid w:val="005A1EFC"/>
    <w:rsid w:val="005A7195"/>
    <w:rsid w:val="005B1BE5"/>
    <w:rsid w:val="005B2924"/>
    <w:rsid w:val="005D5C62"/>
    <w:rsid w:val="005F0324"/>
    <w:rsid w:val="006202CA"/>
    <w:rsid w:val="00624D66"/>
    <w:rsid w:val="00636175"/>
    <w:rsid w:val="00641FA6"/>
    <w:rsid w:val="00661D8B"/>
    <w:rsid w:val="00673AEF"/>
    <w:rsid w:val="006B06FA"/>
    <w:rsid w:val="006B2C58"/>
    <w:rsid w:val="006B3EF4"/>
    <w:rsid w:val="006B7F73"/>
    <w:rsid w:val="006C2D7A"/>
    <w:rsid w:val="006D75E5"/>
    <w:rsid w:val="006D7EAC"/>
    <w:rsid w:val="006E4015"/>
    <w:rsid w:val="007053EE"/>
    <w:rsid w:val="007056AC"/>
    <w:rsid w:val="0071310D"/>
    <w:rsid w:val="00720481"/>
    <w:rsid w:val="00754EC5"/>
    <w:rsid w:val="007753EB"/>
    <w:rsid w:val="00775D98"/>
    <w:rsid w:val="00792D00"/>
    <w:rsid w:val="007B4530"/>
    <w:rsid w:val="007B6956"/>
    <w:rsid w:val="007B6AEE"/>
    <w:rsid w:val="007C4307"/>
    <w:rsid w:val="007E0174"/>
    <w:rsid w:val="00810D61"/>
    <w:rsid w:val="00820CDD"/>
    <w:rsid w:val="00826F58"/>
    <w:rsid w:val="00845581"/>
    <w:rsid w:val="008651E2"/>
    <w:rsid w:val="008A4947"/>
    <w:rsid w:val="008A5375"/>
    <w:rsid w:val="008B2458"/>
    <w:rsid w:val="008F2AAF"/>
    <w:rsid w:val="00900032"/>
    <w:rsid w:val="00925E42"/>
    <w:rsid w:val="009550EA"/>
    <w:rsid w:val="00960778"/>
    <w:rsid w:val="0098012E"/>
    <w:rsid w:val="0099310A"/>
    <w:rsid w:val="0099332F"/>
    <w:rsid w:val="00994F92"/>
    <w:rsid w:val="009A174E"/>
    <w:rsid w:val="009C6267"/>
    <w:rsid w:val="009C6299"/>
    <w:rsid w:val="009F73F8"/>
    <w:rsid w:val="00A4316C"/>
    <w:rsid w:val="00A46E8F"/>
    <w:rsid w:val="00A54F80"/>
    <w:rsid w:val="00A671D5"/>
    <w:rsid w:val="00A938A1"/>
    <w:rsid w:val="00AA2C37"/>
    <w:rsid w:val="00AB19CD"/>
    <w:rsid w:val="00AB3A2B"/>
    <w:rsid w:val="00AB68A8"/>
    <w:rsid w:val="00AD4090"/>
    <w:rsid w:val="00AE0C92"/>
    <w:rsid w:val="00AE2038"/>
    <w:rsid w:val="00AE2C60"/>
    <w:rsid w:val="00B361F8"/>
    <w:rsid w:val="00B70FC8"/>
    <w:rsid w:val="00B93DF3"/>
    <w:rsid w:val="00BD4529"/>
    <w:rsid w:val="00BD687C"/>
    <w:rsid w:val="00C16E56"/>
    <w:rsid w:val="00C25101"/>
    <w:rsid w:val="00C53C1F"/>
    <w:rsid w:val="00C604AD"/>
    <w:rsid w:val="00C75B9B"/>
    <w:rsid w:val="00CA5638"/>
    <w:rsid w:val="00CE11F1"/>
    <w:rsid w:val="00CE22E9"/>
    <w:rsid w:val="00D114F2"/>
    <w:rsid w:val="00D17754"/>
    <w:rsid w:val="00D228E9"/>
    <w:rsid w:val="00D32F4F"/>
    <w:rsid w:val="00D353E0"/>
    <w:rsid w:val="00D367C1"/>
    <w:rsid w:val="00D375D5"/>
    <w:rsid w:val="00D53646"/>
    <w:rsid w:val="00D57243"/>
    <w:rsid w:val="00D71E15"/>
    <w:rsid w:val="00D736FC"/>
    <w:rsid w:val="00DB1512"/>
    <w:rsid w:val="00DB7665"/>
    <w:rsid w:val="00E12438"/>
    <w:rsid w:val="00E24B39"/>
    <w:rsid w:val="00E35579"/>
    <w:rsid w:val="00E47716"/>
    <w:rsid w:val="00E5615B"/>
    <w:rsid w:val="00E57818"/>
    <w:rsid w:val="00E61254"/>
    <w:rsid w:val="00E64521"/>
    <w:rsid w:val="00E65348"/>
    <w:rsid w:val="00E83CD4"/>
    <w:rsid w:val="00E83D86"/>
    <w:rsid w:val="00E8498E"/>
    <w:rsid w:val="00EC2551"/>
    <w:rsid w:val="00ED1189"/>
    <w:rsid w:val="00ED43BD"/>
    <w:rsid w:val="00ED6A91"/>
    <w:rsid w:val="00F13C57"/>
    <w:rsid w:val="00F212B0"/>
    <w:rsid w:val="00F24A8F"/>
    <w:rsid w:val="00F40A67"/>
    <w:rsid w:val="00F42441"/>
    <w:rsid w:val="00F47A74"/>
    <w:rsid w:val="00F67A3C"/>
    <w:rsid w:val="00F72060"/>
    <w:rsid w:val="00F76200"/>
    <w:rsid w:val="00F80D6B"/>
    <w:rsid w:val="00F81A37"/>
    <w:rsid w:val="00FA1A2D"/>
    <w:rsid w:val="00FC6D0E"/>
    <w:rsid w:val="00FC71AF"/>
    <w:rsid w:val="00FD5D74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409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D40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155C2C73E940F9A471A33BA659C75F9226D618CFA043591E262654Dd3c1K" TargetMode="External"/><Relationship Id="rId13" Type="http://schemas.openxmlformats.org/officeDocument/2006/relationships/hyperlink" Target="consultantplus://offline/ref=5EC155C2C73E940F9A471A33BA659C75F92368678AF2043591E262654D315A527FDC6AD282A71C17dDcFK" TargetMode="External"/><Relationship Id="rId18" Type="http://schemas.openxmlformats.org/officeDocument/2006/relationships/hyperlink" Target="consultantplus://offline/ref=9BE5AE1D6BEC47D304A3404CD1D5655DF9983996758563037C656E5E58381D939B2925E9A1AA114CLDuBF" TargetMode="External"/><Relationship Id="rId26" Type="http://schemas.openxmlformats.org/officeDocument/2006/relationships/hyperlink" Target="consultantplus://offline/ref=ECC6383C9CED16E296009CF94AE1EC6964DBF60D72B5E0172184C457F409X0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C6383C9CED16E296009CF94AE1EC6964DBF60D72B5E0172184C457F409X0F" TargetMode="External"/><Relationship Id="rId34" Type="http://schemas.openxmlformats.org/officeDocument/2006/relationships/hyperlink" Target="consultantplus://offline/ref=ECC6383C9CED16E296009CF94AE1EC6964D8F60774B4E0172184C457F409X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109D665B86212774280ADB8C2C2AEEC6EFFE1BE196B33DF5D1490C4B187B625236FA12143DDAF5S7M5J" TargetMode="External"/><Relationship Id="rId17" Type="http://schemas.openxmlformats.org/officeDocument/2006/relationships/hyperlink" Target="consultantplus://offline/ref=EA6FB9D55C68AE8DCA9DDD239477CEEB510DF968D0E0F4BEF2E88CB8A997CC22036D947C9E7B68E0PEo4E" TargetMode="External"/><Relationship Id="rId25" Type="http://schemas.openxmlformats.org/officeDocument/2006/relationships/hyperlink" Target="consultantplus://offline/ref=ECC6383C9CED16E296009CF94AE1EC6967DCF90B77B5E0172184C457F409X0F" TargetMode="External"/><Relationship Id="rId33" Type="http://schemas.openxmlformats.org/officeDocument/2006/relationships/hyperlink" Target="consultantplus://offline/ref=ECC6383C9CED16E296009CF94AE1EC6964DFF60D77B7E0172184C457F490FE957041CE7F3218CD0B05XE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6FB9D55C68AE8DCA9DDD239477CEEB510DF968D0E0F4BEF2E88CB8A997CC22036D947C9E7B68E0PEo4E" TargetMode="External"/><Relationship Id="rId20" Type="http://schemas.openxmlformats.org/officeDocument/2006/relationships/hyperlink" Target="consultantplus://offline/ref=ECC6383C9CED16E296009CF94AE1EC6967DCF90B77B5E0172184C457F409X0F" TargetMode="External"/><Relationship Id="rId29" Type="http://schemas.openxmlformats.org/officeDocument/2006/relationships/hyperlink" Target="consultantplus://offline/ref=ECC6383C9CED16E296009CF94AE1EC6964D8F60774B4E0172184C457F409X0F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C155C2C73E940F9A471A33BA659C75F92368678AF2043591E262654D315A527FDC6AD282A61E1CdDcDK" TargetMode="External"/><Relationship Id="rId24" Type="http://schemas.openxmlformats.org/officeDocument/2006/relationships/hyperlink" Target="consultantplus://offline/ref=ECC6383C9CED16E296009CF94AE1EC6964D8F60774B4E0172184C457F409X0F" TargetMode="External"/><Relationship Id="rId32" Type="http://schemas.openxmlformats.org/officeDocument/2006/relationships/hyperlink" Target="consultantplus://offline/ref=ECC6383C9CED16E296009CF94AE1EC6964DBF60D72B5E0172184C457F409X0F" TargetMode="External"/><Relationship Id="rId37" Type="http://schemas.openxmlformats.org/officeDocument/2006/relationships/hyperlink" Target="consultantplus://offline/ref=ECC6383C9CED16E296009CF94AE1EC6967DCFF0C74B3E0172184C457F490FE957041CE7F3219CE0205X7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E828B4313BD3522BAC4609CFDCF8EE7E815A14FAFA69A063A9DD67A5CE6649ADB87FA822F82C0EX644E" TargetMode="External"/><Relationship Id="rId23" Type="http://schemas.openxmlformats.org/officeDocument/2006/relationships/hyperlink" Target="consultantplus://offline/ref=ECC6383C9CED16E296009CF94AE1EC6964D8F60774B4E0172184C457F409X0F" TargetMode="External"/><Relationship Id="rId28" Type="http://schemas.openxmlformats.org/officeDocument/2006/relationships/hyperlink" Target="consultantplus://offline/ref=ECC6383C9CED16E296009CF94AE1EC6964D8F60774B4E0172184C457F409X0F" TargetMode="External"/><Relationship Id="rId36" Type="http://schemas.openxmlformats.org/officeDocument/2006/relationships/hyperlink" Target="consultantplus://offline/ref=ECC6383C9CED16E296009CF94AE1EC6967DCFF0C74B3E0172184C457F490FE957041CE7F3218C90A05XEF" TargetMode="External"/><Relationship Id="rId10" Type="http://schemas.openxmlformats.org/officeDocument/2006/relationships/hyperlink" Target="consultantplus://offline/ref=5EC155C2C73E940F9A471A33BA659C75FA2B68608CF6043591E262654D315A527FDC6AD282A71D17dDcFK" TargetMode="External"/><Relationship Id="rId19" Type="http://schemas.openxmlformats.org/officeDocument/2006/relationships/hyperlink" Target="consultantplus://offline/ref=ECC6383C9CED16E296009CF94AE1EC6967DCFF0C74B3E0172184C457F490FE957041CE7F3219CE0205X7F" TargetMode="External"/><Relationship Id="rId31" Type="http://schemas.openxmlformats.org/officeDocument/2006/relationships/hyperlink" Target="consultantplus://offline/ref=ECC6383C9CED16E296009CF94AE1EC6967DCF90B77B5E0172184C457F409X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A2B68608CF6043591E262654D315A527FDC6AD282A71D14dDc5K" TargetMode="External"/><Relationship Id="rId14" Type="http://schemas.openxmlformats.org/officeDocument/2006/relationships/hyperlink" Target="consultantplus://offline/ref=6EE828B4313BD3522BAC4609CFDCF8EE7E815D1FFEF969A063A9DD67A5XC4EE" TargetMode="External"/><Relationship Id="rId22" Type="http://schemas.openxmlformats.org/officeDocument/2006/relationships/hyperlink" Target="consultantplus://offline/ref=ECC6383C9CED16E296009CF94AE1EC6964DFF60D77B7E0172184C457F490FE957041CE7F3218CD0B05XEF" TargetMode="External"/><Relationship Id="rId27" Type="http://schemas.openxmlformats.org/officeDocument/2006/relationships/hyperlink" Target="consultantplus://offline/ref=ECC6383C9CED16E296009CF94AE1EC6964DFF60D77B7E0172184C457F490FE957041CE7F3218CD0B05XEF" TargetMode="External"/><Relationship Id="rId30" Type="http://schemas.openxmlformats.org/officeDocument/2006/relationships/hyperlink" Target="consultantplus://offline/ref=ECC6383C9CED16E296009CF94AE1EC6967DCFF0C74B3E0172184C457F490FE957041CE7F3219CE0205X7F" TargetMode="External"/><Relationship Id="rId35" Type="http://schemas.openxmlformats.org/officeDocument/2006/relationships/hyperlink" Target="consultantplus://offline/ref=ECC6383C9CED16E296009CF94AE1EC6964D8F60774B4E0172184C457F409X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6815-635B-4658-8024-AF840244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SPecialiST RePack</Company>
  <LinksUpToDate>false</LinksUpToDate>
  <CharactersWithSpaces>34005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BareevaESH</dc:creator>
  <cp:keywords/>
  <dc:description/>
  <cp:lastModifiedBy>bux24</cp:lastModifiedBy>
  <cp:revision>13</cp:revision>
  <cp:lastPrinted>2020-07-29T06:06:00Z</cp:lastPrinted>
  <dcterms:created xsi:type="dcterms:W3CDTF">2020-04-29T12:50:00Z</dcterms:created>
  <dcterms:modified xsi:type="dcterms:W3CDTF">2020-07-29T06:11:00Z</dcterms:modified>
</cp:coreProperties>
</file>