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78" w:rsidRDefault="00893678" w:rsidP="00893678">
      <w:pPr>
        <w:jc w:val="right"/>
        <w:rPr>
          <w:rFonts w:ascii="Times New Roman" w:hAnsi="Times New Roman"/>
          <w:b/>
          <w:sz w:val="28"/>
          <w:szCs w:val="28"/>
        </w:rPr>
      </w:pPr>
    </w:p>
    <w:p w:rsidR="00893678" w:rsidRPr="009E3620" w:rsidRDefault="00893678" w:rsidP="00893678">
      <w:pPr>
        <w:jc w:val="center"/>
        <w:rPr>
          <w:rFonts w:ascii="Times New Roman" w:hAnsi="Times New Roman"/>
          <w:b/>
          <w:sz w:val="24"/>
        </w:rPr>
      </w:pPr>
      <w:r w:rsidRPr="009E3620">
        <w:rPr>
          <w:rFonts w:ascii="Times New Roman" w:hAnsi="Times New Roman"/>
          <w:b/>
          <w:sz w:val="24"/>
        </w:rPr>
        <w:t>Совет Илья-Высоковского  сельского поселения</w:t>
      </w:r>
    </w:p>
    <w:p w:rsidR="00893678" w:rsidRPr="009E3620" w:rsidRDefault="00893678" w:rsidP="00893678">
      <w:pPr>
        <w:jc w:val="center"/>
        <w:rPr>
          <w:rFonts w:ascii="Times New Roman" w:hAnsi="Times New Roman"/>
          <w:b/>
          <w:sz w:val="24"/>
        </w:rPr>
      </w:pPr>
      <w:r w:rsidRPr="009E3620">
        <w:rPr>
          <w:rFonts w:ascii="Times New Roman" w:hAnsi="Times New Roman"/>
          <w:b/>
          <w:sz w:val="24"/>
        </w:rPr>
        <w:t>Пучежского муниципального района Ивановской области</w:t>
      </w:r>
    </w:p>
    <w:p w:rsidR="00893678" w:rsidRPr="009E3620" w:rsidRDefault="00893678" w:rsidP="00893678">
      <w:pPr>
        <w:jc w:val="center"/>
        <w:rPr>
          <w:rFonts w:ascii="Times New Roman" w:hAnsi="Times New Roman"/>
          <w:b/>
          <w:sz w:val="24"/>
        </w:rPr>
      </w:pPr>
      <w:r w:rsidRPr="009E3620">
        <w:rPr>
          <w:rFonts w:ascii="Times New Roman" w:hAnsi="Times New Roman"/>
          <w:b/>
          <w:sz w:val="24"/>
        </w:rPr>
        <w:t>Четвертого созыва</w:t>
      </w:r>
    </w:p>
    <w:p w:rsidR="00893678" w:rsidRPr="009E3620" w:rsidRDefault="00893678" w:rsidP="00893678">
      <w:pPr>
        <w:jc w:val="center"/>
        <w:rPr>
          <w:rFonts w:ascii="Times New Roman" w:hAnsi="Times New Roman"/>
          <w:b/>
          <w:sz w:val="24"/>
        </w:rPr>
      </w:pPr>
    </w:p>
    <w:p w:rsidR="00893678" w:rsidRPr="009E3620" w:rsidRDefault="00893678" w:rsidP="00893678">
      <w:pPr>
        <w:jc w:val="center"/>
        <w:rPr>
          <w:rFonts w:ascii="Times New Roman" w:hAnsi="Times New Roman"/>
          <w:b/>
          <w:sz w:val="24"/>
        </w:rPr>
      </w:pPr>
      <w:r w:rsidRPr="009E3620">
        <w:rPr>
          <w:rFonts w:ascii="Times New Roman" w:hAnsi="Times New Roman"/>
          <w:b/>
          <w:sz w:val="24"/>
        </w:rPr>
        <w:t>РЕШЕНИЕ</w:t>
      </w:r>
    </w:p>
    <w:p w:rsidR="00893678" w:rsidRPr="009E3620" w:rsidRDefault="00893678" w:rsidP="00893678">
      <w:pPr>
        <w:jc w:val="center"/>
        <w:rPr>
          <w:rFonts w:ascii="Times New Roman" w:hAnsi="Times New Roman"/>
          <w:b/>
          <w:sz w:val="24"/>
        </w:rPr>
      </w:pPr>
    </w:p>
    <w:p w:rsidR="00893678" w:rsidRPr="009E3620" w:rsidRDefault="00893678" w:rsidP="00893678">
      <w:pPr>
        <w:jc w:val="center"/>
        <w:rPr>
          <w:rFonts w:ascii="Times New Roman" w:hAnsi="Times New Roman"/>
          <w:sz w:val="24"/>
        </w:rPr>
      </w:pPr>
      <w:r w:rsidRPr="009E3620">
        <w:rPr>
          <w:rFonts w:ascii="Times New Roman" w:hAnsi="Times New Roman"/>
          <w:sz w:val="24"/>
        </w:rPr>
        <w:t>от 14.09.2022 г.                                                                             № 93</w:t>
      </w:r>
    </w:p>
    <w:p w:rsidR="00893678" w:rsidRPr="009E3620" w:rsidRDefault="00893678" w:rsidP="00893678">
      <w:pPr>
        <w:jc w:val="center"/>
        <w:rPr>
          <w:rFonts w:ascii="Times New Roman" w:hAnsi="Times New Roman"/>
          <w:sz w:val="24"/>
        </w:rPr>
      </w:pPr>
      <w:r w:rsidRPr="009E3620">
        <w:rPr>
          <w:rFonts w:ascii="Times New Roman" w:hAnsi="Times New Roman"/>
          <w:sz w:val="24"/>
        </w:rPr>
        <w:t>с. Илья-Высоково</w:t>
      </w:r>
    </w:p>
    <w:p w:rsidR="00893678" w:rsidRPr="009E3620" w:rsidRDefault="00893678" w:rsidP="00893678">
      <w:pPr>
        <w:rPr>
          <w:rFonts w:ascii="Times New Roman" w:hAnsi="Times New Roman"/>
          <w:b/>
          <w:sz w:val="24"/>
        </w:rPr>
      </w:pPr>
    </w:p>
    <w:p w:rsidR="00893678" w:rsidRPr="009E3620" w:rsidRDefault="00022D22" w:rsidP="00022D2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</w:t>
      </w:r>
      <w:r w:rsidR="00893678" w:rsidRPr="009E3620">
        <w:rPr>
          <w:rFonts w:ascii="Times New Roman" w:hAnsi="Times New Roman"/>
          <w:b/>
          <w:sz w:val="24"/>
        </w:rPr>
        <w:t>Об отмене решения Совета Илья-Высоковского сельского поселения от 21.03.2014 г. №</w:t>
      </w:r>
      <w:r>
        <w:rPr>
          <w:rFonts w:ascii="Times New Roman" w:hAnsi="Times New Roman"/>
          <w:b/>
          <w:sz w:val="24"/>
        </w:rPr>
        <w:t xml:space="preserve"> </w:t>
      </w:r>
      <w:r w:rsidR="00893678" w:rsidRPr="009E3620">
        <w:rPr>
          <w:rFonts w:ascii="Times New Roman" w:hAnsi="Times New Roman"/>
          <w:b/>
          <w:sz w:val="24"/>
        </w:rPr>
        <w:t>188 «Об утверждении  Порядка уведомления и Перечня должностей муниципальной службы, после увольнения с которых бывшие муниципальные служащие имеют право замещать должности в коммерческих и некоммерческих организациях»</w:t>
      </w:r>
    </w:p>
    <w:p w:rsidR="00893678" w:rsidRPr="009E3620" w:rsidRDefault="00893678" w:rsidP="00893678">
      <w:pPr>
        <w:jc w:val="center"/>
        <w:rPr>
          <w:rFonts w:ascii="Times New Roman" w:hAnsi="Times New Roman"/>
          <w:b/>
          <w:sz w:val="24"/>
        </w:rPr>
      </w:pPr>
    </w:p>
    <w:p w:rsidR="00893678" w:rsidRPr="009E3620" w:rsidRDefault="00893678" w:rsidP="00893678">
      <w:pPr>
        <w:jc w:val="both"/>
        <w:rPr>
          <w:rFonts w:ascii="Times New Roman" w:hAnsi="Times New Roman"/>
          <w:sz w:val="24"/>
        </w:rPr>
      </w:pPr>
      <w:r w:rsidRPr="009E3620">
        <w:rPr>
          <w:rFonts w:ascii="Times New Roman" w:hAnsi="Times New Roman"/>
          <w:sz w:val="24"/>
        </w:rPr>
        <w:t xml:space="preserve">       В соответствии с Федеральными законами  от 06.10.2003 №131-ФЗ «Об общих принципах организации местного самоуправления в Российской Федерации», от 02.03.2007 № 25-ФЗ «О муниципальной службе в  Российской Федерации», от  25.12.2008  № 273-ФЗ «О противодействии коррупции», законом Ивановской области от 23.06.2008  №</w:t>
      </w:r>
      <w:r>
        <w:rPr>
          <w:rFonts w:ascii="Times New Roman" w:hAnsi="Times New Roman"/>
          <w:sz w:val="24"/>
        </w:rPr>
        <w:t xml:space="preserve"> </w:t>
      </w:r>
      <w:r w:rsidRPr="009E3620">
        <w:rPr>
          <w:rFonts w:ascii="Times New Roman" w:hAnsi="Times New Roman"/>
          <w:sz w:val="24"/>
        </w:rPr>
        <w:t>72-ОЗ «О муниципальной службе в Ивановской области», с Уставом  Илья-Высоковского сельского поселения</w:t>
      </w:r>
    </w:p>
    <w:p w:rsidR="00893678" w:rsidRPr="009E3620" w:rsidRDefault="00893678" w:rsidP="00893678">
      <w:pPr>
        <w:jc w:val="both"/>
        <w:rPr>
          <w:rFonts w:ascii="Times New Roman" w:hAnsi="Times New Roman"/>
          <w:sz w:val="24"/>
        </w:rPr>
      </w:pPr>
    </w:p>
    <w:p w:rsidR="00893678" w:rsidRPr="009E3620" w:rsidRDefault="00893678" w:rsidP="00893678">
      <w:pPr>
        <w:jc w:val="center"/>
        <w:rPr>
          <w:rFonts w:ascii="Times New Roman" w:hAnsi="Times New Roman"/>
          <w:b/>
          <w:sz w:val="24"/>
        </w:rPr>
      </w:pPr>
      <w:r w:rsidRPr="009E3620">
        <w:rPr>
          <w:rFonts w:ascii="Times New Roman" w:hAnsi="Times New Roman"/>
          <w:b/>
          <w:sz w:val="24"/>
        </w:rPr>
        <w:t>Совет Илья-Высоковского сельского поселения решил:</w:t>
      </w:r>
    </w:p>
    <w:p w:rsidR="00893678" w:rsidRPr="009E3620" w:rsidRDefault="00893678" w:rsidP="00893678">
      <w:pPr>
        <w:jc w:val="center"/>
        <w:rPr>
          <w:rFonts w:ascii="Times New Roman" w:hAnsi="Times New Roman"/>
          <w:b/>
          <w:sz w:val="24"/>
        </w:rPr>
      </w:pPr>
    </w:p>
    <w:p w:rsidR="00893678" w:rsidRPr="009E3620" w:rsidRDefault="00893678" w:rsidP="00893678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9E3620">
        <w:rPr>
          <w:rFonts w:ascii="Times New Roman" w:hAnsi="Times New Roman"/>
          <w:sz w:val="24"/>
        </w:rPr>
        <w:t>Решение Совета Илья-Высоковского сельского поселения от 21.03.2014 г. № 188 «Об утверждении  Порядка уведомления и Перечня должностей муниципальной службы, после увольнения с которых бывшие муниципальные служащие имеют право замещать должности в коммерческих и некоммерческих организациях» отменить.</w:t>
      </w:r>
    </w:p>
    <w:p w:rsidR="00893678" w:rsidRPr="009E3620" w:rsidRDefault="00893678" w:rsidP="00893678">
      <w:pPr>
        <w:pStyle w:val="a3"/>
        <w:ind w:left="0"/>
        <w:jc w:val="both"/>
        <w:rPr>
          <w:rFonts w:ascii="Times New Roman" w:hAnsi="Times New Roman"/>
          <w:sz w:val="24"/>
        </w:rPr>
      </w:pPr>
    </w:p>
    <w:p w:rsidR="00893678" w:rsidRPr="009E3620" w:rsidRDefault="00893678" w:rsidP="0089367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9E3620">
        <w:rPr>
          <w:rFonts w:ascii="Times New Roman" w:hAnsi="Times New Roman"/>
          <w:sz w:val="24"/>
        </w:rPr>
        <w:t>Настоящее решение вступает в силу с момента его подписания.</w:t>
      </w:r>
    </w:p>
    <w:p w:rsidR="00893678" w:rsidRPr="009E3620" w:rsidRDefault="00893678" w:rsidP="00893678">
      <w:pPr>
        <w:jc w:val="both"/>
        <w:rPr>
          <w:rFonts w:ascii="Times New Roman" w:hAnsi="Times New Roman"/>
          <w:sz w:val="24"/>
        </w:rPr>
      </w:pPr>
    </w:p>
    <w:p w:rsidR="00893678" w:rsidRPr="009E3620" w:rsidRDefault="00893678" w:rsidP="00893678">
      <w:pPr>
        <w:jc w:val="both"/>
        <w:rPr>
          <w:rFonts w:ascii="Times New Roman" w:hAnsi="Times New Roman"/>
          <w:sz w:val="24"/>
        </w:rPr>
      </w:pPr>
    </w:p>
    <w:p w:rsidR="00893678" w:rsidRPr="009E3620" w:rsidRDefault="00893678" w:rsidP="00893678">
      <w:pPr>
        <w:jc w:val="both"/>
        <w:rPr>
          <w:rFonts w:ascii="Times New Roman" w:hAnsi="Times New Roman"/>
          <w:sz w:val="24"/>
        </w:rPr>
      </w:pPr>
      <w:r w:rsidRPr="009E3620">
        <w:rPr>
          <w:rFonts w:ascii="Times New Roman" w:hAnsi="Times New Roman"/>
          <w:sz w:val="24"/>
        </w:rPr>
        <w:t>Глава Илья-Высоковского</w:t>
      </w:r>
    </w:p>
    <w:p w:rsidR="00893678" w:rsidRPr="009E3620" w:rsidRDefault="00893678" w:rsidP="00893678">
      <w:pPr>
        <w:jc w:val="both"/>
        <w:rPr>
          <w:rFonts w:ascii="Times New Roman" w:hAnsi="Times New Roman"/>
          <w:sz w:val="24"/>
        </w:rPr>
      </w:pPr>
      <w:r w:rsidRPr="009E3620">
        <w:rPr>
          <w:rFonts w:ascii="Times New Roman" w:hAnsi="Times New Roman"/>
          <w:sz w:val="24"/>
        </w:rPr>
        <w:t xml:space="preserve"> сельского поселения                                                                 </w:t>
      </w:r>
      <w:r w:rsidR="00022D22">
        <w:rPr>
          <w:rFonts w:ascii="Times New Roman" w:hAnsi="Times New Roman"/>
          <w:sz w:val="24"/>
        </w:rPr>
        <w:t xml:space="preserve">     </w:t>
      </w:r>
      <w:r w:rsidRPr="009E3620">
        <w:rPr>
          <w:rFonts w:ascii="Times New Roman" w:hAnsi="Times New Roman"/>
          <w:sz w:val="24"/>
        </w:rPr>
        <w:t xml:space="preserve"> Е.Л.Лещев</w:t>
      </w:r>
    </w:p>
    <w:p w:rsidR="00893678" w:rsidRPr="009E3620" w:rsidRDefault="00893678" w:rsidP="00893678">
      <w:pPr>
        <w:jc w:val="both"/>
        <w:rPr>
          <w:rFonts w:ascii="Times New Roman" w:hAnsi="Times New Roman"/>
          <w:sz w:val="24"/>
        </w:rPr>
      </w:pPr>
      <w:r w:rsidRPr="009E3620">
        <w:rPr>
          <w:rFonts w:ascii="Times New Roman" w:hAnsi="Times New Roman"/>
          <w:sz w:val="24"/>
        </w:rPr>
        <w:br/>
      </w:r>
      <w:r w:rsidRPr="009E3620">
        <w:rPr>
          <w:rFonts w:ascii="Times New Roman" w:hAnsi="Times New Roman"/>
          <w:sz w:val="24"/>
        </w:rPr>
        <w:tab/>
      </w:r>
      <w:r w:rsidRPr="009E3620">
        <w:rPr>
          <w:rFonts w:ascii="Times New Roman" w:hAnsi="Times New Roman"/>
          <w:sz w:val="24"/>
        </w:rPr>
        <w:tab/>
      </w:r>
      <w:r w:rsidRPr="009E3620">
        <w:rPr>
          <w:rFonts w:ascii="Times New Roman" w:hAnsi="Times New Roman"/>
          <w:sz w:val="24"/>
        </w:rPr>
        <w:tab/>
        <w:t xml:space="preserve">   </w:t>
      </w:r>
    </w:p>
    <w:p w:rsidR="00893678" w:rsidRPr="009E3620" w:rsidRDefault="00893678" w:rsidP="00893678">
      <w:pPr>
        <w:jc w:val="both"/>
        <w:rPr>
          <w:rFonts w:ascii="Times New Roman" w:hAnsi="Times New Roman"/>
          <w:sz w:val="24"/>
        </w:rPr>
      </w:pPr>
    </w:p>
    <w:p w:rsidR="00893678" w:rsidRPr="009E3620" w:rsidRDefault="00893678" w:rsidP="00893678">
      <w:pPr>
        <w:jc w:val="both"/>
        <w:rPr>
          <w:rFonts w:ascii="Times New Roman" w:hAnsi="Times New Roman"/>
          <w:sz w:val="24"/>
        </w:rPr>
      </w:pPr>
      <w:r w:rsidRPr="009E3620">
        <w:rPr>
          <w:rFonts w:ascii="Times New Roman" w:hAnsi="Times New Roman"/>
          <w:sz w:val="24"/>
        </w:rPr>
        <w:t xml:space="preserve">Председатель Совета </w:t>
      </w:r>
    </w:p>
    <w:p w:rsidR="00893678" w:rsidRPr="009E3620" w:rsidRDefault="00893678" w:rsidP="00893678">
      <w:pPr>
        <w:jc w:val="both"/>
        <w:rPr>
          <w:rFonts w:ascii="Times New Roman" w:hAnsi="Times New Roman"/>
          <w:sz w:val="24"/>
        </w:rPr>
      </w:pPr>
      <w:r w:rsidRPr="009E3620">
        <w:rPr>
          <w:rFonts w:ascii="Times New Roman" w:hAnsi="Times New Roman"/>
          <w:sz w:val="24"/>
        </w:rPr>
        <w:t xml:space="preserve">Илья-Высоковского сельского поселения                          </w:t>
      </w:r>
      <w:r w:rsidR="00022D22">
        <w:rPr>
          <w:rFonts w:ascii="Times New Roman" w:hAnsi="Times New Roman"/>
          <w:sz w:val="24"/>
        </w:rPr>
        <w:t xml:space="preserve">           </w:t>
      </w:r>
      <w:r w:rsidRPr="009E3620">
        <w:rPr>
          <w:rFonts w:ascii="Times New Roman" w:hAnsi="Times New Roman"/>
          <w:sz w:val="24"/>
        </w:rPr>
        <w:t xml:space="preserve">Т.А.Макарычева                               </w:t>
      </w:r>
    </w:p>
    <w:p w:rsidR="00893678" w:rsidRPr="009E3620" w:rsidRDefault="00893678" w:rsidP="00893678">
      <w:pPr>
        <w:jc w:val="both"/>
        <w:rPr>
          <w:rFonts w:ascii="Times New Roman" w:hAnsi="Times New Roman"/>
          <w:sz w:val="24"/>
        </w:rPr>
      </w:pPr>
      <w:r w:rsidRPr="009E3620">
        <w:rPr>
          <w:rFonts w:ascii="Times New Roman" w:hAnsi="Times New Roman"/>
          <w:sz w:val="24"/>
        </w:rPr>
        <w:tab/>
      </w:r>
      <w:r w:rsidRPr="009E3620">
        <w:rPr>
          <w:rFonts w:ascii="Times New Roman" w:hAnsi="Times New Roman"/>
          <w:sz w:val="24"/>
        </w:rPr>
        <w:tab/>
      </w:r>
      <w:r w:rsidRPr="009E3620">
        <w:rPr>
          <w:rFonts w:ascii="Times New Roman" w:hAnsi="Times New Roman"/>
          <w:sz w:val="24"/>
        </w:rPr>
        <w:tab/>
      </w:r>
      <w:r w:rsidRPr="009E3620">
        <w:rPr>
          <w:rFonts w:ascii="Times New Roman" w:hAnsi="Times New Roman"/>
          <w:sz w:val="24"/>
        </w:rPr>
        <w:tab/>
        <w:t xml:space="preserve"> </w:t>
      </w:r>
    </w:p>
    <w:p w:rsidR="00986AB2" w:rsidRDefault="00986AB2"/>
    <w:sectPr w:rsidR="00986AB2" w:rsidSect="006E41E3">
      <w:footnotePr>
        <w:pos w:val="beneathText"/>
      </w:footnotePr>
      <w:pgSz w:w="11905" w:h="16837"/>
      <w:pgMar w:top="1134" w:right="1276" w:bottom="1134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pos w:val="beneathText"/>
  </w:footnotePr>
  <w:compat/>
  <w:rsids>
    <w:rsidRoot w:val="00893678"/>
    <w:rsid w:val="00022D22"/>
    <w:rsid w:val="00684575"/>
    <w:rsid w:val="00893678"/>
    <w:rsid w:val="00986AB2"/>
    <w:rsid w:val="009B2316"/>
    <w:rsid w:val="00F6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7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367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2022-09-14T08:57:00Z</cp:lastPrinted>
  <dcterms:created xsi:type="dcterms:W3CDTF">2023-07-19T12:38:00Z</dcterms:created>
  <dcterms:modified xsi:type="dcterms:W3CDTF">2023-07-19T12:38:00Z</dcterms:modified>
</cp:coreProperties>
</file>