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B8" w:rsidRPr="00D044F7" w:rsidRDefault="00C225B8" w:rsidP="00C225B8">
      <w:pPr>
        <w:shd w:val="clear" w:color="auto" w:fill="FFFFFF"/>
        <w:spacing w:after="0" w:line="240" w:lineRule="auto"/>
        <w:jc w:val="center"/>
        <w:rPr>
          <w:rFonts w:ascii="Times New Roman" w:hAnsi="Times New Roman" w:cs="Times New Roman"/>
          <w:b/>
          <w:sz w:val="24"/>
          <w:szCs w:val="24"/>
        </w:rPr>
      </w:pPr>
      <w:r w:rsidRPr="00D044F7">
        <w:rPr>
          <w:rFonts w:ascii="Times New Roman" w:hAnsi="Times New Roman" w:cs="Times New Roman"/>
          <w:b/>
          <w:sz w:val="24"/>
          <w:szCs w:val="24"/>
        </w:rPr>
        <w:t>Совет Илья-Высоковского сельского поселения</w:t>
      </w:r>
    </w:p>
    <w:p w:rsidR="00C225B8" w:rsidRPr="00D044F7" w:rsidRDefault="00C225B8" w:rsidP="00C225B8">
      <w:pPr>
        <w:shd w:val="clear" w:color="auto" w:fill="FFFFFF"/>
        <w:spacing w:after="0" w:line="240" w:lineRule="auto"/>
        <w:jc w:val="center"/>
        <w:rPr>
          <w:rFonts w:ascii="Times New Roman" w:hAnsi="Times New Roman" w:cs="Times New Roman"/>
          <w:b/>
          <w:sz w:val="24"/>
          <w:szCs w:val="24"/>
        </w:rPr>
      </w:pPr>
      <w:r w:rsidRPr="00D044F7">
        <w:rPr>
          <w:rFonts w:ascii="Times New Roman" w:hAnsi="Times New Roman" w:cs="Times New Roman"/>
          <w:b/>
          <w:sz w:val="24"/>
          <w:szCs w:val="24"/>
        </w:rPr>
        <w:t>Пучежского муниципального района Ива</w:t>
      </w:r>
      <w:r w:rsidRPr="00D044F7">
        <w:rPr>
          <w:rFonts w:ascii="Times New Roman" w:hAnsi="Times New Roman" w:cs="Times New Roman"/>
          <w:b/>
          <w:sz w:val="24"/>
          <w:szCs w:val="24"/>
        </w:rPr>
        <w:softHyphen/>
        <w:t>новской области</w:t>
      </w:r>
    </w:p>
    <w:p w:rsidR="00C225B8" w:rsidRPr="00D044F7" w:rsidRDefault="00C225B8" w:rsidP="00C225B8">
      <w:pPr>
        <w:shd w:val="clear" w:color="auto" w:fill="FFFFFF"/>
        <w:spacing w:after="0" w:line="240" w:lineRule="auto"/>
        <w:jc w:val="center"/>
        <w:rPr>
          <w:rFonts w:ascii="Times New Roman" w:hAnsi="Times New Roman" w:cs="Times New Roman"/>
          <w:b/>
          <w:sz w:val="24"/>
          <w:szCs w:val="24"/>
        </w:rPr>
      </w:pPr>
    </w:p>
    <w:p w:rsidR="00C225B8" w:rsidRPr="00D044F7" w:rsidRDefault="00C225B8" w:rsidP="00C225B8">
      <w:pPr>
        <w:shd w:val="clear" w:color="auto" w:fill="FFFFFF"/>
        <w:spacing w:after="0" w:line="240" w:lineRule="auto"/>
        <w:jc w:val="center"/>
        <w:rPr>
          <w:rFonts w:ascii="Times New Roman" w:hAnsi="Times New Roman" w:cs="Times New Roman"/>
          <w:b/>
          <w:sz w:val="24"/>
          <w:szCs w:val="24"/>
        </w:rPr>
      </w:pPr>
      <w:r w:rsidRPr="00D044F7">
        <w:rPr>
          <w:rFonts w:ascii="Times New Roman" w:hAnsi="Times New Roman" w:cs="Times New Roman"/>
          <w:b/>
          <w:sz w:val="24"/>
          <w:szCs w:val="24"/>
        </w:rPr>
        <w:t>Третьего  созыва</w:t>
      </w:r>
    </w:p>
    <w:p w:rsidR="00C225B8" w:rsidRPr="00D044F7" w:rsidRDefault="00C225B8" w:rsidP="00C225B8">
      <w:pPr>
        <w:shd w:val="clear" w:color="auto" w:fill="FFFFFF"/>
        <w:spacing w:after="0" w:line="240" w:lineRule="auto"/>
        <w:ind w:firstLine="720"/>
        <w:jc w:val="center"/>
        <w:rPr>
          <w:rFonts w:ascii="Times New Roman" w:hAnsi="Times New Roman" w:cs="Times New Roman"/>
          <w:sz w:val="24"/>
          <w:szCs w:val="24"/>
        </w:rPr>
      </w:pPr>
    </w:p>
    <w:p w:rsidR="00C225B8" w:rsidRPr="00D044F7" w:rsidRDefault="00C225B8" w:rsidP="00C225B8">
      <w:pPr>
        <w:spacing w:after="0" w:line="240" w:lineRule="auto"/>
        <w:jc w:val="center"/>
        <w:rPr>
          <w:rFonts w:ascii="Times New Roman" w:hAnsi="Times New Roman" w:cs="Times New Roman"/>
          <w:b/>
          <w:sz w:val="28"/>
          <w:szCs w:val="28"/>
        </w:rPr>
      </w:pPr>
      <w:proofErr w:type="gramStart"/>
      <w:r w:rsidRPr="00D044F7">
        <w:rPr>
          <w:rFonts w:ascii="Times New Roman" w:hAnsi="Times New Roman" w:cs="Times New Roman"/>
          <w:b/>
          <w:sz w:val="28"/>
          <w:szCs w:val="28"/>
        </w:rPr>
        <w:t>Р</w:t>
      </w:r>
      <w:proofErr w:type="gramEnd"/>
      <w:r w:rsidRPr="00D044F7">
        <w:rPr>
          <w:rFonts w:ascii="Times New Roman" w:hAnsi="Times New Roman" w:cs="Times New Roman"/>
          <w:b/>
          <w:sz w:val="28"/>
          <w:szCs w:val="28"/>
        </w:rPr>
        <w:t xml:space="preserve"> е </w:t>
      </w:r>
      <w:proofErr w:type="spellStart"/>
      <w:r w:rsidRPr="00D044F7">
        <w:rPr>
          <w:rFonts w:ascii="Times New Roman" w:hAnsi="Times New Roman" w:cs="Times New Roman"/>
          <w:b/>
          <w:sz w:val="28"/>
          <w:szCs w:val="28"/>
        </w:rPr>
        <w:t>ш</w:t>
      </w:r>
      <w:proofErr w:type="spellEnd"/>
      <w:r w:rsidRPr="00D044F7">
        <w:rPr>
          <w:rFonts w:ascii="Times New Roman" w:hAnsi="Times New Roman" w:cs="Times New Roman"/>
          <w:b/>
          <w:sz w:val="28"/>
          <w:szCs w:val="28"/>
        </w:rPr>
        <w:t xml:space="preserve"> е </w:t>
      </w:r>
      <w:proofErr w:type="spellStart"/>
      <w:r w:rsidRPr="00D044F7">
        <w:rPr>
          <w:rFonts w:ascii="Times New Roman" w:hAnsi="Times New Roman" w:cs="Times New Roman"/>
          <w:b/>
          <w:sz w:val="28"/>
          <w:szCs w:val="28"/>
        </w:rPr>
        <w:t>н</w:t>
      </w:r>
      <w:proofErr w:type="spellEnd"/>
      <w:r w:rsidRPr="00D044F7">
        <w:rPr>
          <w:rFonts w:ascii="Times New Roman" w:hAnsi="Times New Roman" w:cs="Times New Roman"/>
          <w:b/>
          <w:sz w:val="28"/>
          <w:szCs w:val="28"/>
        </w:rPr>
        <w:t xml:space="preserve"> и е</w:t>
      </w:r>
    </w:p>
    <w:p w:rsidR="00C225B8" w:rsidRPr="00D044F7" w:rsidRDefault="007E62BA" w:rsidP="00C225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r w:rsidR="00C225B8">
        <w:rPr>
          <w:rFonts w:ascii="Times New Roman" w:hAnsi="Times New Roman" w:cs="Times New Roman"/>
          <w:b/>
          <w:sz w:val="24"/>
          <w:szCs w:val="24"/>
        </w:rPr>
        <w:t>11</w:t>
      </w:r>
      <w:r w:rsidR="00C225B8" w:rsidRPr="00D044F7">
        <w:rPr>
          <w:rFonts w:ascii="Times New Roman" w:hAnsi="Times New Roman" w:cs="Times New Roman"/>
          <w:b/>
          <w:sz w:val="24"/>
          <w:szCs w:val="24"/>
        </w:rPr>
        <w:t xml:space="preserve">.2018 г.                                                                                     № </w:t>
      </w:r>
      <w:r>
        <w:rPr>
          <w:rFonts w:ascii="Times New Roman" w:hAnsi="Times New Roman" w:cs="Times New Roman"/>
          <w:b/>
          <w:sz w:val="24"/>
          <w:szCs w:val="24"/>
        </w:rPr>
        <w:t>136</w:t>
      </w:r>
    </w:p>
    <w:p w:rsidR="00C225B8" w:rsidRPr="00D044F7" w:rsidRDefault="00C225B8" w:rsidP="00C225B8">
      <w:pPr>
        <w:spacing w:after="0" w:line="240" w:lineRule="auto"/>
        <w:jc w:val="center"/>
        <w:rPr>
          <w:rFonts w:ascii="Times New Roman" w:hAnsi="Times New Roman" w:cs="Times New Roman"/>
          <w:b/>
          <w:sz w:val="24"/>
          <w:szCs w:val="24"/>
        </w:rPr>
      </w:pPr>
    </w:p>
    <w:p w:rsidR="00C225B8" w:rsidRDefault="00C225B8" w:rsidP="00C225B8">
      <w:pPr>
        <w:tabs>
          <w:tab w:val="left" w:pos="3930"/>
        </w:tabs>
        <w:spacing w:after="0" w:line="240" w:lineRule="auto"/>
        <w:jc w:val="center"/>
        <w:rPr>
          <w:rFonts w:ascii="Times New Roman" w:hAnsi="Times New Roman" w:cs="Times New Roman"/>
          <w:b/>
          <w:sz w:val="24"/>
          <w:szCs w:val="24"/>
        </w:rPr>
      </w:pPr>
      <w:proofErr w:type="gramStart"/>
      <w:r w:rsidRPr="00D044F7">
        <w:rPr>
          <w:rFonts w:ascii="Times New Roman" w:hAnsi="Times New Roman" w:cs="Times New Roman"/>
          <w:b/>
          <w:sz w:val="24"/>
          <w:szCs w:val="24"/>
        </w:rPr>
        <w:t>с</w:t>
      </w:r>
      <w:proofErr w:type="gramEnd"/>
      <w:r w:rsidRPr="00D044F7">
        <w:rPr>
          <w:rFonts w:ascii="Times New Roman" w:hAnsi="Times New Roman" w:cs="Times New Roman"/>
          <w:b/>
          <w:sz w:val="24"/>
          <w:szCs w:val="24"/>
        </w:rPr>
        <w:t>. Илья-Высоково</w:t>
      </w:r>
    </w:p>
    <w:p w:rsidR="00C225B8" w:rsidRPr="00D044F7" w:rsidRDefault="00C225B8" w:rsidP="00C225B8">
      <w:pPr>
        <w:tabs>
          <w:tab w:val="left" w:pos="3930"/>
        </w:tabs>
        <w:spacing w:after="0" w:line="240" w:lineRule="auto"/>
        <w:jc w:val="center"/>
        <w:rPr>
          <w:rFonts w:ascii="Times New Roman" w:hAnsi="Times New Roman" w:cs="Times New Roman"/>
          <w:b/>
          <w:sz w:val="24"/>
          <w:szCs w:val="24"/>
        </w:rPr>
      </w:pPr>
    </w:p>
    <w:p w:rsidR="00C225B8" w:rsidRPr="00D044F7" w:rsidRDefault="00C225B8" w:rsidP="00C225B8">
      <w:pPr>
        <w:tabs>
          <w:tab w:val="left" w:pos="3930"/>
        </w:tabs>
        <w:spacing w:after="0" w:line="240" w:lineRule="auto"/>
        <w:jc w:val="center"/>
        <w:rPr>
          <w:rFonts w:ascii="Times New Roman" w:hAnsi="Times New Roman" w:cs="Times New Roman"/>
          <w:b/>
          <w:sz w:val="24"/>
          <w:szCs w:val="24"/>
        </w:rPr>
      </w:pPr>
    </w:p>
    <w:p w:rsidR="00C225B8" w:rsidRPr="00D044F7" w:rsidRDefault="00C225B8" w:rsidP="00C225B8">
      <w:pPr>
        <w:shd w:val="clear" w:color="auto" w:fill="FFFFFF"/>
        <w:spacing w:after="0" w:line="240" w:lineRule="auto"/>
        <w:jc w:val="center"/>
        <w:rPr>
          <w:rFonts w:ascii="Times New Roman" w:hAnsi="Times New Roman" w:cs="Times New Roman"/>
          <w:b/>
          <w:bCs/>
          <w:spacing w:val="-1"/>
          <w:sz w:val="24"/>
          <w:szCs w:val="24"/>
        </w:rPr>
      </w:pPr>
      <w:r w:rsidRPr="00D044F7">
        <w:rPr>
          <w:rFonts w:ascii="Times New Roman" w:hAnsi="Times New Roman" w:cs="Times New Roman"/>
          <w:b/>
          <w:bCs/>
          <w:spacing w:val="-1"/>
          <w:sz w:val="24"/>
          <w:szCs w:val="24"/>
        </w:rPr>
        <w:t>О принятии  муниципального правового акта о внесении изменений и дополнений в Правила землепользования и застройки Илья-Высоковского сельского поселения Пучежского муниципального района Ивановской области</w:t>
      </w:r>
    </w:p>
    <w:p w:rsidR="00C225B8" w:rsidRPr="00D044F7" w:rsidRDefault="00C225B8" w:rsidP="00C225B8">
      <w:pPr>
        <w:shd w:val="clear" w:color="auto" w:fill="FFFFFF"/>
        <w:spacing w:after="0" w:line="240" w:lineRule="auto"/>
        <w:jc w:val="center"/>
        <w:rPr>
          <w:rFonts w:ascii="Times New Roman" w:hAnsi="Times New Roman" w:cs="Times New Roman"/>
          <w:sz w:val="24"/>
          <w:szCs w:val="24"/>
        </w:rPr>
      </w:pPr>
    </w:p>
    <w:p w:rsidR="00C225B8" w:rsidRPr="00D044F7" w:rsidRDefault="00C225B8" w:rsidP="00C225B8">
      <w:pPr>
        <w:shd w:val="clear" w:color="auto" w:fill="FFFFFF"/>
        <w:spacing w:after="0" w:line="240" w:lineRule="auto"/>
        <w:ind w:firstLine="720"/>
        <w:jc w:val="both"/>
        <w:rPr>
          <w:rFonts w:ascii="Times New Roman" w:hAnsi="Times New Roman" w:cs="Times New Roman"/>
          <w:spacing w:val="-1"/>
          <w:sz w:val="24"/>
          <w:szCs w:val="24"/>
        </w:rPr>
      </w:pPr>
      <w:r w:rsidRPr="00D044F7">
        <w:rPr>
          <w:rFonts w:ascii="Times New Roman" w:hAnsi="Times New Roman" w:cs="Times New Roman"/>
          <w:spacing w:val="-1"/>
          <w:sz w:val="24"/>
          <w:szCs w:val="24"/>
        </w:rPr>
        <w:t xml:space="preserve">В целях приведения Правил землепользования и застройки Илья-Высоковского сельского поселения Пучежского </w:t>
      </w:r>
      <w:r w:rsidRPr="00D044F7">
        <w:rPr>
          <w:rFonts w:ascii="Times New Roman" w:hAnsi="Times New Roman" w:cs="Times New Roman"/>
          <w:spacing w:val="7"/>
          <w:sz w:val="24"/>
          <w:szCs w:val="24"/>
        </w:rPr>
        <w:t>муниципального района Ивановской области в соответствии с Градостроительным кодексом Российской Федерации</w:t>
      </w:r>
      <w:r w:rsidRPr="00D044F7">
        <w:rPr>
          <w:rFonts w:ascii="Times New Roman" w:hAnsi="Times New Roman" w:cs="Times New Roman"/>
          <w:spacing w:val="1"/>
          <w:sz w:val="24"/>
          <w:szCs w:val="24"/>
        </w:rPr>
        <w:t xml:space="preserve">, </w:t>
      </w:r>
      <w:r w:rsidRPr="00D044F7">
        <w:rPr>
          <w:rFonts w:ascii="Times New Roman" w:hAnsi="Times New Roman" w:cs="Times New Roman"/>
          <w:spacing w:val="-1"/>
          <w:sz w:val="24"/>
          <w:szCs w:val="24"/>
        </w:rPr>
        <w:t xml:space="preserve">Уставом Илья-Высоковского сельского поселения, </w:t>
      </w:r>
    </w:p>
    <w:p w:rsidR="00C225B8" w:rsidRPr="00D044F7" w:rsidRDefault="00C225B8" w:rsidP="00C225B8">
      <w:pPr>
        <w:shd w:val="clear" w:color="auto" w:fill="FFFFFF"/>
        <w:spacing w:after="0" w:line="240" w:lineRule="auto"/>
        <w:ind w:firstLine="720"/>
        <w:jc w:val="both"/>
        <w:rPr>
          <w:rFonts w:ascii="Times New Roman" w:hAnsi="Times New Roman" w:cs="Times New Roman"/>
          <w:sz w:val="24"/>
          <w:szCs w:val="24"/>
        </w:rPr>
      </w:pPr>
    </w:p>
    <w:p w:rsidR="00C225B8" w:rsidRPr="00D044F7" w:rsidRDefault="00C225B8" w:rsidP="00C225B8">
      <w:pPr>
        <w:shd w:val="clear" w:color="auto" w:fill="FFFFFF"/>
        <w:spacing w:after="0" w:line="240" w:lineRule="auto"/>
        <w:ind w:firstLine="360"/>
        <w:jc w:val="center"/>
        <w:rPr>
          <w:rFonts w:ascii="Times New Roman" w:hAnsi="Times New Roman" w:cs="Times New Roman"/>
          <w:b/>
          <w:bCs/>
          <w:spacing w:val="-5"/>
          <w:sz w:val="24"/>
          <w:szCs w:val="24"/>
        </w:rPr>
      </w:pPr>
      <w:r w:rsidRPr="00D044F7">
        <w:rPr>
          <w:rFonts w:ascii="Times New Roman" w:hAnsi="Times New Roman" w:cs="Times New Roman"/>
          <w:b/>
          <w:bCs/>
          <w:spacing w:val="-3"/>
          <w:sz w:val="24"/>
          <w:szCs w:val="24"/>
        </w:rPr>
        <w:t xml:space="preserve">Совет </w:t>
      </w:r>
      <w:r w:rsidRPr="00D044F7">
        <w:rPr>
          <w:rFonts w:ascii="Times New Roman" w:hAnsi="Times New Roman" w:cs="Times New Roman"/>
          <w:b/>
          <w:spacing w:val="-1"/>
          <w:sz w:val="24"/>
          <w:szCs w:val="24"/>
        </w:rPr>
        <w:t>Илья-Высоковского</w:t>
      </w:r>
      <w:r w:rsidRPr="00D044F7">
        <w:rPr>
          <w:rFonts w:ascii="Times New Roman" w:hAnsi="Times New Roman" w:cs="Times New Roman"/>
          <w:b/>
          <w:bCs/>
          <w:spacing w:val="-3"/>
          <w:sz w:val="24"/>
          <w:szCs w:val="24"/>
        </w:rPr>
        <w:t xml:space="preserve"> сельского поселения </w:t>
      </w:r>
      <w:r w:rsidRPr="00D044F7">
        <w:rPr>
          <w:rFonts w:ascii="Times New Roman" w:hAnsi="Times New Roman" w:cs="Times New Roman"/>
          <w:b/>
          <w:bCs/>
          <w:spacing w:val="-5"/>
          <w:sz w:val="24"/>
          <w:szCs w:val="24"/>
        </w:rPr>
        <w:t>решил:</w:t>
      </w:r>
    </w:p>
    <w:p w:rsidR="00C225B8" w:rsidRPr="00D044F7" w:rsidRDefault="00C225B8" w:rsidP="00C225B8">
      <w:pPr>
        <w:shd w:val="clear" w:color="auto" w:fill="FFFFFF"/>
        <w:spacing w:after="0" w:line="240" w:lineRule="auto"/>
        <w:ind w:firstLine="360"/>
        <w:jc w:val="center"/>
        <w:rPr>
          <w:rFonts w:ascii="Times New Roman" w:hAnsi="Times New Roman" w:cs="Times New Roman"/>
          <w:b/>
          <w:bCs/>
          <w:spacing w:val="-5"/>
          <w:sz w:val="24"/>
          <w:szCs w:val="24"/>
        </w:rPr>
      </w:pPr>
    </w:p>
    <w:p w:rsidR="00C225B8" w:rsidRPr="00D044F7" w:rsidRDefault="00C225B8" w:rsidP="007E62BA">
      <w:pPr>
        <w:shd w:val="clear" w:color="auto" w:fill="FFFFFF"/>
        <w:tabs>
          <w:tab w:val="left" w:pos="0"/>
        </w:tabs>
        <w:spacing w:after="0" w:line="240" w:lineRule="auto"/>
        <w:ind w:firstLine="720"/>
        <w:rPr>
          <w:rFonts w:ascii="Times New Roman" w:hAnsi="Times New Roman" w:cs="Times New Roman"/>
          <w:spacing w:val="-1"/>
          <w:sz w:val="24"/>
          <w:szCs w:val="24"/>
        </w:rPr>
      </w:pPr>
      <w:r w:rsidRPr="00D044F7">
        <w:rPr>
          <w:rFonts w:ascii="Times New Roman" w:hAnsi="Times New Roman" w:cs="Times New Roman"/>
          <w:sz w:val="24"/>
          <w:szCs w:val="24"/>
        </w:rPr>
        <w:t>1. Принять     муниципальный   правовой   акт   о   внесении   изменений   и дополнений     в     Правила зем</w:t>
      </w:r>
      <w:r w:rsidR="007E62BA">
        <w:rPr>
          <w:rFonts w:ascii="Times New Roman" w:hAnsi="Times New Roman" w:cs="Times New Roman"/>
          <w:sz w:val="24"/>
          <w:szCs w:val="24"/>
        </w:rPr>
        <w:t xml:space="preserve">лепользования и застройки    </w:t>
      </w:r>
      <w:r w:rsidRPr="00D044F7">
        <w:rPr>
          <w:rFonts w:ascii="Times New Roman" w:hAnsi="Times New Roman" w:cs="Times New Roman"/>
          <w:sz w:val="24"/>
          <w:szCs w:val="24"/>
        </w:rPr>
        <w:t xml:space="preserve">  </w:t>
      </w:r>
      <w:r w:rsidRPr="00D044F7">
        <w:rPr>
          <w:rFonts w:ascii="Times New Roman" w:hAnsi="Times New Roman" w:cs="Times New Roman"/>
          <w:spacing w:val="-1"/>
          <w:sz w:val="24"/>
          <w:szCs w:val="24"/>
        </w:rPr>
        <w:t>Илья-Высоковского</w:t>
      </w:r>
      <w:r w:rsidRPr="00D044F7">
        <w:rPr>
          <w:rFonts w:ascii="Times New Roman" w:hAnsi="Times New Roman" w:cs="Times New Roman"/>
          <w:sz w:val="24"/>
          <w:szCs w:val="24"/>
        </w:rPr>
        <w:t xml:space="preserve"> сельского     поселения     Пучежского </w:t>
      </w:r>
      <w:r w:rsidRPr="00D044F7">
        <w:rPr>
          <w:rFonts w:ascii="Times New Roman" w:hAnsi="Times New Roman" w:cs="Times New Roman"/>
          <w:spacing w:val="-1"/>
          <w:sz w:val="24"/>
          <w:szCs w:val="24"/>
        </w:rPr>
        <w:t>муниципального района Ивановской области (Приложение № 1).</w:t>
      </w:r>
    </w:p>
    <w:p w:rsidR="00C225B8" w:rsidRPr="00D044F7" w:rsidRDefault="00C225B8" w:rsidP="00C225B8">
      <w:pPr>
        <w:shd w:val="clear" w:color="auto" w:fill="FFFFFF"/>
        <w:tabs>
          <w:tab w:val="left" w:pos="715"/>
        </w:tabs>
        <w:spacing w:after="0" w:line="240" w:lineRule="auto"/>
        <w:jc w:val="both"/>
        <w:rPr>
          <w:rFonts w:ascii="Times New Roman" w:hAnsi="Times New Roman" w:cs="Times New Roman"/>
          <w:spacing w:val="-9"/>
          <w:sz w:val="24"/>
          <w:szCs w:val="24"/>
        </w:rPr>
      </w:pPr>
      <w:r w:rsidRPr="00D044F7">
        <w:rPr>
          <w:rFonts w:ascii="Times New Roman" w:hAnsi="Times New Roman" w:cs="Times New Roman"/>
          <w:sz w:val="24"/>
          <w:szCs w:val="24"/>
        </w:rPr>
        <w:t xml:space="preserve">            2. Обнародовать настоящее решение и разместить на официальном сайте администрации Илья-Высоковского сельского поселения.</w:t>
      </w:r>
    </w:p>
    <w:p w:rsidR="00C225B8" w:rsidRPr="00D044F7" w:rsidRDefault="00C225B8" w:rsidP="00C225B8">
      <w:pPr>
        <w:shd w:val="clear" w:color="auto" w:fill="FFFFFF"/>
        <w:tabs>
          <w:tab w:val="left" w:pos="1910"/>
          <w:tab w:val="left" w:pos="2510"/>
        </w:tabs>
        <w:spacing w:after="0" w:line="240" w:lineRule="auto"/>
        <w:ind w:firstLine="360"/>
        <w:jc w:val="both"/>
        <w:rPr>
          <w:rFonts w:ascii="Times New Roman" w:hAnsi="Times New Roman" w:cs="Times New Roman"/>
          <w:sz w:val="24"/>
          <w:szCs w:val="24"/>
        </w:rPr>
      </w:pPr>
    </w:p>
    <w:p w:rsidR="00C225B8"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pacing w:val="-1"/>
          <w:sz w:val="24"/>
          <w:szCs w:val="24"/>
        </w:rPr>
      </w:pPr>
      <w:r w:rsidRPr="00D044F7">
        <w:rPr>
          <w:rFonts w:ascii="Times New Roman" w:hAnsi="Times New Roman" w:cs="Times New Roman"/>
          <w:sz w:val="24"/>
          <w:szCs w:val="24"/>
        </w:rPr>
        <w:t>Глава</w:t>
      </w:r>
      <w:r w:rsidRPr="00D044F7">
        <w:rPr>
          <w:rFonts w:ascii="Times New Roman" w:hAnsi="Times New Roman" w:cs="Times New Roman"/>
          <w:spacing w:val="-1"/>
          <w:sz w:val="24"/>
          <w:szCs w:val="24"/>
        </w:rPr>
        <w:t xml:space="preserve"> Илья-Высоковского                                                                      И.В. Жабров</w:t>
      </w: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r w:rsidRPr="00D044F7">
        <w:rPr>
          <w:rFonts w:ascii="Times New Roman" w:hAnsi="Times New Roman" w:cs="Times New Roman"/>
          <w:sz w:val="24"/>
          <w:szCs w:val="24"/>
        </w:rPr>
        <w:t xml:space="preserve">сельского поселения  </w:t>
      </w: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r w:rsidRPr="00D044F7">
        <w:rPr>
          <w:rFonts w:ascii="Times New Roman" w:hAnsi="Times New Roman" w:cs="Times New Roman"/>
          <w:sz w:val="24"/>
          <w:szCs w:val="24"/>
        </w:rPr>
        <w:t xml:space="preserve">Пучежского муниципального района  </w:t>
      </w: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r w:rsidRPr="00D044F7">
        <w:rPr>
          <w:rFonts w:ascii="Times New Roman" w:hAnsi="Times New Roman" w:cs="Times New Roman"/>
          <w:sz w:val="24"/>
          <w:szCs w:val="24"/>
        </w:rPr>
        <w:t>Председатель Совета Илья-Высоковского                                           В.Н.Филатова</w:t>
      </w: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r w:rsidRPr="00D044F7">
        <w:rPr>
          <w:rFonts w:ascii="Times New Roman" w:hAnsi="Times New Roman" w:cs="Times New Roman"/>
          <w:sz w:val="24"/>
          <w:szCs w:val="24"/>
        </w:rPr>
        <w:t>сельского поселения</w:t>
      </w:r>
    </w:p>
    <w:p w:rsidR="00C225B8" w:rsidRPr="00D044F7" w:rsidRDefault="00C225B8" w:rsidP="00C225B8">
      <w:pPr>
        <w:shd w:val="clear" w:color="auto" w:fill="FFFFFF"/>
        <w:tabs>
          <w:tab w:val="left" w:pos="1910"/>
          <w:tab w:val="left" w:pos="2510"/>
        </w:tabs>
        <w:spacing w:after="0" w:line="240" w:lineRule="auto"/>
        <w:jc w:val="both"/>
        <w:rPr>
          <w:rFonts w:ascii="Times New Roman" w:hAnsi="Times New Roman" w:cs="Times New Roman"/>
          <w:sz w:val="24"/>
          <w:szCs w:val="24"/>
        </w:rPr>
      </w:pPr>
      <w:r w:rsidRPr="00D044F7">
        <w:rPr>
          <w:rFonts w:ascii="Times New Roman" w:hAnsi="Times New Roman" w:cs="Times New Roman"/>
          <w:sz w:val="24"/>
          <w:szCs w:val="24"/>
        </w:rPr>
        <w:t xml:space="preserve">Пучежского муниципального района                       </w:t>
      </w: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7E62BA">
      <w:pPr>
        <w:spacing w:after="0" w:line="240" w:lineRule="auto"/>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p>
    <w:p w:rsidR="00C225B8" w:rsidRPr="00D044F7" w:rsidRDefault="00C225B8" w:rsidP="00C225B8">
      <w:pPr>
        <w:spacing w:after="0" w:line="240" w:lineRule="auto"/>
        <w:ind w:firstLine="360"/>
        <w:jc w:val="right"/>
        <w:rPr>
          <w:rFonts w:ascii="Times New Roman" w:hAnsi="Times New Roman" w:cs="Times New Roman"/>
          <w:sz w:val="24"/>
          <w:szCs w:val="24"/>
        </w:rPr>
      </w:pPr>
      <w:r w:rsidRPr="00D044F7">
        <w:rPr>
          <w:rFonts w:ascii="Times New Roman" w:hAnsi="Times New Roman" w:cs="Times New Roman"/>
          <w:sz w:val="24"/>
          <w:szCs w:val="24"/>
        </w:rPr>
        <w:t>Приложение № 1</w:t>
      </w:r>
    </w:p>
    <w:p w:rsidR="00C225B8" w:rsidRPr="00D044F7" w:rsidRDefault="00C225B8" w:rsidP="00C225B8">
      <w:pPr>
        <w:spacing w:after="0" w:line="240" w:lineRule="auto"/>
        <w:ind w:firstLine="360"/>
        <w:jc w:val="right"/>
        <w:rPr>
          <w:rFonts w:ascii="Times New Roman" w:hAnsi="Times New Roman" w:cs="Times New Roman"/>
          <w:sz w:val="24"/>
          <w:szCs w:val="24"/>
        </w:rPr>
      </w:pPr>
      <w:r w:rsidRPr="00D044F7">
        <w:rPr>
          <w:rFonts w:ascii="Times New Roman" w:hAnsi="Times New Roman" w:cs="Times New Roman"/>
          <w:sz w:val="24"/>
          <w:szCs w:val="24"/>
        </w:rPr>
        <w:t xml:space="preserve"> к решению Совета </w:t>
      </w:r>
    </w:p>
    <w:p w:rsidR="00C225B8" w:rsidRPr="00D044F7" w:rsidRDefault="00C225B8" w:rsidP="00C225B8">
      <w:pPr>
        <w:spacing w:after="0" w:line="240" w:lineRule="auto"/>
        <w:ind w:firstLine="360"/>
        <w:jc w:val="right"/>
        <w:rPr>
          <w:rFonts w:ascii="Times New Roman" w:hAnsi="Times New Roman" w:cs="Times New Roman"/>
          <w:color w:val="FF0000"/>
          <w:sz w:val="24"/>
          <w:szCs w:val="24"/>
        </w:rPr>
      </w:pPr>
      <w:r w:rsidRPr="00D044F7">
        <w:rPr>
          <w:rFonts w:ascii="Times New Roman" w:hAnsi="Times New Roman" w:cs="Times New Roman"/>
          <w:sz w:val="24"/>
          <w:szCs w:val="24"/>
        </w:rPr>
        <w:t>Илья-Высоковского сельского поселения</w:t>
      </w:r>
    </w:p>
    <w:p w:rsidR="00C225B8" w:rsidRPr="00D044F7" w:rsidRDefault="00C225B8" w:rsidP="00C225B8">
      <w:pPr>
        <w:spacing w:after="0" w:line="240" w:lineRule="auto"/>
        <w:ind w:right="-81" w:firstLine="720"/>
        <w:jc w:val="right"/>
        <w:rPr>
          <w:rFonts w:ascii="Times New Roman" w:hAnsi="Times New Roman" w:cs="Times New Roman"/>
          <w:sz w:val="24"/>
          <w:szCs w:val="24"/>
        </w:rPr>
      </w:pPr>
      <w:r w:rsidRPr="00D044F7">
        <w:rPr>
          <w:rFonts w:ascii="Times New Roman" w:hAnsi="Times New Roman" w:cs="Times New Roman"/>
          <w:color w:val="FF0000"/>
          <w:sz w:val="24"/>
          <w:szCs w:val="24"/>
        </w:rPr>
        <w:t xml:space="preserve">           </w:t>
      </w:r>
      <w:r w:rsidRPr="00D044F7">
        <w:rPr>
          <w:rFonts w:ascii="Times New Roman" w:hAnsi="Times New Roman" w:cs="Times New Roman"/>
          <w:sz w:val="24"/>
          <w:szCs w:val="24"/>
        </w:rPr>
        <w:t xml:space="preserve"> от </w:t>
      </w:r>
      <w:r w:rsidR="007E62BA">
        <w:rPr>
          <w:rFonts w:ascii="Times New Roman" w:hAnsi="Times New Roman" w:cs="Times New Roman"/>
          <w:sz w:val="24"/>
          <w:szCs w:val="24"/>
        </w:rPr>
        <w:t>16</w:t>
      </w:r>
      <w:r w:rsidRPr="00D044F7">
        <w:rPr>
          <w:rFonts w:ascii="Times New Roman" w:hAnsi="Times New Roman" w:cs="Times New Roman"/>
          <w:sz w:val="24"/>
          <w:szCs w:val="24"/>
        </w:rPr>
        <w:t>.</w:t>
      </w:r>
      <w:r>
        <w:rPr>
          <w:rFonts w:ascii="Times New Roman" w:hAnsi="Times New Roman" w:cs="Times New Roman"/>
          <w:sz w:val="24"/>
          <w:szCs w:val="24"/>
        </w:rPr>
        <w:t>11</w:t>
      </w:r>
      <w:r w:rsidRPr="00D044F7">
        <w:rPr>
          <w:rFonts w:ascii="Times New Roman" w:hAnsi="Times New Roman" w:cs="Times New Roman"/>
          <w:sz w:val="24"/>
          <w:szCs w:val="24"/>
        </w:rPr>
        <w:t xml:space="preserve">.2018 г. №  </w:t>
      </w:r>
      <w:r w:rsidR="007E62BA">
        <w:rPr>
          <w:rFonts w:ascii="Times New Roman" w:hAnsi="Times New Roman" w:cs="Times New Roman"/>
          <w:sz w:val="24"/>
          <w:szCs w:val="24"/>
        </w:rPr>
        <w:t>136</w:t>
      </w:r>
    </w:p>
    <w:p w:rsidR="00C225B8" w:rsidRPr="00D044F7" w:rsidRDefault="00C225B8" w:rsidP="00C225B8">
      <w:pPr>
        <w:spacing w:after="0" w:line="240" w:lineRule="auto"/>
        <w:ind w:firstLine="360"/>
        <w:rPr>
          <w:rFonts w:ascii="Times New Roman" w:hAnsi="Times New Roman" w:cs="Times New Roman"/>
          <w:sz w:val="24"/>
          <w:szCs w:val="24"/>
        </w:rPr>
      </w:pPr>
    </w:p>
    <w:p w:rsidR="00C225B8" w:rsidRPr="00D044F7" w:rsidRDefault="00C225B8" w:rsidP="00C225B8">
      <w:pPr>
        <w:spacing w:after="0" w:line="240" w:lineRule="auto"/>
        <w:ind w:firstLine="360"/>
        <w:rPr>
          <w:rFonts w:ascii="Times New Roman" w:hAnsi="Times New Roman" w:cs="Times New Roman"/>
          <w:sz w:val="24"/>
          <w:szCs w:val="24"/>
        </w:rPr>
      </w:pPr>
    </w:p>
    <w:p w:rsidR="00C225B8" w:rsidRPr="00D044F7" w:rsidRDefault="00C225B8" w:rsidP="00C225B8">
      <w:pPr>
        <w:spacing w:after="0" w:line="240" w:lineRule="auto"/>
        <w:ind w:firstLine="360"/>
        <w:jc w:val="center"/>
        <w:rPr>
          <w:rFonts w:ascii="Times New Roman" w:hAnsi="Times New Roman" w:cs="Times New Roman"/>
          <w:sz w:val="24"/>
          <w:szCs w:val="24"/>
        </w:rPr>
      </w:pPr>
    </w:p>
    <w:p w:rsidR="00C225B8" w:rsidRDefault="00EB71F2" w:rsidP="00C225B8">
      <w:pPr>
        <w:pStyle w:val="a6"/>
        <w:ind w:firstLine="360"/>
        <w:jc w:val="center"/>
        <w:rPr>
          <w:b/>
          <w:sz w:val="24"/>
          <w:szCs w:val="24"/>
        </w:rPr>
      </w:pPr>
      <w:r>
        <w:rPr>
          <w:b/>
          <w:sz w:val="24"/>
          <w:szCs w:val="24"/>
        </w:rPr>
        <w:t>М</w:t>
      </w:r>
      <w:r w:rsidR="00C225B8" w:rsidRPr="00D044F7">
        <w:rPr>
          <w:b/>
          <w:sz w:val="24"/>
          <w:szCs w:val="24"/>
        </w:rPr>
        <w:t>униципальн</w:t>
      </w:r>
      <w:r>
        <w:rPr>
          <w:b/>
          <w:sz w:val="24"/>
          <w:szCs w:val="24"/>
        </w:rPr>
        <w:t>ый</w:t>
      </w:r>
      <w:r w:rsidR="00C225B8" w:rsidRPr="00D044F7">
        <w:rPr>
          <w:b/>
          <w:sz w:val="24"/>
          <w:szCs w:val="24"/>
        </w:rPr>
        <w:t xml:space="preserve">   правово</w:t>
      </w:r>
      <w:r>
        <w:rPr>
          <w:b/>
          <w:sz w:val="24"/>
          <w:szCs w:val="24"/>
        </w:rPr>
        <w:t>й</w:t>
      </w:r>
      <w:r w:rsidR="00C225B8" w:rsidRPr="00D044F7">
        <w:rPr>
          <w:b/>
          <w:sz w:val="24"/>
          <w:szCs w:val="24"/>
        </w:rPr>
        <w:t xml:space="preserve">   акт   о   внесении</w:t>
      </w:r>
      <w:r w:rsidR="00C225B8" w:rsidRPr="00D044F7">
        <w:rPr>
          <w:sz w:val="24"/>
          <w:szCs w:val="24"/>
        </w:rPr>
        <w:t xml:space="preserve">   </w:t>
      </w:r>
      <w:r w:rsidR="00C225B8" w:rsidRPr="00D044F7">
        <w:rPr>
          <w:b/>
          <w:sz w:val="24"/>
          <w:szCs w:val="24"/>
        </w:rPr>
        <w:t>изменений и дополнений  в Правила землепользования и застройки Илья-Высоковского  сельского поселения Пучежского муниципального района Ивановской области, принятые решением Совета Илья-Высоковского  сельского поселения  Пучежского муниципального района Ивановской области</w:t>
      </w:r>
      <w:r w:rsidR="00C225B8" w:rsidRPr="00D044F7">
        <w:rPr>
          <w:b/>
          <w:color w:val="FF0000"/>
          <w:sz w:val="24"/>
          <w:szCs w:val="24"/>
        </w:rPr>
        <w:t xml:space="preserve">  </w:t>
      </w:r>
      <w:r w:rsidR="00C225B8" w:rsidRPr="00D044F7">
        <w:rPr>
          <w:b/>
          <w:sz w:val="24"/>
          <w:szCs w:val="24"/>
        </w:rPr>
        <w:t>от 26.12. 2013 года № 178</w:t>
      </w:r>
    </w:p>
    <w:p w:rsidR="008B0FBF" w:rsidRPr="00D044F7" w:rsidRDefault="008B0FBF" w:rsidP="00C225B8">
      <w:pPr>
        <w:pStyle w:val="a6"/>
        <w:ind w:firstLine="360"/>
        <w:jc w:val="center"/>
        <w:rPr>
          <w:b/>
          <w:sz w:val="24"/>
          <w:szCs w:val="24"/>
        </w:rPr>
      </w:pPr>
    </w:p>
    <w:p w:rsidR="008B0FBF" w:rsidRDefault="008B0FBF" w:rsidP="008B0FBF">
      <w:pPr>
        <w:rPr>
          <w:rFonts w:ascii="Times New Roman" w:hAnsi="Times New Roman" w:cs="Times New Roman"/>
          <w:sz w:val="24"/>
          <w:szCs w:val="24"/>
        </w:rPr>
      </w:pPr>
      <w:r>
        <w:rPr>
          <w:rFonts w:ascii="Times New Roman" w:hAnsi="Times New Roman" w:cs="Times New Roman"/>
          <w:sz w:val="24"/>
          <w:szCs w:val="24"/>
        </w:rPr>
        <w:t xml:space="preserve">            1. Статью 33 «Выдача разрешений на строительство» дополнить пунктом 17 следующего содержания:</w:t>
      </w:r>
    </w:p>
    <w:p w:rsidR="008B0FBF" w:rsidRDefault="008B0FBF" w:rsidP="009F0FD7">
      <w:pPr>
        <w:rPr>
          <w:rFonts w:ascii="Times New Roman" w:hAnsi="Times New Roman" w:cs="Times New Roman"/>
          <w:sz w:val="24"/>
          <w:szCs w:val="24"/>
        </w:rPr>
      </w:pPr>
      <w:r w:rsidRPr="002501E3">
        <w:rPr>
          <w:rFonts w:ascii="Times New Roman" w:hAnsi="Times New Roman" w:cs="Times New Roman"/>
          <w:sz w:val="24"/>
          <w:szCs w:val="24"/>
        </w:rPr>
        <w:t xml:space="preserve">«В случаях, предусмотренных пунктом 9 части 7 статьи 51 </w:t>
      </w:r>
      <w:proofErr w:type="spellStart"/>
      <w:r w:rsidRPr="002501E3">
        <w:rPr>
          <w:rFonts w:ascii="Times New Roman" w:hAnsi="Times New Roman" w:cs="Times New Roman"/>
          <w:sz w:val="24"/>
          <w:szCs w:val="24"/>
        </w:rPr>
        <w:t>ГрК</w:t>
      </w:r>
      <w:proofErr w:type="spellEnd"/>
      <w:r w:rsidRPr="002501E3">
        <w:rPr>
          <w:rFonts w:ascii="Times New Roman" w:hAnsi="Times New Roman" w:cs="Times New Roman"/>
          <w:sz w:val="24"/>
          <w:szCs w:val="24"/>
        </w:rPr>
        <w:t xml:space="preserve"> РФ, в течение трех рабочих дней со дня выдачи </w:t>
      </w:r>
      <w:proofErr w:type="gramStart"/>
      <w:r w:rsidRPr="002501E3">
        <w:rPr>
          <w:rFonts w:ascii="Times New Roman" w:hAnsi="Times New Roman" w:cs="Times New Roman"/>
          <w:sz w:val="24"/>
          <w:szCs w:val="24"/>
        </w:rPr>
        <w:t>разрешения</w:t>
      </w:r>
      <w:proofErr w:type="gramEnd"/>
      <w:r w:rsidRPr="002501E3">
        <w:rPr>
          <w:rFonts w:ascii="Times New Roman" w:hAnsi="Times New Roman" w:cs="Times New Roman"/>
          <w:sz w:val="24"/>
          <w:szCs w:val="24"/>
        </w:rPr>
        <w:t xml:space="preserve">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корпорацию по атомной энергии </w:t>
      </w:r>
      <w:proofErr w:type="spellStart"/>
      <w:r w:rsidRPr="002501E3">
        <w:rPr>
          <w:rFonts w:ascii="Times New Roman" w:hAnsi="Times New Roman" w:cs="Times New Roman"/>
          <w:sz w:val="24"/>
          <w:szCs w:val="24"/>
        </w:rPr>
        <w:t>Росатом</w:t>
      </w:r>
      <w:proofErr w:type="spellEnd"/>
      <w:r w:rsidRPr="002501E3">
        <w:rPr>
          <w:rFonts w:ascii="Times New Roman" w:hAnsi="Times New Roman" w:cs="Times New Roman"/>
          <w:sz w:val="24"/>
          <w:szCs w:val="24"/>
        </w:rPr>
        <w:t>» или Государственная корпорацию по космической деятельности «</w:t>
      </w:r>
      <w:proofErr w:type="spellStart"/>
      <w:r w:rsidRPr="002501E3">
        <w:rPr>
          <w:rFonts w:ascii="Times New Roman" w:hAnsi="Times New Roman" w:cs="Times New Roman"/>
          <w:sz w:val="24"/>
          <w:szCs w:val="24"/>
        </w:rPr>
        <w:t>Роскосмос</w:t>
      </w:r>
      <w:proofErr w:type="spellEnd"/>
      <w:r w:rsidRPr="002501E3">
        <w:rPr>
          <w:rFonts w:ascii="Times New Roman" w:hAnsi="Times New Roman" w:cs="Times New Roman"/>
          <w:sz w:val="24"/>
          <w:szCs w:val="24"/>
        </w:rPr>
        <w:t xml:space="preserve">» направляют (в том числе с использованием </w:t>
      </w:r>
      <w:proofErr w:type="gramStart"/>
      <w:r w:rsidRPr="002501E3">
        <w:rPr>
          <w:rFonts w:ascii="Times New Roman" w:hAnsi="Times New Roman" w:cs="Times New Roman"/>
          <w:sz w:val="24"/>
          <w:szCs w:val="24"/>
        </w:rPr>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устранении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roofErr w:type="gramEnd"/>
    </w:p>
    <w:p w:rsidR="008B0FBF" w:rsidRDefault="008B0FBF" w:rsidP="009F0FD7">
      <w:pPr>
        <w:rPr>
          <w:rFonts w:ascii="Times New Roman" w:hAnsi="Times New Roman"/>
          <w:sz w:val="24"/>
          <w:szCs w:val="24"/>
        </w:rPr>
      </w:pPr>
      <w:r>
        <w:rPr>
          <w:rFonts w:ascii="Times New Roman" w:hAnsi="Times New Roman" w:cs="Times New Roman"/>
          <w:sz w:val="24"/>
          <w:szCs w:val="24"/>
        </w:rPr>
        <w:t xml:space="preserve">       2. Пункт 4 статьи 35 «</w:t>
      </w:r>
      <w:r w:rsidRPr="002501E3">
        <w:rPr>
          <w:rFonts w:ascii="Times New Roman" w:hAnsi="Times New Roman"/>
          <w:sz w:val="24"/>
          <w:szCs w:val="24"/>
        </w:rPr>
        <w:t>Приемка объекта и выдача разрешения на ввод объекта в эксплуатацию</w:t>
      </w:r>
      <w:r>
        <w:rPr>
          <w:rFonts w:ascii="Times New Roman" w:hAnsi="Times New Roman"/>
          <w:sz w:val="24"/>
          <w:szCs w:val="24"/>
        </w:rPr>
        <w:t>» дополнить подпунктом 10 следующего содержания:</w:t>
      </w:r>
    </w:p>
    <w:p w:rsidR="008B0FBF" w:rsidRDefault="008B0FBF" w:rsidP="009F0FD7">
      <w:pPr>
        <w:rPr>
          <w:rFonts w:ascii="Times New Roman" w:hAnsi="Times New Roman" w:cs="Times New Roman"/>
          <w:sz w:val="24"/>
          <w:szCs w:val="24"/>
        </w:rPr>
      </w:pPr>
      <w:proofErr w:type="gramStart"/>
      <w:r w:rsidRPr="002501E3">
        <w:rPr>
          <w:rFonts w:ascii="Times New Roman" w:hAnsi="Times New Roman" w:cs="Times New Roman"/>
          <w:sz w:val="24"/>
          <w:szCs w:val="24"/>
        </w:rPr>
        <w:t xml:space="preserve">«Порядок направления документов, указанных в частях 3 и 4 статьи 55 ГРК РФ, в уполномоченные на выдачу разрешений на ввод объекта в эксплуатацию федеральные органы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2501E3">
        <w:rPr>
          <w:rFonts w:ascii="Times New Roman" w:hAnsi="Times New Roman" w:cs="Times New Roman"/>
          <w:sz w:val="24"/>
          <w:szCs w:val="24"/>
        </w:rPr>
        <w:t>Росатом</w:t>
      </w:r>
      <w:proofErr w:type="spellEnd"/>
      <w:r w:rsidRPr="002501E3">
        <w:rPr>
          <w:rFonts w:ascii="Times New Roman" w:hAnsi="Times New Roman" w:cs="Times New Roman"/>
          <w:sz w:val="24"/>
          <w:szCs w:val="24"/>
        </w:rPr>
        <w:t>» или Государственную корпорацию по космической деятельности «</w:t>
      </w:r>
      <w:proofErr w:type="spellStart"/>
      <w:r w:rsidRPr="002501E3">
        <w:rPr>
          <w:rFonts w:ascii="Times New Roman" w:hAnsi="Times New Roman" w:cs="Times New Roman"/>
          <w:sz w:val="24"/>
          <w:szCs w:val="24"/>
        </w:rPr>
        <w:t>Роскосмос</w:t>
      </w:r>
      <w:proofErr w:type="spellEnd"/>
      <w:r w:rsidRPr="002501E3">
        <w:rPr>
          <w:rFonts w:ascii="Times New Roman" w:hAnsi="Times New Roman" w:cs="Times New Roman"/>
          <w:sz w:val="24"/>
          <w:szCs w:val="24"/>
        </w:rPr>
        <w:t>» в электронной форме устанавливается Правительством Российской  Федерации»</w:t>
      </w:r>
      <w:r>
        <w:rPr>
          <w:rFonts w:ascii="Times New Roman" w:hAnsi="Times New Roman" w:cs="Times New Roman"/>
          <w:sz w:val="24"/>
          <w:szCs w:val="24"/>
        </w:rPr>
        <w:t>.</w:t>
      </w:r>
      <w:proofErr w:type="gramEnd"/>
    </w:p>
    <w:p w:rsidR="008B0FBF" w:rsidRDefault="008B0FBF" w:rsidP="009F0FD7">
      <w:pPr>
        <w:rPr>
          <w:rFonts w:ascii="Times New Roman" w:hAnsi="Times New Roman" w:cs="Times New Roman"/>
          <w:sz w:val="24"/>
          <w:szCs w:val="24"/>
        </w:rPr>
      </w:pPr>
      <w:r>
        <w:rPr>
          <w:rFonts w:ascii="Times New Roman" w:hAnsi="Times New Roman" w:cs="Times New Roman"/>
          <w:sz w:val="24"/>
          <w:szCs w:val="24"/>
        </w:rPr>
        <w:t xml:space="preserve">      3. Статью 38 «Внесение изменений в Правила»  дополнить пунктом 4 следующего содержания:</w:t>
      </w:r>
    </w:p>
    <w:p w:rsidR="009F0FD7" w:rsidRPr="009F0FD7" w:rsidRDefault="008B0FBF" w:rsidP="009F0FD7">
      <w:pPr>
        <w:rPr>
          <w:rFonts w:ascii="Times New Roman" w:hAnsi="Times New Roman" w:cs="Times New Roman"/>
          <w:sz w:val="24"/>
          <w:szCs w:val="24"/>
        </w:rPr>
      </w:pPr>
      <w:proofErr w:type="gramStart"/>
      <w:r w:rsidRPr="008B0FBF">
        <w:rPr>
          <w:rFonts w:ascii="Times New Roman" w:hAnsi="Times New Roman" w:cs="Times New Roman"/>
          <w:sz w:val="24"/>
          <w:szCs w:val="24"/>
        </w:rPr>
        <w:t xml:space="preserve">«Срок внесении изменений и дополнений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таких зон, территорий не может превышать шесть месяцев со дня </w:t>
      </w:r>
      <w:r w:rsidRPr="008B0FBF">
        <w:rPr>
          <w:rFonts w:ascii="Times New Roman" w:hAnsi="Times New Roman" w:cs="Times New Roman"/>
          <w:sz w:val="24"/>
          <w:szCs w:val="24"/>
        </w:rPr>
        <w:lastRenderedPageBreak/>
        <w:t>поступления требования, предусмотренного частью 8 статьи 33</w:t>
      </w:r>
      <w:proofErr w:type="gramEnd"/>
      <w:r w:rsidRPr="008B0FBF">
        <w:rPr>
          <w:rFonts w:ascii="Times New Roman" w:hAnsi="Times New Roman" w:cs="Times New Roman"/>
          <w:sz w:val="24"/>
          <w:szCs w:val="24"/>
        </w:rPr>
        <w:t xml:space="preserve"> </w:t>
      </w:r>
      <w:proofErr w:type="spellStart"/>
      <w:r w:rsidRPr="008B0FBF">
        <w:rPr>
          <w:rFonts w:ascii="Times New Roman" w:hAnsi="Times New Roman" w:cs="Times New Roman"/>
          <w:sz w:val="24"/>
          <w:szCs w:val="24"/>
        </w:rPr>
        <w:t>ГрК</w:t>
      </w:r>
      <w:proofErr w:type="spellEnd"/>
      <w:r w:rsidRPr="008B0FBF">
        <w:rPr>
          <w:rFonts w:ascii="Times New Roman" w:hAnsi="Times New Roman" w:cs="Times New Roman"/>
          <w:sz w:val="24"/>
          <w:szCs w:val="24"/>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ибо со дня выявления предусмотренных пунктами 3-5 части 2 статьи 33 ГРК РФ оснований для внесения изменений в правила землепользования и застройки».</w:t>
      </w:r>
    </w:p>
    <w:p w:rsidR="00C225B8" w:rsidRDefault="009912AE" w:rsidP="009912A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F0FD7">
        <w:rPr>
          <w:rFonts w:ascii="Times New Roman" w:hAnsi="Times New Roman" w:cs="Times New Roman"/>
          <w:sz w:val="24"/>
          <w:szCs w:val="24"/>
        </w:rPr>
        <w:t xml:space="preserve">4. </w:t>
      </w:r>
      <w:r w:rsidR="00C225B8" w:rsidRPr="00D044F7">
        <w:rPr>
          <w:rFonts w:ascii="Times New Roman" w:hAnsi="Times New Roman" w:cs="Times New Roman"/>
          <w:sz w:val="24"/>
          <w:szCs w:val="24"/>
        </w:rPr>
        <w:t>В статью 43.1 Градостроительные регламенты. Жилые зоны - зоны индивидуальной жилой застройки – условно разрешенные виды использования  дополнить словами:</w:t>
      </w:r>
    </w:p>
    <w:p w:rsidR="009912AE" w:rsidRPr="00D044F7" w:rsidRDefault="009912AE" w:rsidP="009912AE">
      <w:pPr>
        <w:pStyle w:val="a3"/>
        <w:spacing w:after="0" w:line="240" w:lineRule="auto"/>
        <w:ind w:left="0"/>
        <w:jc w:val="both"/>
        <w:rPr>
          <w:rFonts w:ascii="Times New Roman" w:hAnsi="Times New Roman" w:cs="Times New Roman"/>
          <w:sz w:val="24"/>
          <w:szCs w:val="24"/>
        </w:rPr>
      </w:pPr>
    </w:p>
    <w:p w:rsidR="00C225B8" w:rsidRPr="00D044F7" w:rsidRDefault="00C225B8" w:rsidP="009912AE">
      <w:pPr>
        <w:pStyle w:val="a3"/>
        <w:ind w:left="0"/>
        <w:jc w:val="both"/>
        <w:rPr>
          <w:rFonts w:ascii="Times New Roman" w:hAnsi="Times New Roman" w:cs="Times New Roman"/>
          <w:sz w:val="24"/>
          <w:szCs w:val="24"/>
        </w:rPr>
      </w:pPr>
      <w:r w:rsidRPr="00D044F7">
        <w:rPr>
          <w:rFonts w:ascii="Times New Roman" w:hAnsi="Times New Roman" w:cs="Times New Roman"/>
          <w:sz w:val="24"/>
          <w:szCs w:val="24"/>
        </w:rPr>
        <w:t>«-административные здания,</w:t>
      </w:r>
    </w:p>
    <w:p w:rsidR="00C225B8" w:rsidRPr="00D044F7" w:rsidRDefault="00C225B8" w:rsidP="009912AE">
      <w:pPr>
        <w:pStyle w:val="a3"/>
        <w:ind w:left="0"/>
        <w:jc w:val="both"/>
        <w:rPr>
          <w:rFonts w:ascii="Times New Roman" w:hAnsi="Times New Roman" w:cs="Times New Roman"/>
          <w:sz w:val="24"/>
          <w:szCs w:val="24"/>
        </w:rPr>
      </w:pPr>
      <w:r w:rsidRPr="00D044F7">
        <w:rPr>
          <w:rFonts w:ascii="Times New Roman" w:hAnsi="Times New Roman" w:cs="Times New Roman"/>
          <w:sz w:val="24"/>
          <w:szCs w:val="24"/>
        </w:rPr>
        <w:t>- огородничество,</w:t>
      </w:r>
    </w:p>
    <w:p w:rsidR="00C225B8" w:rsidRPr="00D044F7" w:rsidRDefault="00C225B8" w:rsidP="009912AE">
      <w:pPr>
        <w:pStyle w:val="a3"/>
        <w:ind w:left="0"/>
        <w:jc w:val="both"/>
        <w:rPr>
          <w:rFonts w:ascii="Times New Roman" w:hAnsi="Times New Roman" w:cs="Times New Roman"/>
          <w:sz w:val="24"/>
          <w:szCs w:val="24"/>
        </w:rPr>
      </w:pPr>
      <w:r w:rsidRPr="00D044F7">
        <w:rPr>
          <w:rFonts w:ascii="Times New Roman" w:hAnsi="Times New Roman" w:cs="Times New Roman"/>
          <w:sz w:val="24"/>
          <w:szCs w:val="24"/>
        </w:rPr>
        <w:t>- садоводство,</w:t>
      </w:r>
    </w:p>
    <w:p w:rsidR="00C225B8" w:rsidRPr="00D044F7" w:rsidRDefault="00C225B8" w:rsidP="009912AE">
      <w:pPr>
        <w:pStyle w:val="a3"/>
        <w:ind w:left="0"/>
        <w:jc w:val="both"/>
        <w:rPr>
          <w:rFonts w:ascii="Times New Roman" w:hAnsi="Times New Roman" w:cs="Times New Roman"/>
          <w:sz w:val="24"/>
          <w:szCs w:val="24"/>
        </w:rPr>
      </w:pPr>
      <w:r w:rsidRPr="00D044F7">
        <w:rPr>
          <w:rFonts w:ascii="Times New Roman" w:hAnsi="Times New Roman" w:cs="Times New Roman"/>
          <w:sz w:val="24"/>
          <w:szCs w:val="24"/>
        </w:rPr>
        <w:t>- палисадники,</w:t>
      </w:r>
    </w:p>
    <w:p w:rsidR="00C225B8" w:rsidRDefault="00C225B8" w:rsidP="009912AE">
      <w:pPr>
        <w:pStyle w:val="a3"/>
        <w:ind w:left="0"/>
        <w:jc w:val="both"/>
        <w:rPr>
          <w:rFonts w:ascii="Times New Roman" w:hAnsi="Times New Roman" w:cs="Times New Roman"/>
          <w:sz w:val="24"/>
          <w:szCs w:val="24"/>
        </w:rPr>
      </w:pPr>
      <w:r>
        <w:rPr>
          <w:rFonts w:ascii="Times New Roman" w:hAnsi="Times New Roman" w:cs="Times New Roman"/>
          <w:sz w:val="24"/>
          <w:szCs w:val="24"/>
        </w:rPr>
        <w:t>- индивидуальные гаражи,</w:t>
      </w:r>
    </w:p>
    <w:p w:rsidR="00C225B8" w:rsidRDefault="00C225B8" w:rsidP="009912AE">
      <w:pPr>
        <w:pStyle w:val="a3"/>
        <w:ind w:left="0"/>
        <w:jc w:val="both"/>
        <w:rPr>
          <w:rFonts w:ascii="Times New Roman" w:hAnsi="Times New Roman" w:cs="Times New Roman"/>
          <w:sz w:val="24"/>
          <w:szCs w:val="24"/>
        </w:rPr>
      </w:pPr>
      <w:r>
        <w:rPr>
          <w:rFonts w:ascii="Times New Roman" w:hAnsi="Times New Roman" w:cs="Times New Roman"/>
          <w:sz w:val="24"/>
          <w:szCs w:val="24"/>
        </w:rPr>
        <w:t>- бани, хозяйственные сараи</w:t>
      </w:r>
      <w:proofErr w:type="gramStart"/>
      <w:r>
        <w:rPr>
          <w:rFonts w:ascii="Times New Roman" w:hAnsi="Times New Roman" w:cs="Times New Roman"/>
          <w:sz w:val="24"/>
          <w:szCs w:val="24"/>
        </w:rPr>
        <w:t>.</w:t>
      </w:r>
      <w:r w:rsidRPr="00D044F7">
        <w:rPr>
          <w:rFonts w:ascii="Times New Roman" w:hAnsi="Times New Roman" w:cs="Times New Roman"/>
          <w:sz w:val="24"/>
          <w:szCs w:val="24"/>
        </w:rPr>
        <w:t>»</w:t>
      </w:r>
      <w:proofErr w:type="gramEnd"/>
    </w:p>
    <w:p w:rsidR="009F0FD7" w:rsidRPr="00EA1395" w:rsidRDefault="009912AE" w:rsidP="009912AE">
      <w:pPr>
        <w:jc w:val="both"/>
        <w:rPr>
          <w:rFonts w:ascii="Times New Roman" w:hAnsi="Times New Roman" w:cs="Times New Roman"/>
          <w:sz w:val="24"/>
          <w:szCs w:val="24"/>
        </w:rPr>
      </w:pPr>
      <w:r>
        <w:rPr>
          <w:rFonts w:ascii="Times New Roman" w:hAnsi="Times New Roman" w:cs="Times New Roman"/>
          <w:sz w:val="24"/>
          <w:szCs w:val="24"/>
        </w:rPr>
        <w:t xml:space="preserve">     </w:t>
      </w:r>
      <w:r w:rsidR="009F0FD7">
        <w:rPr>
          <w:rFonts w:ascii="Times New Roman" w:hAnsi="Times New Roman" w:cs="Times New Roman"/>
          <w:sz w:val="24"/>
          <w:szCs w:val="24"/>
        </w:rPr>
        <w:t>5. В</w:t>
      </w:r>
      <w:r w:rsidR="009F0FD7" w:rsidRPr="00EA1395">
        <w:rPr>
          <w:rFonts w:ascii="Times New Roman" w:hAnsi="Times New Roman" w:cs="Times New Roman"/>
          <w:sz w:val="24"/>
          <w:szCs w:val="24"/>
        </w:rPr>
        <w:t xml:space="preserve"> статью 43.1 Градостроительные регламенты. Жилые зоны  внести изменения, следует читать в следующей редакции: </w:t>
      </w:r>
    </w:p>
    <w:p w:rsidR="009F0FD7" w:rsidRDefault="009F0FD7" w:rsidP="009912AE">
      <w:pPr>
        <w:pStyle w:val="a3"/>
        <w:ind w:left="0"/>
        <w:jc w:val="both"/>
        <w:rPr>
          <w:rFonts w:ascii="Times New Roman" w:hAnsi="Times New Roman" w:cs="Times New Roman"/>
          <w:bCs/>
          <w:color w:val="000000" w:themeColor="text1"/>
          <w:sz w:val="24"/>
          <w:szCs w:val="24"/>
        </w:rPr>
      </w:pPr>
      <w:r>
        <w:rPr>
          <w:rFonts w:ascii="Times New Roman" w:hAnsi="Times New Roman" w:cs="Times New Roman"/>
          <w:sz w:val="24"/>
          <w:szCs w:val="24"/>
        </w:rPr>
        <w:t>«</w:t>
      </w:r>
      <w:r w:rsidRPr="00D044F7">
        <w:rPr>
          <w:rFonts w:ascii="Times New Roman" w:hAnsi="Times New Roman" w:cs="Times New Roman"/>
          <w:sz w:val="24"/>
          <w:szCs w:val="24"/>
        </w:rPr>
        <w:t>п</w:t>
      </w:r>
      <w:r w:rsidRPr="00D044F7">
        <w:rPr>
          <w:rFonts w:ascii="Times New Roman" w:hAnsi="Times New Roman" w:cs="Times New Roman"/>
          <w:bCs/>
          <w:sz w:val="24"/>
          <w:szCs w:val="24"/>
        </w:rPr>
        <w:t xml:space="preserve">редельные размеры земельных участков, предоставляемых гражданам в собственность из земель, на которые государственная собственность не разграничена, для индивидуального жилищного строительства и приусадебного участка для ведения личного подсобного хозяйства: максимальный - 0,25 га, </w:t>
      </w:r>
      <w:r w:rsidRPr="00D044F7">
        <w:rPr>
          <w:rFonts w:ascii="Times New Roman" w:hAnsi="Times New Roman" w:cs="Times New Roman"/>
          <w:bCs/>
          <w:color w:val="000000" w:themeColor="text1"/>
          <w:sz w:val="24"/>
          <w:szCs w:val="24"/>
        </w:rPr>
        <w:t>минимальный размер - 0,02 га.</w:t>
      </w:r>
    </w:p>
    <w:p w:rsidR="009F0FD7" w:rsidRDefault="009F0FD7" w:rsidP="009F0FD7">
      <w:pPr>
        <w:pStyle w:val="a3"/>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Дополнить предельные параметры разрешенного использования недвижимости подпунктом:</w:t>
      </w:r>
    </w:p>
    <w:p w:rsidR="009F0FD7" w:rsidRDefault="009F0FD7" w:rsidP="009F0FD7">
      <w:pPr>
        <w:spacing w:after="0" w:line="240" w:lineRule="auto"/>
        <w:rPr>
          <w:rFonts w:ascii="Times New Roman" w:hAnsi="Times New Roman"/>
          <w:bCs/>
          <w:sz w:val="24"/>
          <w:szCs w:val="24"/>
        </w:rPr>
      </w:pPr>
      <w:r>
        <w:rPr>
          <w:rFonts w:ascii="Times New Roman" w:hAnsi="Times New Roman"/>
          <w:bCs/>
          <w:sz w:val="24"/>
          <w:szCs w:val="24"/>
        </w:rPr>
        <w:t>6) – предельный размер площади земельного участка, предоставленного под бани, гар</w:t>
      </w:r>
      <w:r>
        <w:rPr>
          <w:rFonts w:ascii="Times New Roman" w:hAnsi="Times New Roman"/>
          <w:bCs/>
          <w:sz w:val="24"/>
          <w:szCs w:val="24"/>
        </w:rPr>
        <w:t>а</w:t>
      </w:r>
      <w:r>
        <w:rPr>
          <w:rFonts w:ascii="Times New Roman" w:hAnsi="Times New Roman"/>
          <w:bCs/>
          <w:sz w:val="24"/>
          <w:szCs w:val="24"/>
        </w:rPr>
        <w:t>жи – не более 40 кв.м».</w:t>
      </w:r>
    </w:p>
    <w:p w:rsidR="009912AE" w:rsidRDefault="009912AE" w:rsidP="009F0FD7">
      <w:pPr>
        <w:spacing w:after="0" w:line="240" w:lineRule="auto"/>
        <w:rPr>
          <w:rFonts w:ascii="Times New Roman" w:hAnsi="Times New Roman"/>
          <w:bCs/>
          <w:sz w:val="24"/>
          <w:szCs w:val="24"/>
        </w:rPr>
      </w:pPr>
    </w:p>
    <w:p w:rsidR="00C225B8" w:rsidRPr="009912AE" w:rsidRDefault="009912AE" w:rsidP="009912AE">
      <w:pPr>
        <w:jc w:val="both"/>
        <w:rPr>
          <w:rFonts w:ascii="Times New Roman" w:hAnsi="Times New Roman" w:cs="Times New Roman"/>
          <w:sz w:val="24"/>
          <w:szCs w:val="24"/>
        </w:rPr>
      </w:pPr>
      <w:r>
        <w:rPr>
          <w:rFonts w:ascii="Times New Roman" w:hAnsi="Times New Roman" w:cs="Times New Roman"/>
          <w:sz w:val="24"/>
          <w:szCs w:val="24"/>
        </w:rPr>
        <w:t xml:space="preserve">      </w:t>
      </w:r>
      <w:r w:rsidR="009F0FD7" w:rsidRPr="009912AE">
        <w:rPr>
          <w:rFonts w:ascii="Times New Roman" w:hAnsi="Times New Roman" w:cs="Times New Roman"/>
          <w:sz w:val="24"/>
          <w:szCs w:val="24"/>
        </w:rPr>
        <w:t>6.  Г</w:t>
      </w:r>
      <w:r w:rsidR="00C225B8" w:rsidRPr="009912AE">
        <w:rPr>
          <w:rFonts w:ascii="Times New Roman" w:hAnsi="Times New Roman" w:cs="Times New Roman"/>
          <w:sz w:val="24"/>
          <w:szCs w:val="24"/>
        </w:rPr>
        <w:t xml:space="preserve">лаву </w:t>
      </w:r>
      <w:r w:rsidR="007E62BA" w:rsidRPr="009912AE">
        <w:rPr>
          <w:rFonts w:ascii="Times New Roman" w:hAnsi="Times New Roman" w:cs="Times New Roman"/>
          <w:sz w:val="24"/>
          <w:szCs w:val="24"/>
        </w:rPr>
        <w:t>11</w:t>
      </w:r>
      <w:r w:rsidR="00C225B8" w:rsidRPr="009912AE">
        <w:rPr>
          <w:rFonts w:ascii="Times New Roman" w:hAnsi="Times New Roman" w:cs="Times New Roman"/>
          <w:sz w:val="24"/>
          <w:szCs w:val="24"/>
        </w:rPr>
        <w:t xml:space="preserve"> «Контроль над использованием земельных участков и иных объектов недвижимости. Ответственность за нарушение правил» дополнить статьей 39.1:</w:t>
      </w:r>
    </w:p>
    <w:p w:rsidR="00C225B8" w:rsidRPr="00D044F7" w:rsidRDefault="00C225B8" w:rsidP="00C225B8">
      <w:pPr>
        <w:pStyle w:val="a3"/>
        <w:ind w:left="0" w:firstLine="709"/>
        <w:jc w:val="both"/>
        <w:rPr>
          <w:rFonts w:ascii="Times New Roman" w:hAnsi="Times New Roman" w:cs="Times New Roman"/>
          <w:sz w:val="24"/>
          <w:szCs w:val="24"/>
        </w:rPr>
      </w:pPr>
      <w:r w:rsidRPr="00D044F7">
        <w:rPr>
          <w:rFonts w:ascii="Times New Roman" w:hAnsi="Times New Roman" w:cs="Times New Roman"/>
          <w:sz w:val="24"/>
          <w:szCs w:val="24"/>
        </w:rPr>
        <w:t>«Положение об изменении видов разрешенного использования земельных участков и объектов капитального строительства фи</w:t>
      </w:r>
      <w:r w:rsidR="007E62BA">
        <w:rPr>
          <w:rFonts w:ascii="Times New Roman" w:hAnsi="Times New Roman" w:cs="Times New Roman"/>
          <w:sz w:val="24"/>
          <w:szCs w:val="24"/>
        </w:rPr>
        <w:t>зическими и юридическими лицами</w:t>
      </w:r>
    </w:p>
    <w:p w:rsidR="00EA1395" w:rsidRDefault="00C225B8" w:rsidP="00EA1395">
      <w:pPr>
        <w:pStyle w:val="a4"/>
        <w:shd w:val="clear" w:color="auto" w:fill="FFFFFF"/>
        <w:spacing w:before="150" w:beforeAutospacing="0" w:after="225" w:afterAutospacing="0" w:line="276" w:lineRule="auto"/>
        <w:ind w:firstLine="709"/>
        <w:jc w:val="both"/>
      </w:pPr>
      <w:r w:rsidRPr="00D044F7">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C225B8" w:rsidRPr="00D044F7" w:rsidRDefault="00C225B8" w:rsidP="00EA1395">
      <w:pPr>
        <w:pStyle w:val="a4"/>
        <w:shd w:val="clear" w:color="auto" w:fill="FFFFFF"/>
        <w:spacing w:before="150" w:beforeAutospacing="0" w:after="225" w:afterAutospacing="0" w:line="276" w:lineRule="auto"/>
        <w:ind w:firstLine="709"/>
        <w:jc w:val="both"/>
      </w:pPr>
      <w:r w:rsidRPr="00D044F7">
        <w:t xml:space="preserve">2. </w:t>
      </w:r>
      <w:proofErr w:type="gramStart"/>
      <w:r w:rsidRPr="00D044F7">
        <w:t xml:space="preserve">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w:t>
      </w:r>
      <w:r w:rsidRPr="00D044F7">
        <w:lastRenderedPageBreak/>
        <w:t>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C225B8" w:rsidRPr="00D044F7" w:rsidRDefault="00C225B8" w:rsidP="00C225B8">
      <w:pPr>
        <w:pStyle w:val="a4"/>
        <w:shd w:val="clear" w:color="auto" w:fill="FFFFFF"/>
        <w:spacing w:before="150" w:beforeAutospacing="0" w:after="225" w:afterAutospacing="0" w:line="276" w:lineRule="auto"/>
        <w:ind w:firstLine="709"/>
        <w:jc w:val="both"/>
      </w:pPr>
      <w:r w:rsidRPr="00D044F7">
        <w:t>Порядок действий по реализации приведенного выше права устанавливается законодательством, настоящими Правилами и иными правовыми актами поселения.</w:t>
      </w:r>
    </w:p>
    <w:p w:rsidR="00C225B8" w:rsidRPr="00D044F7" w:rsidRDefault="00C225B8" w:rsidP="00C225B8">
      <w:pPr>
        <w:pStyle w:val="a4"/>
        <w:shd w:val="clear" w:color="auto" w:fill="FFFFFF"/>
        <w:spacing w:before="150" w:beforeAutospacing="0" w:after="225" w:afterAutospacing="0" w:line="276" w:lineRule="auto"/>
        <w:ind w:firstLine="709"/>
        <w:jc w:val="both"/>
      </w:pPr>
      <w:r w:rsidRPr="00D044F7">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 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C225B8" w:rsidRPr="00D044F7" w:rsidRDefault="00C225B8" w:rsidP="00C225B8">
      <w:pPr>
        <w:pStyle w:val="a4"/>
        <w:shd w:val="clear" w:color="auto" w:fill="FFFFFF"/>
        <w:spacing w:before="150" w:beforeAutospacing="0" w:after="225" w:afterAutospacing="0" w:line="276" w:lineRule="auto"/>
        <w:ind w:firstLine="709"/>
        <w:jc w:val="both"/>
      </w:pPr>
      <w:r w:rsidRPr="00D044F7">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w:t>
      </w:r>
    </w:p>
    <w:p w:rsidR="00C225B8" w:rsidRPr="00D044F7" w:rsidRDefault="00C225B8" w:rsidP="00C225B8">
      <w:pPr>
        <w:pStyle w:val="a4"/>
        <w:shd w:val="clear" w:color="auto" w:fill="FFFFFF"/>
        <w:spacing w:before="150" w:beforeAutospacing="0" w:after="225" w:afterAutospacing="0" w:line="276" w:lineRule="auto"/>
        <w:ind w:firstLine="709"/>
        <w:jc w:val="both"/>
      </w:pPr>
      <w:r w:rsidRPr="00D044F7">
        <w:t>4.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w:t>
      </w:r>
      <w:r>
        <w:t xml:space="preserve"> и максимальных</w:t>
      </w:r>
      <w:r w:rsidRPr="00D044F7">
        <w:t xml:space="preserve">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C225B8" w:rsidRPr="00D044F7" w:rsidRDefault="00C225B8" w:rsidP="00C225B8">
      <w:pPr>
        <w:pStyle w:val="a4"/>
        <w:shd w:val="clear" w:color="auto" w:fill="FFFFFF"/>
        <w:spacing w:before="150" w:beforeAutospacing="0" w:after="225" w:afterAutospacing="0" w:line="276" w:lineRule="auto"/>
        <w:ind w:firstLine="709"/>
        <w:jc w:val="both"/>
      </w:pPr>
      <w:r w:rsidRPr="00D044F7">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C225B8" w:rsidRPr="00D044F7" w:rsidRDefault="00C225B8" w:rsidP="00C225B8">
      <w:pPr>
        <w:pStyle w:val="a4"/>
        <w:shd w:val="clear" w:color="auto" w:fill="FFFFFF"/>
        <w:spacing w:before="150" w:beforeAutospacing="0" w:after="225" w:afterAutospacing="0" w:line="276" w:lineRule="auto"/>
        <w:ind w:firstLine="709"/>
        <w:jc w:val="both"/>
      </w:pPr>
      <w:r w:rsidRPr="00D044F7">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соответствующее разрешение, в порядке, установленном настоящими Правилами</w:t>
      </w:r>
      <w:r w:rsidR="007E62BA">
        <w:t>»</w:t>
      </w:r>
      <w:r w:rsidRPr="00D044F7">
        <w:t>.</w:t>
      </w:r>
    </w:p>
    <w:p w:rsidR="00C225B8" w:rsidRPr="00D044F7" w:rsidRDefault="009912AE" w:rsidP="009912AE">
      <w:pPr>
        <w:pStyle w:val="a4"/>
        <w:shd w:val="clear" w:color="auto" w:fill="FFFFFF"/>
        <w:spacing w:before="150" w:beforeAutospacing="0" w:after="225" w:afterAutospacing="0" w:line="276" w:lineRule="auto"/>
        <w:jc w:val="both"/>
      </w:pPr>
      <w:r>
        <w:t xml:space="preserve">         </w:t>
      </w:r>
      <w:r w:rsidR="009F0FD7">
        <w:t>7. Г</w:t>
      </w:r>
      <w:r w:rsidR="00C225B8" w:rsidRPr="00D044F7">
        <w:t>лаву 5 «Положения о градостроительной подготовке земельных участков посредством планировки территории» изменить и дополнить, читать в следующей редакции:</w:t>
      </w:r>
    </w:p>
    <w:p w:rsidR="00C225B8" w:rsidRPr="00D044F7" w:rsidRDefault="00C225B8" w:rsidP="00C225B8">
      <w:pPr>
        <w:pStyle w:val="a4"/>
        <w:shd w:val="clear" w:color="auto" w:fill="FFFFFF"/>
        <w:spacing w:before="150" w:beforeAutospacing="0" w:after="225" w:afterAutospacing="0" w:line="276" w:lineRule="auto"/>
        <w:ind w:firstLine="709"/>
        <w:jc w:val="both"/>
      </w:pPr>
      <w:r>
        <w:lastRenderedPageBreak/>
        <w:t>«</w:t>
      </w:r>
      <w:r w:rsidRPr="00D044F7">
        <w:t>Положение о подготовке документации по планировке территории о</w:t>
      </w:r>
      <w:r w:rsidR="007E62BA">
        <w:t>рганами местного самоуправления</w:t>
      </w:r>
    </w:p>
    <w:p w:rsidR="00C225B8" w:rsidRPr="00D044F7" w:rsidRDefault="00C225B8" w:rsidP="00C225B8">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b/>
          <w:sz w:val="24"/>
          <w:szCs w:val="24"/>
          <w:lang w:eastAsia="ru-RU"/>
        </w:rPr>
        <w:t>Статья 21. Общие положения о планировке территории</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C225B8" w:rsidRPr="00D044F7" w:rsidRDefault="00C225B8" w:rsidP="00C225B8">
      <w:pPr>
        <w:shd w:val="clear" w:color="auto" w:fill="FFFFFF"/>
        <w:tabs>
          <w:tab w:val="left" w:pos="785"/>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C225B8" w:rsidRPr="00D044F7" w:rsidRDefault="00C225B8" w:rsidP="00C225B8">
      <w:pPr>
        <w:shd w:val="clear" w:color="auto" w:fill="FFFFFF"/>
        <w:tabs>
          <w:tab w:val="left" w:pos="785"/>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1) проектов планировки без проектов межевания в их составе;</w:t>
      </w:r>
    </w:p>
    <w:p w:rsidR="00C225B8" w:rsidRPr="00D044F7" w:rsidRDefault="00C225B8" w:rsidP="00C225B8">
      <w:pPr>
        <w:shd w:val="clear" w:color="auto" w:fill="FFFFFF"/>
        <w:tabs>
          <w:tab w:val="left" w:pos="785"/>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2) проектов планировки с проектами межевания в их составе;</w:t>
      </w:r>
    </w:p>
    <w:p w:rsidR="00C225B8" w:rsidRPr="00D044F7" w:rsidRDefault="00C225B8" w:rsidP="00C225B8">
      <w:pPr>
        <w:shd w:val="clear" w:color="auto" w:fill="FFFFFF"/>
        <w:tabs>
          <w:tab w:val="left" w:pos="785"/>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C225B8" w:rsidRPr="00D044F7" w:rsidRDefault="00C225B8" w:rsidP="00C225B8">
      <w:pPr>
        <w:shd w:val="clear" w:color="auto" w:fill="FFFFFF"/>
        <w:tabs>
          <w:tab w:val="left" w:pos="785"/>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4) градостроительных планов земельных участков как самостоятельных документов (вне состава проектов межевания).</w:t>
      </w:r>
    </w:p>
    <w:p w:rsidR="00C225B8" w:rsidRPr="00D044F7" w:rsidRDefault="00C225B8" w:rsidP="00C225B8">
      <w:pPr>
        <w:shd w:val="clear" w:color="auto" w:fill="FFFFFF"/>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3. Решения о разработке видов документации по планировке территории применительно к различным случаям принимаются органом местного самоуправления, уполномоченным органом  в области архитектурно-градостроительной деятельности администрации Пучежского муниципального района   с учетом характеристик планируемого развития конкретной территории, а также следующих особенностей:</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а) границы планировочных элементов территории (кварталов);</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б) границы зон действия публичных сервитутов;</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г) подготовить градостроительные планы вновь образуемых, изменяемых земельных участков.</w:t>
      </w:r>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proofErr w:type="gramStart"/>
      <w:r w:rsidRPr="00D044F7">
        <w:rPr>
          <w:rFonts w:ascii="Times New Roman" w:eastAsia="Times New Roman" w:hAnsi="Times New Roman" w:cs="Times New Roman"/>
          <w:sz w:val="24"/>
          <w:szCs w:val="24"/>
          <w:lang w:eastAsia="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C225B8" w:rsidRPr="00D044F7" w:rsidRDefault="00C225B8" w:rsidP="00C225B8">
      <w:pPr>
        <w:shd w:val="clear" w:color="auto" w:fill="FFFFFF"/>
        <w:tabs>
          <w:tab w:val="left" w:pos="760"/>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lastRenderedPageBreak/>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C225B8" w:rsidRPr="00D044F7" w:rsidRDefault="00C225B8" w:rsidP="00C225B8">
      <w:pPr>
        <w:shd w:val="clear" w:color="auto" w:fill="FFFFFF"/>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C225B8" w:rsidRPr="00D044F7" w:rsidRDefault="00C225B8" w:rsidP="00C225B8">
      <w:pPr>
        <w:shd w:val="clear" w:color="auto" w:fill="FFFFFF"/>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Посредством документации по планировке территории определяются:</w:t>
      </w:r>
    </w:p>
    <w:p w:rsidR="00C225B8" w:rsidRPr="00D044F7" w:rsidRDefault="00C225B8" w:rsidP="00C225B8">
      <w:pPr>
        <w:shd w:val="clear" w:color="auto" w:fill="FFFFFF"/>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225B8" w:rsidRPr="00D044F7" w:rsidRDefault="00C225B8" w:rsidP="00C225B8">
      <w:pPr>
        <w:shd w:val="clear" w:color="auto" w:fill="FFFFFF"/>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2) линии градостроительного регулирования, в том числе:</w:t>
      </w:r>
    </w:p>
    <w:p w:rsidR="00C225B8" w:rsidRPr="00D044F7" w:rsidRDefault="00C225B8" w:rsidP="00C225B8">
      <w:pPr>
        <w:shd w:val="clear" w:color="auto" w:fill="FFFFFF"/>
        <w:tabs>
          <w:tab w:val="left" w:pos="1130"/>
        </w:tabs>
        <w:spacing w:after="0"/>
        <w:ind w:firstLine="851"/>
        <w:jc w:val="both"/>
        <w:rPr>
          <w:rFonts w:ascii="Times New Roman" w:eastAsia="Times New Roman" w:hAnsi="Times New Roman" w:cs="Times New Roman"/>
          <w:sz w:val="24"/>
          <w:szCs w:val="24"/>
          <w:lang w:eastAsia="ru-RU"/>
        </w:rPr>
      </w:pPr>
      <w:proofErr w:type="gramStart"/>
      <w:r w:rsidRPr="00D044F7">
        <w:rPr>
          <w:rFonts w:ascii="Times New Roman" w:eastAsia="Times New Roman" w:hAnsi="Times New Roman" w:cs="Times New Roman"/>
          <w:sz w:val="24"/>
          <w:szCs w:val="24"/>
          <w:lang w:eastAsia="ru-RU"/>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C225B8" w:rsidRPr="00D044F7" w:rsidRDefault="00C225B8" w:rsidP="00C225B8">
      <w:pPr>
        <w:shd w:val="clear" w:color="auto" w:fill="FFFFFF"/>
        <w:tabs>
          <w:tab w:val="left" w:pos="1249"/>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б) линии регулирования застройки, если они не определены градостроительными регламентами в составе настоящих Правил;</w:t>
      </w:r>
    </w:p>
    <w:p w:rsidR="00C225B8" w:rsidRPr="00D044F7" w:rsidRDefault="00C225B8" w:rsidP="00C225B8">
      <w:pPr>
        <w:shd w:val="clear" w:color="auto" w:fill="FFFFFF"/>
        <w:tabs>
          <w:tab w:val="left" w:pos="1123"/>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C225B8" w:rsidRPr="00D044F7" w:rsidRDefault="00C225B8" w:rsidP="00C225B8">
      <w:pPr>
        <w:shd w:val="clear" w:color="auto" w:fill="FFFFFF"/>
        <w:tabs>
          <w:tab w:val="left" w:pos="961"/>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г) границы зон действия ограничений вокруг охраняемых объектов, а также вокруг объектов, являющихся источниками (потенциальными источниками</w:t>
      </w:r>
      <w:proofErr w:type="gramStart"/>
      <w:r w:rsidRPr="00D044F7">
        <w:rPr>
          <w:rFonts w:ascii="Times New Roman" w:eastAsia="Times New Roman" w:hAnsi="Times New Roman" w:cs="Times New Roman"/>
          <w:sz w:val="24"/>
          <w:szCs w:val="24"/>
          <w:lang w:eastAsia="ru-RU"/>
        </w:rPr>
        <w:t>)з</w:t>
      </w:r>
      <w:proofErr w:type="gramEnd"/>
      <w:r w:rsidRPr="00D044F7">
        <w:rPr>
          <w:rFonts w:ascii="Times New Roman" w:eastAsia="Times New Roman" w:hAnsi="Times New Roman" w:cs="Times New Roman"/>
          <w:sz w:val="24"/>
          <w:szCs w:val="24"/>
          <w:lang w:eastAsia="ru-RU"/>
        </w:rPr>
        <w:t>агрязнения окружающей среды;</w:t>
      </w:r>
    </w:p>
    <w:p w:rsidR="00C225B8" w:rsidRPr="00D044F7" w:rsidRDefault="00C225B8" w:rsidP="00C225B8">
      <w:pPr>
        <w:shd w:val="clear" w:color="auto" w:fill="FFFFFF"/>
        <w:tabs>
          <w:tab w:val="left" w:pos="961"/>
        </w:tabs>
        <w:spacing w:after="0"/>
        <w:ind w:firstLine="851"/>
        <w:jc w:val="both"/>
        <w:rPr>
          <w:rFonts w:ascii="Times New Roman" w:eastAsia="Times New Roman" w:hAnsi="Times New Roman" w:cs="Times New Roman"/>
          <w:sz w:val="24"/>
          <w:szCs w:val="24"/>
          <w:lang w:eastAsia="ru-RU"/>
        </w:rPr>
      </w:pPr>
      <w:proofErr w:type="spellStart"/>
      <w:proofErr w:type="gramStart"/>
      <w:r w:rsidRPr="00D044F7">
        <w:rPr>
          <w:rFonts w:ascii="Times New Roman" w:eastAsia="Times New Roman" w:hAnsi="Times New Roman" w:cs="Times New Roman"/>
          <w:sz w:val="24"/>
          <w:szCs w:val="24"/>
          <w:lang w:eastAsia="ru-RU"/>
        </w:rPr>
        <w:t>д</w:t>
      </w:r>
      <w:proofErr w:type="spellEnd"/>
      <w:r w:rsidRPr="00D044F7">
        <w:rPr>
          <w:rFonts w:ascii="Times New Roman" w:eastAsia="Times New Roman" w:hAnsi="Times New Roman" w:cs="Times New Roman"/>
          <w:sz w:val="24"/>
          <w:szCs w:val="24"/>
          <w:lang w:eastAsia="ru-RU"/>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C225B8" w:rsidRPr="00D044F7" w:rsidRDefault="00C225B8" w:rsidP="00C225B8">
      <w:pPr>
        <w:shd w:val="clear" w:color="auto" w:fill="FFFFFF"/>
        <w:tabs>
          <w:tab w:val="left" w:pos="961"/>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C225B8" w:rsidRPr="00D044F7" w:rsidRDefault="00C225B8" w:rsidP="00C225B8">
      <w:pPr>
        <w:shd w:val="clear" w:color="auto" w:fill="FFFFFF"/>
        <w:tabs>
          <w:tab w:val="left" w:pos="1044"/>
        </w:tabs>
        <w:spacing w:after="0"/>
        <w:ind w:firstLine="851"/>
        <w:jc w:val="both"/>
        <w:rPr>
          <w:rFonts w:ascii="Times New Roman" w:eastAsia="Times New Roman" w:hAnsi="Times New Roman" w:cs="Times New Roman"/>
          <w:sz w:val="24"/>
          <w:szCs w:val="24"/>
          <w:lang w:eastAsia="ru-RU"/>
        </w:rPr>
      </w:pPr>
      <w:r w:rsidRPr="00D044F7">
        <w:rPr>
          <w:rFonts w:ascii="Times New Roman" w:eastAsia="Times New Roman" w:hAnsi="Times New Roman" w:cs="Times New Roman"/>
          <w:sz w:val="24"/>
          <w:szCs w:val="24"/>
          <w:lang w:eastAsia="ru-RU"/>
        </w:rPr>
        <w:t>ж) границы земельных участков на территориях существующей застройки, не разделенных на земельные участки;</w:t>
      </w:r>
    </w:p>
    <w:p w:rsidR="00C225B8" w:rsidRPr="00D044F7" w:rsidRDefault="00C225B8" w:rsidP="00C225B8">
      <w:pPr>
        <w:shd w:val="clear" w:color="auto" w:fill="FFFFFF"/>
        <w:tabs>
          <w:tab w:val="left" w:pos="1112"/>
        </w:tabs>
        <w:spacing w:after="0"/>
        <w:ind w:firstLine="851"/>
        <w:jc w:val="both"/>
        <w:rPr>
          <w:rFonts w:ascii="Times New Roman" w:eastAsia="Times New Roman" w:hAnsi="Times New Roman" w:cs="Times New Roman"/>
          <w:sz w:val="24"/>
          <w:szCs w:val="24"/>
          <w:lang w:eastAsia="ru-RU"/>
        </w:rPr>
      </w:pPr>
      <w:proofErr w:type="spellStart"/>
      <w:r w:rsidRPr="00D044F7">
        <w:rPr>
          <w:rFonts w:ascii="Times New Roman" w:eastAsia="Times New Roman" w:hAnsi="Times New Roman" w:cs="Times New Roman"/>
          <w:sz w:val="24"/>
          <w:szCs w:val="24"/>
          <w:lang w:eastAsia="ru-RU"/>
        </w:rPr>
        <w:t>з</w:t>
      </w:r>
      <w:proofErr w:type="spellEnd"/>
      <w:r w:rsidRPr="00D044F7">
        <w:rPr>
          <w:rFonts w:ascii="Times New Roman" w:eastAsia="Times New Roman" w:hAnsi="Times New Roman" w:cs="Times New Roman"/>
          <w:sz w:val="24"/>
          <w:szCs w:val="24"/>
          <w:lang w:eastAsia="ru-RU"/>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C225B8" w:rsidRPr="00D044F7" w:rsidRDefault="00C225B8" w:rsidP="00C225B8">
      <w:pPr>
        <w:spacing w:after="0" w:line="360" w:lineRule="auto"/>
        <w:jc w:val="both"/>
        <w:rPr>
          <w:rFonts w:ascii="Times New Roman" w:hAnsi="Times New Roman" w:cs="Times New Roman"/>
          <w:sz w:val="24"/>
          <w:szCs w:val="24"/>
        </w:rPr>
      </w:pPr>
      <w:r w:rsidRPr="00D044F7">
        <w:rPr>
          <w:rFonts w:ascii="Times New Roman" w:hAnsi="Times New Roman" w:cs="Times New Roman"/>
          <w:b/>
          <w:sz w:val="24"/>
          <w:szCs w:val="24"/>
        </w:rPr>
        <w:t xml:space="preserve">Статья 22. </w:t>
      </w:r>
      <w:r w:rsidRPr="00D044F7">
        <w:rPr>
          <w:rFonts w:ascii="Times New Roman" w:hAnsi="Times New Roman" w:cs="Times New Roman"/>
          <w:b/>
          <w:bCs/>
          <w:sz w:val="24"/>
          <w:szCs w:val="24"/>
        </w:rPr>
        <w:t>Подготовка документации по планировке территории органами местного самоуправления</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 xml:space="preserve">1. </w:t>
      </w:r>
      <w:proofErr w:type="gramStart"/>
      <w:r w:rsidRPr="00D044F7">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w:t>
      </w:r>
      <w:r w:rsidRPr="00D044F7">
        <w:rPr>
          <w:rFonts w:ascii="Times New Roman" w:hAnsi="Times New Roman" w:cs="Times New Roman"/>
          <w:sz w:val="24"/>
          <w:szCs w:val="24"/>
        </w:rPr>
        <w:lastRenderedPageBreak/>
        <w:t>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D044F7">
        <w:rPr>
          <w:rFonts w:ascii="Times New Roman" w:hAnsi="Times New Roman" w:cs="Times New Roman"/>
          <w:sz w:val="24"/>
          <w:szCs w:val="24"/>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 xml:space="preserve">2. </w:t>
      </w:r>
      <w:proofErr w:type="gramStart"/>
      <w:r w:rsidRPr="00D044F7">
        <w:rPr>
          <w:rFonts w:ascii="Times New Roman" w:hAnsi="Times New Roman" w:cs="Times New Roman"/>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D044F7">
        <w:rPr>
          <w:rFonts w:ascii="Times New Roman" w:hAnsi="Times New Roman" w:cs="Times New Roman"/>
          <w:sz w:val="24"/>
          <w:szCs w:val="24"/>
        </w:rPr>
        <w:t xml:space="preserve"> частью 1.1 статьи 45 градостроительного Кодекса.</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3.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юридическими лицами за счет их средств.</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 xml:space="preserve">4.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D044F7">
        <w:rPr>
          <w:rFonts w:ascii="Times New Roman" w:hAnsi="Times New Roman" w:cs="Times New Roman"/>
          <w:sz w:val="24"/>
          <w:szCs w:val="24"/>
        </w:rPr>
        <w:t>случаев подготовки проектов межевания застроенных территорий</w:t>
      </w:r>
      <w:proofErr w:type="gramEnd"/>
      <w:r w:rsidRPr="00D044F7">
        <w:rPr>
          <w:rFonts w:ascii="Times New Roman" w:hAnsi="Times New Roman" w:cs="Times New Roman"/>
          <w:sz w:val="24"/>
          <w:szCs w:val="24"/>
        </w:rPr>
        <w:t xml:space="preserve"> и градостроительных планов земельных участков по заявлениям физических или юридических лиц, а также случая, предусмотренного частью 6 статьи 18 Градостроительного кодекса Российской Федерации.</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5. Решение о подготовке документации по планировке территории применительно к территории поселения, за исключением случаев, указанных в частях 2-4.2 и 5.2 статьи 45 градостроительного Кодекса,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решения о подготовке документации по планировке территории не требуется.</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Заинтересованные лица, указанные в части 1.1 статьи 45 градостроительного Кодекса,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орган местного самоуправления поселения.</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w:t>
      </w:r>
      <w:r w:rsidRPr="00D044F7">
        <w:rPr>
          <w:rFonts w:ascii="Times New Roman" w:hAnsi="Times New Roman" w:cs="Times New Roman"/>
          <w:sz w:val="24"/>
          <w:szCs w:val="24"/>
        </w:rPr>
        <w:lastRenderedPageBreak/>
        <w:t>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6. 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 РФ.</w:t>
      </w:r>
    </w:p>
    <w:p w:rsidR="00C225B8" w:rsidRPr="00D044F7" w:rsidRDefault="00C225B8" w:rsidP="00C225B8">
      <w:pPr>
        <w:spacing w:after="0"/>
        <w:ind w:firstLine="709"/>
        <w:rPr>
          <w:rFonts w:ascii="Times New Roman" w:hAnsi="Times New Roman" w:cs="Times New Roman"/>
          <w:sz w:val="24"/>
          <w:szCs w:val="24"/>
        </w:rPr>
      </w:pPr>
      <w:r w:rsidRPr="00D044F7">
        <w:rPr>
          <w:rFonts w:ascii="Times New Roman" w:hAnsi="Times New Roman" w:cs="Times New Roman"/>
          <w:sz w:val="24"/>
          <w:szCs w:val="24"/>
        </w:rPr>
        <w:t xml:space="preserve">7. Указанное в </w:t>
      </w:r>
      <w:proofErr w:type="gramStart"/>
      <w:r w:rsidRPr="00D044F7">
        <w:rPr>
          <w:rFonts w:ascii="Times New Roman" w:hAnsi="Times New Roman" w:cs="Times New Roman"/>
          <w:sz w:val="24"/>
          <w:szCs w:val="24"/>
        </w:rPr>
        <w:t>ч</w:t>
      </w:r>
      <w:proofErr w:type="gramEnd"/>
      <w:r w:rsidRPr="00D044F7">
        <w:rPr>
          <w:rFonts w:ascii="Times New Roman" w:hAnsi="Times New Roman" w:cs="Times New Roman"/>
          <w:sz w:val="24"/>
          <w:szCs w:val="24"/>
        </w:rPr>
        <w:t>. 5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Илья-Высоковского  сельского поселения в информационно-телекоммуникационной сети Интернет.</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8. Со дня опубликования решения о подготовке документации по планировке территории физические и юридические лица вправе представить в органы местного самоуправления свои предложения о порядке, сроках подготовки и содержании документации по планировке территории.</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9. Орган местного самоуправления муниципального образования осуществляет проверку разработанной документации по планировке территории на соответствие требованиям, установленным частью 1 настоящей статьи. По результатам проверки орган местного самоуправления муниципального образования выявляет необходимость проведения публичных слушаний по документации по планировке территории и в течение 7 дней передает ее главе муниципального образования или принимает решение об отклонении данной документации и о направлении ее на доработку.</w:t>
      </w:r>
    </w:p>
    <w:p w:rsidR="00C225B8" w:rsidRPr="00D044F7" w:rsidRDefault="00C225B8" w:rsidP="00C225B8">
      <w:pPr>
        <w:spacing w:after="0"/>
        <w:ind w:firstLine="709"/>
        <w:jc w:val="both"/>
        <w:rPr>
          <w:rFonts w:ascii="Times New Roman" w:hAnsi="Times New Roman" w:cs="Times New Roman"/>
          <w:color w:val="FF0000"/>
          <w:sz w:val="24"/>
          <w:szCs w:val="24"/>
        </w:rPr>
      </w:pPr>
      <w:r w:rsidRPr="00D044F7">
        <w:rPr>
          <w:rFonts w:ascii="Times New Roman" w:hAnsi="Times New Roman" w:cs="Times New Roman"/>
          <w:sz w:val="24"/>
          <w:szCs w:val="24"/>
        </w:rPr>
        <w:t>10. Глава муниципального образования принимает решение о проведении публичных слушаний. Публичные слушания проводятся Комиссией в порядке, определенном</w:t>
      </w:r>
      <w:r w:rsidR="00EB71F2">
        <w:rPr>
          <w:rFonts w:ascii="Times New Roman" w:hAnsi="Times New Roman" w:cs="Times New Roman"/>
          <w:sz w:val="24"/>
          <w:szCs w:val="24"/>
        </w:rPr>
        <w:t xml:space="preserve"> </w:t>
      </w:r>
      <w:r w:rsidRPr="00D044F7">
        <w:rPr>
          <w:rFonts w:ascii="Times New Roman" w:hAnsi="Times New Roman" w:cs="Times New Roman"/>
          <w:sz w:val="24"/>
          <w:szCs w:val="24"/>
        </w:rPr>
        <w:t>настоящими Правилами.</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11. Администрация муниципального образования направляет главе муниципального образования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12. Глава Илья-Высоковского сельского поселения,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данной документации и направлении на доработку с учётом протокола и заключения.</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Илья-Высоковского сельского поселения в информационно-телекоммуникационной сети Интернет.</w:t>
      </w:r>
    </w:p>
    <w:p w:rsidR="00C225B8" w:rsidRPr="00D044F7" w:rsidRDefault="00C225B8" w:rsidP="00C225B8">
      <w:pPr>
        <w:spacing w:after="0"/>
        <w:ind w:firstLine="709"/>
        <w:jc w:val="both"/>
        <w:rPr>
          <w:rFonts w:ascii="Times New Roman" w:hAnsi="Times New Roman" w:cs="Times New Roman"/>
          <w:sz w:val="24"/>
          <w:szCs w:val="24"/>
        </w:rPr>
      </w:pPr>
      <w:r w:rsidRPr="00D044F7">
        <w:rPr>
          <w:rFonts w:ascii="Times New Roman" w:hAnsi="Times New Roman" w:cs="Times New Roman"/>
          <w:sz w:val="24"/>
          <w:szCs w:val="24"/>
        </w:rPr>
        <w:t>14. Органы государственной власти Российской Федерации, органы государственной власти Ивановской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r w:rsidR="007E62BA">
        <w:rPr>
          <w:rFonts w:ascii="Times New Roman" w:hAnsi="Times New Roman" w:cs="Times New Roman"/>
          <w:sz w:val="24"/>
          <w:szCs w:val="24"/>
        </w:rPr>
        <w:t>»</w:t>
      </w:r>
      <w:r w:rsidRPr="00D044F7">
        <w:rPr>
          <w:rFonts w:ascii="Times New Roman" w:hAnsi="Times New Roman" w:cs="Times New Roman"/>
          <w:sz w:val="24"/>
          <w:szCs w:val="24"/>
        </w:rPr>
        <w:t>.</w:t>
      </w:r>
    </w:p>
    <w:p w:rsidR="00C225B8" w:rsidRPr="00D044F7" w:rsidRDefault="009F0FD7" w:rsidP="00C225B8">
      <w:pPr>
        <w:pStyle w:val="a4"/>
        <w:shd w:val="clear" w:color="auto" w:fill="FFFFFF"/>
        <w:spacing w:after="0" w:afterAutospacing="0" w:line="276" w:lineRule="auto"/>
        <w:ind w:firstLine="709"/>
        <w:jc w:val="both"/>
        <w:textAlignment w:val="baseline"/>
      </w:pPr>
      <w:r>
        <w:t>8</w:t>
      </w:r>
      <w:r w:rsidR="00C225B8" w:rsidRPr="00D044F7">
        <w:t xml:space="preserve">.  </w:t>
      </w:r>
      <w:r>
        <w:t>Г</w:t>
      </w:r>
      <w:r w:rsidR="00C225B8" w:rsidRPr="00D044F7">
        <w:t>лаву 1. «Общие положения» дополнить статьей 2.1 и читать в следующей редакции:</w:t>
      </w:r>
    </w:p>
    <w:p w:rsidR="00C225B8" w:rsidRPr="00D044F7" w:rsidRDefault="007E62BA" w:rsidP="00C225B8">
      <w:pPr>
        <w:pStyle w:val="a4"/>
        <w:shd w:val="clear" w:color="auto" w:fill="FFFFFF"/>
        <w:spacing w:after="0" w:afterAutospacing="0" w:line="276" w:lineRule="auto"/>
        <w:ind w:firstLine="709"/>
        <w:jc w:val="both"/>
        <w:textAlignment w:val="baseline"/>
        <w:rPr>
          <w:bCs/>
          <w:color w:val="000000"/>
          <w:bdr w:val="none" w:sz="0" w:space="0" w:color="auto" w:frame="1"/>
        </w:rPr>
      </w:pPr>
      <w:bookmarkStart w:id="0" w:name="_GoBack"/>
      <w:bookmarkEnd w:id="0"/>
      <w:r>
        <w:lastRenderedPageBreak/>
        <w:t>«</w:t>
      </w:r>
      <w:r w:rsidR="00C225B8" w:rsidRPr="00D044F7">
        <w:t xml:space="preserve">Статья 2.1. </w:t>
      </w:r>
      <w:r w:rsidR="00C225B8" w:rsidRPr="00D044F7">
        <w:rPr>
          <w:bCs/>
          <w:color w:val="000000"/>
          <w:bdr w:val="none" w:sz="0" w:space="0" w:color="auto" w:frame="1"/>
        </w:rPr>
        <w:t>Положение о регулировании землепользования и застройки органами местного самоуправления</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bCs/>
          <w:color w:val="000000"/>
          <w:bdr w:val="none" w:sz="0" w:space="0" w:color="auto" w:frame="1"/>
        </w:rPr>
        <w:t>1.Полномочия Совета Илья-Высоковского сельского поселения в области регулирования отношений по вопросам землепользования и застройки.</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К полномочиям Совета Илья-Высоковского сельского поселения  (далее – Совет) в области регулирования отношений по вопросам землепользования и застройки относятся:</w:t>
      </w:r>
    </w:p>
    <w:p w:rsidR="00C225B8" w:rsidRPr="00D044F7" w:rsidRDefault="00C225B8" w:rsidP="00C225B8">
      <w:pPr>
        <w:pStyle w:val="a4"/>
        <w:shd w:val="clear" w:color="auto" w:fill="FFFFFF"/>
        <w:spacing w:before="0" w:beforeAutospacing="0" w:after="0" w:afterAutospacing="0" w:line="276" w:lineRule="auto"/>
        <w:ind w:left="709"/>
        <w:jc w:val="both"/>
        <w:textAlignment w:val="baseline"/>
        <w:rPr>
          <w:color w:val="000000"/>
        </w:rPr>
      </w:pPr>
      <w:r w:rsidRPr="00D044F7">
        <w:rPr>
          <w:color w:val="000000"/>
        </w:rPr>
        <w:t>1) утверждение и внесение изменений в правила землепользования и застройки; </w:t>
      </w:r>
      <w:r w:rsidRPr="00D044F7">
        <w:rPr>
          <w:color w:val="000000"/>
        </w:rPr>
        <w:br/>
        <w:t>2) иные полномочия в соответствии с действующим законодательством. </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pPr>
      <w:r w:rsidRPr="00D044F7">
        <w:rPr>
          <w:bCs/>
          <w:bdr w:val="none" w:sz="0" w:space="0" w:color="auto" w:frame="1"/>
        </w:rPr>
        <w:t>2. Полномочия Администрации Илья-Высоковского сельского поселения в области регулирования отношений по вопросам землепользования и застройки.</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К полномочиям Администрации Илья-Высоковского сельского поселения (далее – Администрации) в области регулирования отношений по вопросам землепользования и застройки относятся:</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1) принятие решений о подготовке документации по планировке территорий;</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2) </w:t>
      </w:r>
      <w:hyperlink r:id="rId5" w:tooltip="Утверждения документов" w:history="1">
        <w:r w:rsidRPr="00EB71F2">
          <w:rPr>
            <w:rStyle w:val="a5"/>
            <w:color w:val="auto"/>
            <w:u w:val="none"/>
            <w:bdr w:val="none" w:sz="0" w:space="0" w:color="auto" w:frame="1"/>
          </w:rPr>
          <w:t>утверждение документации</w:t>
        </w:r>
      </w:hyperlink>
      <w:r w:rsidRPr="00D044F7">
        <w:t> по планировке территорий;</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5) принятие решений о развитии застроенных территорий;</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6) принятие решений о резервировании земельных участков для муниципальных нужд;</w:t>
      </w:r>
    </w:p>
    <w:p w:rsidR="00C225B8" w:rsidRPr="00D044F7" w:rsidRDefault="00C225B8" w:rsidP="00C225B8">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 xml:space="preserve">7) </w:t>
      </w:r>
      <w:r w:rsidRPr="00D044F7">
        <w:t>принятие решений о предоставлении земельных участков из состава земель, находящихся в </w:t>
      </w:r>
      <w:hyperlink r:id="rId6" w:tooltip="Муниципальная собственность" w:history="1">
        <w:r w:rsidRPr="00EB71F2">
          <w:rPr>
            <w:rStyle w:val="a5"/>
            <w:color w:val="auto"/>
            <w:u w:val="none"/>
            <w:bdr w:val="none" w:sz="0" w:space="0" w:color="auto" w:frame="1"/>
          </w:rPr>
          <w:t>муниципальной собственности</w:t>
        </w:r>
      </w:hyperlink>
      <w:r w:rsidRPr="00D044F7">
        <w:t>;</w:t>
      </w:r>
    </w:p>
    <w:p w:rsidR="00EA1395" w:rsidRDefault="00C225B8" w:rsidP="00EA1395">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8) принятие решений об изъятии земельных участков для муниципальных нужд;</w:t>
      </w:r>
    </w:p>
    <w:p w:rsidR="00C225B8" w:rsidRPr="00EA1395" w:rsidRDefault="00C225B8" w:rsidP="00EA1395">
      <w:pPr>
        <w:pStyle w:val="a4"/>
        <w:shd w:val="clear" w:color="auto" w:fill="FFFFFF"/>
        <w:spacing w:before="0" w:beforeAutospacing="0" w:after="0" w:afterAutospacing="0" w:line="276" w:lineRule="auto"/>
        <w:ind w:firstLine="709"/>
        <w:jc w:val="both"/>
        <w:textAlignment w:val="baseline"/>
        <w:rPr>
          <w:color w:val="000000"/>
        </w:rPr>
      </w:pPr>
      <w:r w:rsidRPr="00D044F7">
        <w:rPr>
          <w:color w:val="000000"/>
        </w:rPr>
        <w:t>9) иные вопросы землепользования и застройки, не относящиеся к ведению Совета</w:t>
      </w:r>
      <w:r w:rsidR="007E62BA">
        <w:rPr>
          <w:color w:val="000000"/>
        </w:rPr>
        <w:t>»</w:t>
      </w:r>
      <w:r w:rsidRPr="00D044F7">
        <w:rPr>
          <w:color w:val="000000"/>
        </w:rPr>
        <w:t>.</w:t>
      </w:r>
    </w:p>
    <w:p w:rsidR="00C225B8" w:rsidRPr="00D044F7" w:rsidRDefault="009F0FD7" w:rsidP="00C225B8">
      <w:pPr>
        <w:pStyle w:val="a4"/>
        <w:shd w:val="clear" w:color="auto" w:fill="FFFFFF"/>
        <w:spacing w:before="150" w:beforeAutospacing="0" w:after="225" w:afterAutospacing="0" w:line="276" w:lineRule="auto"/>
        <w:ind w:firstLine="709"/>
        <w:jc w:val="both"/>
      </w:pPr>
      <w:r>
        <w:t>9</w:t>
      </w:r>
      <w:r w:rsidR="00C225B8" w:rsidRPr="00D044F7">
        <w:t xml:space="preserve">. Внести изменения в графический материал к «Правилам землепользования и застройки Илья-Высоковского сельского поселения» и включить часть земель населенного пункта – д. </w:t>
      </w:r>
      <w:proofErr w:type="spellStart"/>
      <w:r w:rsidR="00C225B8" w:rsidRPr="00D044F7">
        <w:t>Губинская</w:t>
      </w:r>
      <w:proofErr w:type="spellEnd"/>
      <w:r w:rsidR="00C225B8" w:rsidRPr="00D044F7">
        <w:t>, расположенную в западной части деревни, в территориальную зону производственно-коммунальных объектов (П</w:t>
      </w:r>
      <w:proofErr w:type="gramStart"/>
      <w:r w:rsidR="00C225B8" w:rsidRPr="00D044F7">
        <w:t>1</w:t>
      </w:r>
      <w:proofErr w:type="gramEnd"/>
      <w:r w:rsidR="00C225B8" w:rsidRPr="00D044F7">
        <w:t>).</w:t>
      </w:r>
    </w:p>
    <w:p w:rsidR="00C225B8" w:rsidRPr="00D044F7" w:rsidRDefault="00C225B8" w:rsidP="00C225B8">
      <w:pPr>
        <w:pStyle w:val="a3"/>
        <w:ind w:left="0" w:firstLine="709"/>
        <w:jc w:val="both"/>
        <w:rPr>
          <w:rFonts w:ascii="Times New Roman" w:hAnsi="Times New Roman" w:cs="Times New Roman"/>
          <w:sz w:val="28"/>
          <w:szCs w:val="28"/>
        </w:rPr>
      </w:pPr>
    </w:p>
    <w:p w:rsidR="00532741" w:rsidRDefault="00532741"/>
    <w:sectPr w:rsidR="00532741" w:rsidSect="006C5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48C4"/>
    <w:multiLevelType w:val="hybridMultilevel"/>
    <w:tmpl w:val="9D5C6848"/>
    <w:lvl w:ilvl="0" w:tplc="7A86F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5B8"/>
    <w:rsid w:val="00027706"/>
    <w:rsid w:val="0013048D"/>
    <w:rsid w:val="0052200B"/>
    <w:rsid w:val="00532741"/>
    <w:rsid w:val="00745AAB"/>
    <w:rsid w:val="007E62BA"/>
    <w:rsid w:val="008B0FBF"/>
    <w:rsid w:val="009413B9"/>
    <w:rsid w:val="009912AE"/>
    <w:rsid w:val="009F0FD7"/>
    <w:rsid w:val="00A54A00"/>
    <w:rsid w:val="00C225B8"/>
    <w:rsid w:val="00EA1395"/>
    <w:rsid w:val="00EB7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5B8"/>
    <w:pPr>
      <w:ind w:left="720"/>
      <w:contextualSpacing/>
    </w:pPr>
  </w:style>
  <w:style w:type="paragraph" w:styleId="a4">
    <w:name w:val="Normal (Web)"/>
    <w:basedOn w:val="a"/>
    <w:uiPriority w:val="99"/>
    <w:unhideWhenUsed/>
    <w:rsid w:val="00C2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C225B8"/>
    <w:rPr>
      <w:color w:val="B00000"/>
      <w:u w:val="single"/>
    </w:rPr>
  </w:style>
  <w:style w:type="paragraph" w:styleId="a6">
    <w:name w:val="Body Text"/>
    <w:basedOn w:val="a"/>
    <w:link w:val="a7"/>
    <w:semiHidden/>
    <w:rsid w:val="00C225B8"/>
    <w:pPr>
      <w:suppressAutoHyphens/>
      <w:autoSpaceDE w:val="0"/>
      <w:spacing w:after="0" w:line="240" w:lineRule="auto"/>
      <w:jc w:val="both"/>
    </w:pPr>
    <w:rPr>
      <w:rFonts w:ascii="Times New Roman" w:eastAsia="Times New Roman" w:hAnsi="Times New Roman" w:cs="Times New Roman"/>
      <w:kern w:val="1"/>
      <w:sz w:val="28"/>
      <w:szCs w:val="28"/>
      <w:lang w:eastAsia="ar-SA"/>
    </w:rPr>
  </w:style>
  <w:style w:type="character" w:customStyle="1" w:styleId="a7">
    <w:name w:val="Основной текст Знак"/>
    <w:basedOn w:val="a0"/>
    <w:link w:val="a6"/>
    <w:semiHidden/>
    <w:rsid w:val="00C225B8"/>
    <w:rPr>
      <w:rFonts w:ascii="Times New Roman" w:eastAsia="Times New Roman" w:hAnsi="Times New Roman" w:cs="Times New Roman"/>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munitcipalmznaya_sobstvennostmz/" TargetMode="External"/><Relationship Id="rId5" Type="http://schemas.openxmlformats.org/officeDocument/2006/relationships/hyperlink" Target="http://pandia.ru/text/category/utverzhdeniya_dokument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3528</Words>
  <Characters>20111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8</cp:revision>
  <cp:lastPrinted>2018-11-19T08:47:00Z</cp:lastPrinted>
  <dcterms:created xsi:type="dcterms:W3CDTF">2018-11-08T10:49:00Z</dcterms:created>
  <dcterms:modified xsi:type="dcterms:W3CDTF">2018-11-19T09:36:00Z</dcterms:modified>
</cp:coreProperties>
</file>