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87" w:rsidRDefault="00B36E87" w:rsidP="00B36E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ИНФОРМАЦИОННОЕ СООБЩЕНИЕ</w:t>
      </w:r>
    </w:p>
    <w:p w:rsidR="00B36E87" w:rsidRDefault="00B36E87" w:rsidP="00E236EF">
      <w:pPr>
        <w:rPr>
          <w:b/>
          <w:sz w:val="26"/>
          <w:szCs w:val="24"/>
        </w:rPr>
      </w:pPr>
    </w:p>
    <w:p w:rsidR="00B36E87" w:rsidRDefault="00B36E87" w:rsidP="00B36E87">
      <w:pPr>
        <w:rPr>
          <w:sz w:val="24"/>
          <w:szCs w:val="24"/>
        </w:rPr>
      </w:pPr>
      <w:r>
        <w:rPr>
          <w:sz w:val="24"/>
          <w:szCs w:val="24"/>
        </w:rPr>
        <w:t xml:space="preserve">       Администрация Илья-Высоковского сельского поселения Пучежского муниципального района Ивановской области сообщает о результатах проведения  продажи объектов муниципальной собственности Илья-Высоковского сельского поселения.</w:t>
      </w:r>
    </w:p>
    <w:p w:rsidR="00B36E87" w:rsidRDefault="00B36E87" w:rsidP="00B36E87">
      <w:pPr>
        <w:rPr>
          <w:sz w:val="24"/>
          <w:szCs w:val="24"/>
        </w:rPr>
      </w:pPr>
      <w:r>
        <w:rPr>
          <w:sz w:val="24"/>
          <w:szCs w:val="24"/>
        </w:rPr>
        <w:t xml:space="preserve">     Дата, время и место проведения аукциона в электронной форме  -  20.01.2020 г. в 10-00.</w:t>
      </w:r>
    </w:p>
    <w:p w:rsidR="00B36E87" w:rsidRDefault="00B36E87" w:rsidP="00B36E87">
      <w:pPr>
        <w:rPr>
          <w:sz w:val="24"/>
          <w:szCs w:val="24"/>
        </w:rPr>
      </w:pPr>
      <w:r>
        <w:rPr>
          <w:sz w:val="24"/>
          <w:szCs w:val="24"/>
        </w:rPr>
        <w:t xml:space="preserve">      Продавец имущества: Администрация Илья-Высоковского сельского поселения Пучежского муниципального района Ивановской области.</w:t>
      </w:r>
    </w:p>
    <w:p w:rsidR="00B36E87" w:rsidRDefault="00B36E87" w:rsidP="00B36E87">
      <w:pPr>
        <w:rPr>
          <w:sz w:val="24"/>
          <w:szCs w:val="24"/>
        </w:rPr>
      </w:pPr>
      <w:r>
        <w:rPr>
          <w:sz w:val="24"/>
          <w:szCs w:val="24"/>
        </w:rPr>
        <w:t xml:space="preserve">      Выставляемое на аукцион имущество:</w:t>
      </w:r>
    </w:p>
    <w:p w:rsidR="00B36E87" w:rsidRDefault="00B36E87" w:rsidP="00B36E87">
      <w:pPr>
        <w:pStyle w:val="a3"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Лот № 1. </w:t>
      </w:r>
      <w:r w:rsidRPr="007529C5">
        <w:rPr>
          <w:sz w:val="24"/>
          <w:szCs w:val="24"/>
        </w:rPr>
        <w:t xml:space="preserve">Нежилое здание (котельная) КН 37:14:040206:329, площадь 188,8 кв.м.,  с земельным участком КН 37:14:040206:125, площадь 1332 кв.м., расположенные по адресу: Ивановская область, Пучежский район, д. </w:t>
      </w:r>
      <w:proofErr w:type="spellStart"/>
      <w:r w:rsidRPr="007529C5">
        <w:rPr>
          <w:sz w:val="24"/>
          <w:szCs w:val="24"/>
        </w:rPr>
        <w:t>Кораблево</w:t>
      </w:r>
      <w:proofErr w:type="spellEnd"/>
      <w:r w:rsidRPr="007529C5">
        <w:rPr>
          <w:sz w:val="24"/>
          <w:szCs w:val="24"/>
        </w:rPr>
        <w:t>, ул. Садовая, д. 25.</w:t>
      </w:r>
    </w:p>
    <w:p w:rsidR="00B36E87" w:rsidRDefault="00B36E87" w:rsidP="00B36E87">
      <w:pPr>
        <w:pStyle w:val="a3"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Лот № 2. </w:t>
      </w:r>
      <w:r w:rsidRPr="007529C5">
        <w:rPr>
          <w:sz w:val="24"/>
          <w:szCs w:val="24"/>
        </w:rPr>
        <w:t xml:space="preserve">Оборудование котельной,  дымовая труба котельной, трубы системы отопления (теплотрассы) протяженность 1680 м., расположенное по адресу: Ивановская область, Пучежский район, д. </w:t>
      </w:r>
      <w:proofErr w:type="spellStart"/>
      <w:r w:rsidRPr="007529C5">
        <w:rPr>
          <w:sz w:val="24"/>
          <w:szCs w:val="24"/>
        </w:rPr>
        <w:t>Кораблево</w:t>
      </w:r>
      <w:proofErr w:type="spellEnd"/>
      <w:r w:rsidRPr="007529C5">
        <w:rPr>
          <w:sz w:val="24"/>
          <w:szCs w:val="24"/>
        </w:rPr>
        <w:t>, ул. Садовая, д. 25.</w:t>
      </w:r>
    </w:p>
    <w:p w:rsidR="00B36E87" w:rsidRPr="007529C5" w:rsidRDefault="00B36E87" w:rsidP="00B36E87">
      <w:pPr>
        <w:jc w:val="both"/>
        <w:rPr>
          <w:sz w:val="24"/>
          <w:szCs w:val="24"/>
        </w:rPr>
      </w:pPr>
      <w:r>
        <w:rPr>
          <w:sz w:val="24"/>
          <w:szCs w:val="24"/>
        </w:rPr>
        <w:t>Лот № 3.</w:t>
      </w:r>
      <w:r w:rsidRPr="00B36E87">
        <w:rPr>
          <w:sz w:val="24"/>
          <w:szCs w:val="24"/>
        </w:rPr>
        <w:t xml:space="preserve"> </w:t>
      </w:r>
      <w:r w:rsidRPr="007529C5">
        <w:rPr>
          <w:sz w:val="24"/>
          <w:szCs w:val="24"/>
        </w:rPr>
        <w:t>Легковой автомобиль марки «</w:t>
      </w:r>
      <w:r w:rsidRPr="007529C5">
        <w:rPr>
          <w:sz w:val="24"/>
          <w:szCs w:val="24"/>
          <w:lang w:val="en-US"/>
        </w:rPr>
        <w:t>LADA</w:t>
      </w:r>
      <w:r w:rsidRPr="007529C5">
        <w:rPr>
          <w:sz w:val="24"/>
          <w:szCs w:val="24"/>
        </w:rPr>
        <w:t xml:space="preserve"> 2107», </w:t>
      </w:r>
    </w:p>
    <w:p w:rsidR="00B36E87" w:rsidRDefault="00B36E87" w:rsidP="00B36E87">
      <w:pPr>
        <w:rPr>
          <w:sz w:val="24"/>
          <w:szCs w:val="24"/>
        </w:rPr>
      </w:pPr>
      <w:r w:rsidRPr="007529C5">
        <w:rPr>
          <w:sz w:val="24"/>
          <w:szCs w:val="24"/>
        </w:rPr>
        <w:t xml:space="preserve">год изготовления - 2010,  идентификационный номер (VIN) </w:t>
      </w:r>
      <w:r w:rsidRPr="007529C5">
        <w:rPr>
          <w:sz w:val="24"/>
          <w:szCs w:val="24"/>
          <w:lang w:val="en-US"/>
        </w:rPr>
        <w:t>XT</w:t>
      </w:r>
      <w:r w:rsidRPr="007529C5">
        <w:rPr>
          <w:sz w:val="24"/>
          <w:szCs w:val="24"/>
        </w:rPr>
        <w:t>А210740А2977516.</w:t>
      </w:r>
      <w:r>
        <w:rPr>
          <w:sz w:val="24"/>
          <w:szCs w:val="24"/>
        </w:rPr>
        <w:t xml:space="preserve"> </w:t>
      </w:r>
    </w:p>
    <w:p w:rsidR="00B36E87" w:rsidRDefault="00B36E87" w:rsidP="00B36E87">
      <w:pPr>
        <w:pStyle w:val="a3"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Продажа </w:t>
      </w:r>
      <w:r w:rsidR="00E236EF">
        <w:rPr>
          <w:sz w:val="24"/>
          <w:szCs w:val="24"/>
        </w:rPr>
        <w:t xml:space="preserve">муниципального имущества </w:t>
      </w:r>
      <w:r>
        <w:rPr>
          <w:sz w:val="24"/>
          <w:szCs w:val="24"/>
        </w:rPr>
        <w:t>на аукционе в электронно</w:t>
      </w:r>
      <w:r w:rsidR="00E236EF">
        <w:rPr>
          <w:sz w:val="24"/>
          <w:szCs w:val="24"/>
        </w:rPr>
        <w:t xml:space="preserve">й форме </w:t>
      </w:r>
      <w:r>
        <w:rPr>
          <w:sz w:val="24"/>
          <w:szCs w:val="24"/>
        </w:rPr>
        <w:t xml:space="preserve"> считается несостоявшейся, так как не поступило заявок на участие в аукционе.</w:t>
      </w:r>
    </w:p>
    <w:p w:rsidR="00AB5DC4" w:rsidRDefault="00AB5DC4"/>
    <w:p w:rsidR="00B36E87" w:rsidRDefault="00B36E87"/>
    <w:p w:rsidR="00B36E87" w:rsidRDefault="00B36E87"/>
    <w:sectPr w:rsidR="00B36E87" w:rsidSect="00AB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E87"/>
    <w:rsid w:val="00AB5DC4"/>
    <w:rsid w:val="00B36E87"/>
    <w:rsid w:val="00BA4016"/>
    <w:rsid w:val="00E2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36E87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B36E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B36E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1</cp:revision>
  <dcterms:created xsi:type="dcterms:W3CDTF">2020-01-17T10:49:00Z</dcterms:created>
  <dcterms:modified xsi:type="dcterms:W3CDTF">2020-01-17T11:02:00Z</dcterms:modified>
</cp:coreProperties>
</file>