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22" w:rsidRDefault="00197C9E" w:rsidP="0041792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</w:pPr>
      <w:r w:rsidRPr="00417922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 xml:space="preserve">Меры ответственности, </w:t>
      </w:r>
    </w:p>
    <w:p w:rsidR="00197C9E" w:rsidRDefault="00197C9E" w:rsidP="0041792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</w:pPr>
      <w:r w:rsidRPr="00417922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применяемые при нарушении обязательных требований в сфере благоустройства</w:t>
      </w:r>
    </w:p>
    <w:p w:rsidR="00417922" w:rsidRPr="00417922" w:rsidRDefault="00417922" w:rsidP="0041792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197C9E" w:rsidRPr="00153073" w:rsidRDefault="00197C9E" w:rsidP="00052427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 w:rsidRPr="00197C9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Обязательные требования в сфере благоустройства, оценка соблюдения которых является предметом муниципального контроля, изложены в  Правилах благоустройства территории </w:t>
      </w:r>
      <w:r w:rsidR="000571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Илья-Высоковского</w:t>
      </w:r>
      <w:r w:rsidRPr="00197C9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</w:t>
      </w:r>
      <w:r w:rsidR="000571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Пучежского </w:t>
      </w:r>
      <w:r w:rsidRPr="00197C9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Ивановской области, утвержденных решением Совета </w:t>
      </w:r>
      <w:r w:rsidR="000571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Илья-Высоковского</w:t>
      </w:r>
      <w:r w:rsidR="001530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от 20.12.2022 № 105</w:t>
      </w:r>
      <w:r w:rsidRPr="00197C9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.  Правила благоустройства размещены на официальном сайте администрации </w:t>
      </w:r>
      <w:r w:rsidR="001530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Илья-Высоковского</w:t>
      </w:r>
      <w:r w:rsidRPr="00197C9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</w:t>
      </w:r>
      <w:r w:rsidR="006A73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56"/>
        <w:gridCol w:w="2909"/>
        <w:gridCol w:w="4235"/>
      </w:tblGrid>
      <w:tr w:rsidR="00197C9E" w:rsidRPr="00197C9E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197C9E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Обязательное требование в сфере благоустройства, оценка соблюдения которого  является предметом 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197C9E" w:rsidRDefault="00197C9E" w:rsidP="008454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Правил</w:t>
            </w:r>
            <w:r w:rsid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благоустройства,</w:t>
            </w:r>
            <w:r w:rsid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содержащий</w:t>
            </w:r>
            <w:r w:rsid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обязательное</w:t>
            </w:r>
            <w:r w:rsid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197C9E" w:rsidRDefault="00197C9E" w:rsidP="008454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ответственности, </w:t>
            </w:r>
            <w:r w:rsid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рименяемые</w:t>
            </w:r>
            <w:r w:rsid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7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нарушении обязательного требования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общего пользования и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благоустройства, расположенных на них, осуществляют физические, юридические лица, индивидуальные предприниматели, хозяйствующие  субъекты, уполномоченные на содержание таких территорий и (или) владеющие на каком-либо виде права такими территориями или элементами благоустройства, расположенными на них.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0571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II.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Требования к организации благоустройства территории </w:t>
            </w:r>
            <w:r w:rsidR="0005717A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Илья-Высоковского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содержанию объектов (элементов ) благоустройства </w:t>
            </w:r>
            <w:r w:rsidR="00153073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4 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ИВАНОВСКОЙ ОБЛАСТИ от 24 апреля 2008 года N 11-ОЗ «ОБ АДМИНИСТРАТИВНЫХ ПРАВОНАРУШЕНИЯХ В ИВАНОВСКОЙ ОБЛАСТИ» (далее - N 11-ОЗ от 24 апреля 2008 года)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уборку, очистку от мусора территорий общего пользования, в осенне-зимний период – расчистку улично-дорожной сети, подъездов к объектам торговли, социально-значимым объектам, МКД от снега, льда, обработку </w:t>
            </w:r>
            <w:proofErr w:type="spellStart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препаратами;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зимнее время должна быть организована своевременная очистка кровель от снега,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транспортных средств и прохода пешеходов. Крыши с наружным водоотводом необходимо периодически очищать от снега, не допуская накопления его по толщине более 30 сантиметров.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дорожных знаков, линий связи и др.</w:t>
            </w:r>
          </w:p>
          <w:p w:rsidR="00197C9E" w:rsidRPr="00845481" w:rsidRDefault="000A0A9F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воевременное удаление с территории своего ведения сломанных, упавших и спиленных деревьев, а также оставшихся от них пней;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 II.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</w:t>
            </w:r>
            <w:r w:rsidR="004C2F8D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</w:t>
            </w:r>
            <w:r w:rsidR="004C2F8D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15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  <w:r w:rsidR="002F67CD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2,31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6.6    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отсутствие обработки </w:t>
            </w:r>
            <w:proofErr w:type="spellStart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в период зимней уборки тротуаров и других пешеходных зон на территории поселений, тормозных площадок остановок общественного пассажирского транспорта, перронов и площадей автомобильных, железнодорожных вокзалов и других аналогичных участков, лестничных сходов мостовых сооружений, дорожек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площадок в скверах, парках, бульваров -влечет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до двадцати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6.21  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Невыполнение собственниками, иными законными владельцами нежилых зданий, строений и сооружений требований, установленных правилами благоустройства территории муниципального образования Ивановской области по очистке кровель, карнизов, водостоков, навесов (козырьков) от снега, наледи, сосулек, за исключением требований к порядку очистки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 от снега и устранению обледенения водоотводящих устройств чердачных крыш гостиниц, предусмотренных законодательством Российской Федерации, -влечет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ста тысяч до ста двадцати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совершение административного правонарушения, предусмотренного частью 1настоящей статьи, -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четырехсот тысяч до пятисот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6.14  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Непринятие  хозяйствующими 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субъектами,  юридическими  лицами  и  титульными домовладельцами своевременных мер по удалению с территории своего ведения сломанных, упавших и спиленных деревьев, а также оставшихся от них пней -влечет наложение административного штрафа на граждан в размере от одной тысячи до двух тысяч рублей; на должностных лиц - от четырех тысяч до восьми тысяч рублей; на юридических лиц - от двадцати тысяч до сорока тысяч рублей.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Самовольная установка металлических тентов гаражей-«ракушек», пеналов и т.п. хозяйственных и вспомогательных построек (сараев, будок, голубятен, ограждений и </w:t>
            </w:r>
            <w:proofErr w:type="spellStart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DD397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  <w:r w:rsidR="00DD3974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6.4  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 вспомогательных построек на территории муниципальных образований без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специального соответствующего разрешения - влечет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двадцати тысяч до сорока тысяч рублей.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085D66" w:rsidP="00085D6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нанесение надписей наклеивание и размещение информации и печатной продукции (листовок, объявлений, афиши и иная продукция независимо от    способа изготовления и используемых материалов) на ограждениях, заборах, стенных зданий, строений, и сооружений, отдельно стоящих опарах (освещения, контактной сети и т.д.) , деревьях, вне установленных для этих целей </w:t>
            </w:r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конструкций.</w:t>
            </w:r>
          </w:p>
          <w:p w:rsidR="00085D66" w:rsidRPr="00845481" w:rsidRDefault="00085D66" w:rsidP="00085D6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  - самовольное нанесение любым способом надписей и графических изображений, размещение объявлений или иных информационных материалов рекламного и не рекламного характера на фасадах жилых и нежилых зданий и строений (в том числе на их остекленных оконных проемах, витринах и входных дверях), сооружениях, памятниках, памятных досках, произведениях монументально-декоративного искусства, малых архитектурных формах, информационных знаках и их опорах, знаках транспортных и инженерных коммуникаций и их опорах, опорах линий электропередач, освещения и связи, ограждениях, заборах, деревьях, автомобильных и пешеходных дорогах, дорожках и тротуарах.</w:t>
            </w:r>
          </w:p>
          <w:p w:rsidR="00085D66" w:rsidRPr="00845481" w:rsidRDefault="00085D66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12</w:t>
            </w:r>
            <w:r w:rsidR="00085D66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ункт 3</w:t>
            </w:r>
            <w:r w:rsidR="00417922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197C9E" w:rsidRPr="00845481" w:rsidRDefault="00DD3974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31</w:t>
            </w:r>
            <w:r w:rsidR="00085D66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97C9E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6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6.7  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Самовольное (несанкционированное) наружное размещение объявлений, листовок, различных  информационных  материалов  вне  отведенных  для  этих  целей  мест, несанкционированных надписей или графических изображений на фасадах зданий, строений, сооружений, ограждениях или иных объектах, а также непринятие мер по своевременному их удалению после вынесения соответствующего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предписания собственниками, владельцами, пользователями объектов, на которых произведено самовольное их нанесение и (или)размещение, - влечет наложение административного штрафа на граждан в размере от одной тысячи до двух тысяч рублей; на должностных лиц - от десяти тысяч до сорока тысяч рублей; на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 - от пятнадцати тысяч до тридцати тысяч рублей; на юридических лиц - от шестидесяти тысяч до ста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Повторное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трех тысяч до пяти тысяч рублей; на должностных лиц - от пятнадцати тысяч до двадцати тысяч рублей; на индивидуальных предпринимателей - от тридцати тысяч до пятидесяти тысяч рублей; на юридических лиц - от ста тысяч до ста пятидесяти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B4C" w:rsidRPr="00845481" w:rsidRDefault="00197C9E" w:rsidP="00C26B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многоквартирных жилых домов без получения специального соответствующего разрешения;</w:t>
            </w:r>
            <w:r w:rsidR="00C26B4C" w:rsidRPr="00845481">
              <w:rPr>
                <w:sz w:val="24"/>
                <w:szCs w:val="24"/>
              </w:rPr>
              <w:t xml:space="preserve">  </w:t>
            </w:r>
            <w:r w:rsidR="00C26B4C"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внутриквартальных проездах, территориях многоквартирных домов, заграждений, механических и автотранспортных средств, </w:t>
            </w:r>
            <w:r w:rsidR="00C26B4C" w:rsidRPr="008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препятствующих подъезду транспортных средств оперативных служб (скорой медицинской помощи, полиции, пожарной службы, аварийных и спасательных служб), ремонтной и иной специальной техники;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22" w:rsidRPr="00845481" w:rsidRDefault="00197C9E" w:rsidP="00C26B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5;</w:t>
            </w:r>
            <w:r w:rsidR="00C26B4C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7C9E" w:rsidRPr="00845481" w:rsidRDefault="00417922" w:rsidP="00C26B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</w:t>
            </w:r>
            <w:r w:rsidR="00C26B4C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6.20  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многоквартирных жилых домов в нарушение требований, установленных муниципальными правовыми актами, регулирующими порядок выдачи разрешений на использование земельных участков без предоставления таких земельных участков и установления сервитутов, - влечет предупреждение граждан; наложение административного штрафа на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 в размере от пяти тысяч до десяти тысяч рублей; на юридических лиц - от десяти тысяч до</w:t>
            </w:r>
            <w:r w:rsidR="00845481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 тысяч рублей.</w:t>
            </w:r>
          </w:p>
          <w:p w:rsidR="00197C9E" w:rsidRPr="00845481" w:rsidRDefault="00197C9E" w:rsidP="00B06FF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Повторное совершение административного правонарушения, предусмотренного частью 1настоящей статьи, -влечет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70F" w:rsidRPr="00845481" w:rsidRDefault="00872726" w:rsidP="0087272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запрещается складирование строительных материалов, стоянка машин и механизмов на газонах, а также на расстоянии ближе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45481">
                <w:rPr>
                  <w:rFonts w:ascii="Times New Roman" w:hAnsi="Times New Roman" w:cs="Times New Roman"/>
                  <w:sz w:val="24"/>
                  <w:szCs w:val="24"/>
                </w:rPr>
                <w:t>2,5 м</w:t>
              </w:r>
            </w:smartTag>
            <w:r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 от деревьев 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45481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 от кустарников, складирование горючих материалов - на расстоянии ближе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4548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 от деревьев и кустарников</w:t>
            </w:r>
            <w:r w:rsidR="0008470F"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8470F"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 - складирование и хранение в проездах, на прилегающей территории частных домовладений с фасадной части дома, землях общего пользования, тротуарах, газонах, детских игровых площадках строительных материалов (доски, песок, щебень, кирпич, бревна и т.д.), а также навоза, дров, топлива, техники, механизмов, брошенных и разукомплектованных автомобилей свыше 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  <w:r w:rsidR="006C51EF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12;</w:t>
            </w:r>
          </w:p>
          <w:p w:rsidR="00197C9E" w:rsidRPr="00845481" w:rsidRDefault="0008470F" w:rsidP="0008470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31</w:t>
            </w:r>
            <w:r w:rsidR="00197C9E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6.23  N 11-ОЗ от 24 апреля 2008 года</w:t>
            </w:r>
          </w:p>
          <w:p w:rsidR="00197C9E" w:rsidRPr="00845481" w:rsidRDefault="00197C9E" w:rsidP="0087272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Складирование и (или) хранение строительных и иных материалов, изделий и конструкций, не являющихся отходами производства и потребления, на территории общего пользования в нарушение требований, установленных правилами благоустройства территории муниципального образования Ивановской области, - влечет предупреждение граждан; наложение административного штрафа на должностных лиц в размере от десяти тысяч до двадцати тысяч рублей; на юридических лиц - от семидесяти тысяч до ста тысяч рублей.</w:t>
            </w:r>
          </w:p>
          <w:p w:rsidR="00197C9E" w:rsidRPr="00845481" w:rsidRDefault="00197C9E" w:rsidP="0087272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Повторное совершение административного правонарушения, предусмотренного частью 1настоящей статьи, -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юридических лиц - от трехсот тысяч до четырехсот тысяч рублей.</w:t>
            </w:r>
          </w:p>
          <w:p w:rsidR="00197C9E" w:rsidRPr="00845481" w:rsidRDefault="00197C9E" w:rsidP="008454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Складирование, хранение дров, угля, сена, иного имущества вне территории</w:t>
            </w:r>
            <w:r w:rsidR="00872726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домовладения на территориях общего пользования в нарушение требований, установленных правилами благоустройства территории муниципального образования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Ивановской области, - влечет предупреждение граждан.</w:t>
            </w:r>
            <w:r w:rsidR="00872726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Повторное совершение административного правонарушения, предусмотренного частью 3 настоящей статьи, -влечет наложение административного штрафа на граждан в размере от тысячи рублей до трех тысяч рублей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49519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парковать автотранс</w:t>
            </w:r>
            <w:r w:rsidR="0049519A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ортные средства на газоне, а так же ближе 2.5 м от кроны деревьев  и 1,5 м от кустарника.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  <w:r w:rsidR="00872726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п.7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</w:t>
            </w:r>
            <w:r w:rsidR="0049519A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6.24  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Размещение транспортных средств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пользования, в нарушение требований, установленных правилами благоустройства территории муниципального образования Ивановской области, -влечет предупреждение граждан; наложение административного штрафа на должностных лиц в размере от двадцати тысяч до тридцати тысяч рублей; на юридических лиц - от семидесяти тысяч до ста тысяч рублей.</w:t>
            </w:r>
          </w:p>
          <w:p w:rsidR="00197C9E" w:rsidRPr="00845481" w:rsidRDefault="00197C9E" w:rsidP="008454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Повторное совершение административного правонарушения, предусмотренного частью 1настоящей статьи, - влечет наложение административного штрафа на граждан в размере от трех тысяч до пяти</w:t>
            </w:r>
            <w:r w:rsidR="0049519A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рублей; на должностных лиц - от сорока тысяч до пятидесяти тысяч рублей; на юридических лиц - от ста пятидесяти тысяч до двухсот тысяч рублей.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2E" w:rsidRPr="00845481" w:rsidRDefault="00C91E2E" w:rsidP="00C91E2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размещение, сброс твердых коммунальных и строительных отходов, металлического лома, отходов производства, тары, вышедших из эксплуатации автотранспортных средств, ветвей деревьев, листвы, отходов шин и покрышек </w:t>
            </w:r>
            <w:r w:rsidRPr="008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вне отведенных под эти цели местах.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-засорять газоны, цветники, дорожки, водоемы , устраивать свалки отходов, снега и льда, мыть автотранспортные средства, стирать белье, купать животных в водоемах, складировать материалы, а так же устраивать на прилегающих территориях склады материалов, способствующих распространению вредителей зеленых насаждений</w:t>
            </w:r>
            <w:r w:rsidR="00330B9F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30B9F" w:rsidRPr="00845481">
              <w:rPr>
                <w:sz w:val="24"/>
                <w:szCs w:val="24"/>
              </w:rPr>
              <w:t xml:space="preserve">                      </w:t>
            </w:r>
            <w:r w:rsidR="00330B9F" w:rsidRPr="00845481">
              <w:rPr>
                <w:rFonts w:ascii="Times New Roman" w:hAnsi="Times New Roman" w:cs="Times New Roman"/>
                <w:sz w:val="24"/>
                <w:szCs w:val="24"/>
              </w:rPr>
              <w:t xml:space="preserve">- механическое повреждение зеленых насаждений, газонов, цветников, растительного слоя земли путем обрывания, обламывания, уничтожения, сдирания, </w:t>
            </w:r>
            <w:proofErr w:type="spellStart"/>
            <w:r w:rsidR="00330B9F" w:rsidRPr="00845481">
              <w:rPr>
                <w:rFonts w:ascii="Times New Roman" w:hAnsi="Times New Roman" w:cs="Times New Roman"/>
                <w:sz w:val="24"/>
                <w:szCs w:val="24"/>
              </w:rPr>
              <w:t>утрамбовывания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22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Статья 7;  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  <w:r w:rsidR="00CD5D6B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7;</w:t>
            </w:r>
          </w:p>
          <w:p w:rsidR="00197C9E" w:rsidRPr="00845481" w:rsidRDefault="00417922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31</w:t>
            </w:r>
            <w:r w:rsidR="00BE7DD6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ункт </w:t>
            </w:r>
            <w:r w:rsidR="00BE7DD6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Правил благоустройства - Часть  17.  </w:t>
            </w:r>
            <w:hyperlink r:id="rId5" w:history="1">
              <w:proofErr w:type="spellStart"/>
              <w:r w:rsidRPr="0084548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СанПиН</w:t>
              </w:r>
              <w:proofErr w:type="spellEnd"/>
            </w:hyperlink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2.1.3684-21</w:t>
            </w:r>
            <w:r w:rsidR="00417922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Главного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санитарного врача РФ </w:t>
            </w:r>
            <w:r w:rsidR="00417922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28.01.2021 N 3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КоАП</w:t>
            </w:r>
            <w:proofErr w:type="spellEnd"/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РФ Статья 6.3. Нарушение законодательства в области обеспечения санитарно-эпидемиологического благополучия населения</w:t>
            </w:r>
          </w:p>
          <w:p w:rsidR="00197C9E" w:rsidRPr="00845481" w:rsidRDefault="00A037F1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dst100012" w:history="1">
              <w:r w:rsidR="00197C9E" w:rsidRPr="0084548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1</w:t>
              </w:r>
            </w:hyperlink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Нарушение </w:t>
            </w:r>
            <w:hyperlink r:id="rId7" w:history="1">
              <w:r w:rsidR="00197C9E" w:rsidRPr="0084548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области обеспечения санитарно-эпидемиологического благополучия населения, выразившееся в нарушении </w:t>
            </w:r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санитарных </w:t>
            </w:r>
            <w:hyperlink r:id="rId8" w:history="1">
              <w:r w:rsidR="00197C9E" w:rsidRPr="0084548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правил</w:t>
              </w:r>
            </w:hyperlink>
            <w:r w:rsidR="00197C9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гигиенических нормативов, невыполнении санитарно-гигиенических и противоэпидемических мероприятий, -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рублей; на лиц, осуществляющих предпринимательскую деятельность без образования юридического лица, - от пятисот до одной тысячи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КоАП</w:t>
            </w:r>
            <w:proofErr w:type="spellEnd"/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РФ Статья 8.2.3. Несоблюдение требований в области охраны окружающей среды при обращении с отходами животноводства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Несоблюдение требований в области охраны окружающей среды при размещении отходов животноводства -влечет наложение административного штрафа на граждан в размере от пяти тысяч до семи тысяч рублей; на должностных лиц - от сорока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девяноста суток; на юридических лиц - от пятисот тысяч до семисот тысяч рублей или административное приостановление деятельности на срок до девяноста суток.</w:t>
            </w:r>
          </w:p>
          <w:p w:rsidR="00197C9E" w:rsidRPr="00845481" w:rsidRDefault="00197C9E" w:rsidP="008454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Повторное в течение года совершение административного правонарушения, предусмотренного </w:t>
            </w:r>
            <w:hyperlink r:id="rId9" w:anchor="dst8689" w:history="1">
              <w:r w:rsidRPr="00845481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частью 4</w:t>
              </w:r>
            </w:hyperlink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настоящей статьи, - влечет наложение административного штрафа на граждан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размере от семи тысяч до восьми тысяч рублей; на должностных лиц - от шестидесяти тысяч до семидесяти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семисот тысяч до восьмисот тысяч рублей или административное приостановление деятельности на срок до девяноста суток.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Запрещается сжигать мусор, листву, траву, производственные отходы , разводить костры, включая территории хозяйствующих субъектов и частных домовладений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5258FE" w:rsidP="005258F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197C9E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3, </w:t>
            </w:r>
            <w:r w:rsidR="00197C9E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97C9E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,п.</w:t>
            </w:r>
            <w:r w:rsidR="00197C9E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  <w:r w:rsidR="00BE7DD6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258FE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Правил благоустройства - Постановление Правительства РФ от 16.09.2020 № 1479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Правил противопожарного режима в Российской Федерации" раздел II. Территории поселений 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КоАП</w:t>
            </w:r>
            <w:proofErr w:type="spellEnd"/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РФ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20.4. Нарушение требований пожарной безопасности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статьи, - 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 же действия, совершенные в условиях особого противопожарного режима, -влекут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Нарушение требований пожарной безопасности, повлекшее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возникновение пожара и уничтожение или повреждение чужого имущества либо причинение легкого или средней тяжести вреда здоровью человека, -влечет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      </w:r>
          </w:p>
          <w:p w:rsidR="00197C9E" w:rsidRPr="00845481" w:rsidRDefault="00197C9E" w:rsidP="0084548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      </w: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7C9E" w:rsidRPr="00845481" w:rsidTr="00197C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5258F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земляные работы на земельных участках на территории </w:t>
            </w:r>
            <w:r w:rsidR="005258FE"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Илья-Высоковского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производятся на основании разрешения на проведение земляных работ, выдаваемого уполномоченным органом по представлению соответствующих документов и согласований, лицами, заинтересованными в проведении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  <w:r w:rsidR="003C5D65"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6.1  N 11-ОЗ от 24 апреля 2008 года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сроков, установленных в разрешении на осуществление земляных работ, если получение такого разрешения предусмотрено муниципальными нормативными правовыми актами, - 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</w:t>
            </w: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- от двадцати тысяч до сорока тысяч рублей.</w:t>
            </w:r>
          </w:p>
          <w:p w:rsidR="00197C9E" w:rsidRPr="00845481" w:rsidRDefault="00197C9E" w:rsidP="00197C9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правонарушение, совершенное повторно в течение одного года со дня окончания исполнения постановления о назначении административного наказания, - влечет наложение административного штрафа на граждан в размере от двух тысяч до четырех тысяч рублей; на должностных лиц - от десяти тысяч до двадцати тысяч рублей; на юридических лиц - от сорока тысяч до восьмидесяти тысяч рублей.</w:t>
            </w:r>
          </w:p>
        </w:tc>
      </w:tr>
    </w:tbl>
    <w:p w:rsidR="00494D5F" w:rsidRPr="00845481" w:rsidRDefault="00494D5F" w:rsidP="00197C9E">
      <w:pPr>
        <w:shd w:val="clear" w:color="auto" w:fill="FFFFFF"/>
        <w:spacing w:before="90" w:after="210" w:line="240" w:lineRule="auto"/>
        <w:jc w:val="center"/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</w:pPr>
    </w:p>
    <w:p w:rsidR="00494D5F" w:rsidRPr="00845481" w:rsidRDefault="00494D5F" w:rsidP="00197C9E">
      <w:pPr>
        <w:shd w:val="clear" w:color="auto" w:fill="FFFFFF"/>
        <w:spacing w:before="90" w:after="210" w:line="240" w:lineRule="auto"/>
        <w:jc w:val="center"/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</w:pPr>
    </w:p>
    <w:p w:rsidR="00494D5F" w:rsidRDefault="00494D5F" w:rsidP="00197C9E">
      <w:pPr>
        <w:shd w:val="clear" w:color="auto" w:fill="FFFFFF"/>
        <w:spacing w:before="90" w:after="210" w:line="240" w:lineRule="auto"/>
        <w:jc w:val="center"/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</w:pPr>
    </w:p>
    <w:p w:rsidR="00494D5F" w:rsidRDefault="00494D5F" w:rsidP="00197C9E">
      <w:pPr>
        <w:shd w:val="clear" w:color="auto" w:fill="FFFFFF"/>
        <w:spacing w:before="90" w:after="210" w:line="240" w:lineRule="auto"/>
        <w:jc w:val="center"/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</w:pPr>
    </w:p>
    <w:p w:rsidR="00494D5F" w:rsidRDefault="00494D5F" w:rsidP="00197C9E">
      <w:pPr>
        <w:shd w:val="clear" w:color="auto" w:fill="FFFFFF"/>
        <w:spacing w:before="90" w:after="210" w:line="240" w:lineRule="auto"/>
        <w:jc w:val="center"/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</w:pPr>
    </w:p>
    <w:p w:rsidR="00417922" w:rsidRDefault="00417922" w:rsidP="00197C9E">
      <w:pPr>
        <w:shd w:val="clear" w:color="auto" w:fill="FFFFFF"/>
        <w:spacing w:before="90" w:after="210" w:line="240" w:lineRule="auto"/>
        <w:jc w:val="center"/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</w:pPr>
    </w:p>
    <w:sectPr w:rsidR="00417922" w:rsidSect="008B21D2">
      <w:pgSz w:w="11906" w:h="16838"/>
      <w:pgMar w:top="1134" w:right="850" w:bottom="1134" w:left="1701" w:header="567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5C1"/>
    <w:multiLevelType w:val="hybridMultilevel"/>
    <w:tmpl w:val="FA5A006E"/>
    <w:lvl w:ilvl="0" w:tplc="0AD8684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7C9E"/>
    <w:rsid w:val="00052427"/>
    <w:rsid w:val="0005717A"/>
    <w:rsid w:val="0008470F"/>
    <w:rsid w:val="00085D66"/>
    <w:rsid w:val="000A0A9F"/>
    <w:rsid w:val="00153073"/>
    <w:rsid w:val="00197C9E"/>
    <w:rsid w:val="002C7F9F"/>
    <w:rsid w:val="002F67CD"/>
    <w:rsid w:val="003039FB"/>
    <w:rsid w:val="00330B9F"/>
    <w:rsid w:val="0037192D"/>
    <w:rsid w:val="003864B2"/>
    <w:rsid w:val="003C5D65"/>
    <w:rsid w:val="00417922"/>
    <w:rsid w:val="00442F60"/>
    <w:rsid w:val="00494D5F"/>
    <w:rsid w:val="0049519A"/>
    <w:rsid w:val="004C2F8D"/>
    <w:rsid w:val="004F0D32"/>
    <w:rsid w:val="005258FE"/>
    <w:rsid w:val="00584A08"/>
    <w:rsid w:val="005D2D07"/>
    <w:rsid w:val="006A7391"/>
    <w:rsid w:val="006C51EF"/>
    <w:rsid w:val="00845481"/>
    <w:rsid w:val="00872726"/>
    <w:rsid w:val="008B21D2"/>
    <w:rsid w:val="00901EE9"/>
    <w:rsid w:val="009905AA"/>
    <w:rsid w:val="009F4DA2"/>
    <w:rsid w:val="00A037F1"/>
    <w:rsid w:val="00A63563"/>
    <w:rsid w:val="00A85E8B"/>
    <w:rsid w:val="00B06FFA"/>
    <w:rsid w:val="00BE7DD6"/>
    <w:rsid w:val="00C26B4C"/>
    <w:rsid w:val="00C91E2E"/>
    <w:rsid w:val="00CC1F33"/>
    <w:rsid w:val="00CD5D6B"/>
    <w:rsid w:val="00DD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60"/>
  </w:style>
  <w:style w:type="paragraph" w:styleId="1">
    <w:name w:val="heading 1"/>
    <w:basedOn w:val="a"/>
    <w:link w:val="10"/>
    <w:uiPriority w:val="9"/>
    <w:qFormat/>
    <w:rsid w:val="0019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C9E"/>
    <w:rPr>
      <w:b/>
      <w:bCs/>
    </w:rPr>
  </w:style>
  <w:style w:type="character" w:styleId="a5">
    <w:name w:val="Hyperlink"/>
    <w:basedOn w:val="a0"/>
    <w:uiPriority w:val="99"/>
    <w:unhideWhenUsed/>
    <w:rsid w:val="00197C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64B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85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5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c967eb7a901005316559be99424c3a824dc426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5593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9501/817ff629216cab4934ac67f8358ec023eee3820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1085/ee098428ba2bcdd37f13b505ebbf2dcaf12dea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2025-04-29T08:56:00Z</dcterms:created>
  <dcterms:modified xsi:type="dcterms:W3CDTF">2025-04-30T06:03:00Z</dcterms:modified>
</cp:coreProperties>
</file>