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6F64" w:rsidRDefault="007D6F64" w:rsidP="00EC31E4">
      <w:pPr>
        <w:pStyle w:val="ab"/>
        <w:spacing w:before="0" w:line="360" w:lineRule="auto"/>
        <w:jc w:val="center"/>
        <w:rPr>
          <w:rFonts w:asciiTheme="minorHAnsi" w:eastAsiaTheme="minorHAnsi" w:hAnsiTheme="minorHAnsi" w:cstheme="minorBidi"/>
          <w:color w:val="auto"/>
          <w:sz w:val="22"/>
          <w:szCs w:val="22"/>
          <w:lang w:eastAsia="en-US"/>
        </w:rPr>
      </w:pPr>
    </w:p>
    <w:p w:rsidR="007D6F64" w:rsidRDefault="007D6F64" w:rsidP="007D6F64">
      <w:pPr>
        <w:spacing w:after="0" w:line="360" w:lineRule="auto"/>
        <w:jc w:val="center"/>
        <w:rPr>
          <w:rFonts w:ascii="Times New Roman" w:hAnsi="Times New Roman" w:cs="Times New Roman"/>
          <w:sz w:val="28"/>
          <w:szCs w:val="24"/>
        </w:rPr>
      </w:pPr>
      <w:r>
        <w:rPr>
          <w:rFonts w:ascii="Times New Roman" w:hAnsi="Times New Roman" w:cs="Times New Roman"/>
          <w:sz w:val="28"/>
          <w:szCs w:val="24"/>
        </w:rPr>
        <w:t xml:space="preserve">Общество с ограниченной ответственностью </w:t>
      </w:r>
    </w:p>
    <w:p w:rsidR="007D6F64" w:rsidRDefault="007D6F64" w:rsidP="007D6F64">
      <w:pPr>
        <w:spacing w:after="0" w:line="360" w:lineRule="auto"/>
        <w:jc w:val="center"/>
        <w:rPr>
          <w:rFonts w:ascii="Times New Roman" w:hAnsi="Times New Roman" w:cs="Times New Roman"/>
          <w:b/>
          <w:i/>
          <w:sz w:val="28"/>
          <w:szCs w:val="24"/>
        </w:rPr>
      </w:pPr>
      <w:r>
        <w:rPr>
          <w:rFonts w:ascii="Times New Roman" w:hAnsi="Times New Roman" w:cs="Times New Roman"/>
          <w:b/>
          <w:i/>
          <w:sz w:val="28"/>
          <w:szCs w:val="24"/>
        </w:rPr>
        <w:t>«ОМЕГА – СПЕКТР»</w:t>
      </w:r>
    </w:p>
    <w:p w:rsidR="007D6F64" w:rsidRDefault="007D6F64" w:rsidP="007D6F64">
      <w:pPr>
        <w:spacing w:after="0" w:line="360" w:lineRule="auto"/>
        <w:jc w:val="center"/>
        <w:rPr>
          <w:rFonts w:ascii="Times New Roman" w:hAnsi="Times New Roman" w:cs="Times New Roman"/>
          <w:b/>
          <w:i/>
          <w:sz w:val="28"/>
          <w:szCs w:val="24"/>
        </w:rPr>
      </w:pPr>
    </w:p>
    <w:p w:rsidR="007D6F64" w:rsidRDefault="007D6F64" w:rsidP="007D6F64">
      <w:pPr>
        <w:spacing w:after="0" w:line="360" w:lineRule="auto"/>
        <w:jc w:val="center"/>
        <w:rPr>
          <w:rFonts w:ascii="Times New Roman" w:hAnsi="Times New Roman" w:cs="Times New Roman"/>
          <w:sz w:val="28"/>
          <w:szCs w:val="24"/>
        </w:rPr>
      </w:pPr>
    </w:p>
    <w:p w:rsidR="007D6F64" w:rsidRDefault="007D6F64" w:rsidP="007D6F64">
      <w:pPr>
        <w:spacing w:after="0" w:line="360" w:lineRule="auto"/>
        <w:jc w:val="center"/>
        <w:rPr>
          <w:rFonts w:ascii="Times New Roman" w:hAnsi="Times New Roman" w:cs="Times New Roman"/>
          <w:sz w:val="28"/>
          <w:szCs w:val="24"/>
        </w:rPr>
      </w:pPr>
    </w:p>
    <w:p w:rsidR="007D6F64" w:rsidRDefault="007D6F64" w:rsidP="007D6F64">
      <w:pPr>
        <w:spacing w:after="0" w:line="360" w:lineRule="auto"/>
        <w:jc w:val="center"/>
        <w:rPr>
          <w:rFonts w:ascii="Times New Roman" w:hAnsi="Times New Roman" w:cs="Times New Roman"/>
          <w:sz w:val="28"/>
          <w:szCs w:val="24"/>
        </w:rPr>
      </w:pPr>
    </w:p>
    <w:p w:rsidR="007D6F64" w:rsidRPr="00470A39" w:rsidRDefault="007D6F64" w:rsidP="007D6F64">
      <w:pPr>
        <w:spacing w:after="0" w:line="360" w:lineRule="auto"/>
        <w:jc w:val="center"/>
        <w:rPr>
          <w:rFonts w:ascii="Times New Roman" w:hAnsi="Times New Roman" w:cs="Times New Roman"/>
          <w:sz w:val="36"/>
          <w:szCs w:val="36"/>
          <w:lang w:bidi="ru-RU"/>
        </w:rPr>
      </w:pPr>
      <w:r w:rsidRPr="00470A39">
        <w:rPr>
          <w:rFonts w:ascii="Times New Roman" w:hAnsi="Times New Roman" w:cs="Times New Roman"/>
          <w:sz w:val="36"/>
          <w:szCs w:val="36"/>
          <w:lang w:bidi="ru-RU"/>
        </w:rPr>
        <w:t>Схема теплоснабжения Илья</w:t>
      </w:r>
      <w:r w:rsidRPr="00470A39">
        <w:rPr>
          <w:rFonts w:ascii="Times New Roman" w:hAnsi="Times New Roman" w:cs="Times New Roman"/>
          <w:b/>
          <w:bCs/>
          <w:sz w:val="36"/>
          <w:szCs w:val="36"/>
          <w:lang w:bidi="ru-RU"/>
        </w:rPr>
        <w:t>-</w:t>
      </w:r>
      <w:r w:rsidRPr="00470A39">
        <w:rPr>
          <w:rFonts w:ascii="Times New Roman" w:hAnsi="Times New Roman" w:cs="Times New Roman"/>
          <w:sz w:val="36"/>
          <w:szCs w:val="36"/>
          <w:lang w:bidi="ru-RU"/>
        </w:rPr>
        <w:t>Высоковского сельского поселения</w:t>
      </w:r>
    </w:p>
    <w:p w:rsidR="007D6F64" w:rsidRPr="00470A39" w:rsidRDefault="007D6F64" w:rsidP="007D6F64">
      <w:pPr>
        <w:spacing w:after="0" w:line="360" w:lineRule="auto"/>
        <w:jc w:val="center"/>
        <w:rPr>
          <w:rFonts w:ascii="Times New Roman" w:hAnsi="Times New Roman" w:cs="Times New Roman"/>
          <w:b/>
          <w:bCs/>
          <w:sz w:val="36"/>
          <w:szCs w:val="36"/>
          <w:lang w:bidi="ru-RU"/>
        </w:rPr>
      </w:pPr>
      <w:r w:rsidRPr="00470A39">
        <w:rPr>
          <w:rFonts w:ascii="Times New Roman" w:hAnsi="Times New Roman" w:cs="Times New Roman"/>
          <w:sz w:val="36"/>
          <w:szCs w:val="36"/>
          <w:lang w:bidi="ru-RU"/>
        </w:rPr>
        <w:t>Пучежского муниципального района Ивановской области</w:t>
      </w:r>
      <w:r w:rsidRPr="00470A39">
        <w:rPr>
          <w:rFonts w:ascii="Times New Roman" w:hAnsi="Times New Roman" w:cs="Times New Roman"/>
          <w:b/>
          <w:bCs/>
          <w:sz w:val="36"/>
          <w:szCs w:val="36"/>
          <w:lang w:bidi="ru-RU"/>
        </w:rPr>
        <w:t xml:space="preserve">. </w:t>
      </w:r>
    </w:p>
    <w:p w:rsidR="007D6F64" w:rsidRPr="00470A39" w:rsidRDefault="007D6F64" w:rsidP="007D6F64">
      <w:pPr>
        <w:spacing w:after="0" w:line="360" w:lineRule="auto"/>
        <w:jc w:val="center"/>
        <w:rPr>
          <w:rFonts w:ascii="Times New Roman" w:hAnsi="Times New Roman" w:cs="Times New Roman"/>
          <w:sz w:val="36"/>
          <w:szCs w:val="36"/>
          <w:lang w:bidi="ru-RU"/>
        </w:rPr>
      </w:pPr>
      <w:r w:rsidRPr="00470A39">
        <w:rPr>
          <w:rFonts w:ascii="Times New Roman" w:hAnsi="Times New Roman" w:cs="Times New Roman"/>
          <w:sz w:val="36"/>
          <w:szCs w:val="36"/>
          <w:lang w:bidi="ru-RU"/>
        </w:rPr>
        <w:t xml:space="preserve">Актуализация на </w:t>
      </w:r>
      <w:r w:rsidRPr="00470A39">
        <w:rPr>
          <w:rFonts w:ascii="Times New Roman" w:hAnsi="Times New Roman" w:cs="Times New Roman"/>
          <w:b/>
          <w:bCs/>
          <w:sz w:val="36"/>
          <w:szCs w:val="36"/>
          <w:lang w:bidi="ru-RU"/>
        </w:rPr>
        <w:t xml:space="preserve">2020 </w:t>
      </w:r>
      <w:r w:rsidRPr="00470A39">
        <w:rPr>
          <w:rFonts w:ascii="Times New Roman" w:hAnsi="Times New Roman" w:cs="Times New Roman"/>
          <w:sz w:val="36"/>
          <w:szCs w:val="36"/>
          <w:lang w:bidi="ru-RU"/>
        </w:rPr>
        <w:t>год</w:t>
      </w:r>
    </w:p>
    <w:p w:rsidR="007D6F64" w:rsidRDefault="007D6F64" w:rsidP="007D6F64">
      <w:pPr>
        <w:spacing w:after="0" w:line="360" w:lineRule="auto"/>
        <w:jc w:val="center"/>
        <w:rPr>
          <w:rFonts w:ascii="Times New Roman" w:hAnsi="Times New Roman" w:cs="Times New Roman"/>
          <w:sz w:val="36"/>
          <w:szCs w:val="36"/>
          <w:lang w:bidi="ru-RU"/>
        </w:rPr>
      </w:pPr>
    </w:p>
    <w:p w:rsidR="007D6F64" w:rsidRDefault="007D6F64" w:rsidP="007D6F64">
      <w:pPr>
        <w:spacing w:after="0" w:line="360" w:lineRule="auto"/>
        <w:jc w:val="center"/>
        <w:rPr>
          <w:rFonts w:ascii="Times New Roman" w:hAnsi="Times New Roman" w:cs="Times New Roman"/>
          <w:sz w:val="36"/>
          <w:szCs w:val="36"/>
          <w:lang w:bidi="ru-RU"/>
        </w:rPr>
      </w:pPr>
    </w:p>
    <w:p w:rsidR="007D6F64" w:rsidRDefault="007D6F64" w:rsidP="007D6F64">
      <w:pPr>
        <w:spacing w:after="0" w:line="360" w:lineRule="auto"/>
        <w:jc w:val="center"/>
        <w:rPr>
          <w:rFonts w:ascii="Times New Roman" w:hAnsi="Times New Roman" w:cs="Times New Roman"/>
          <w:sz w:val="36"/>
          <w:szCs w:val="36"/>
          <w:lang w:bidi="ru-RU"/>
        </w:rPr>
      </w:pPr>
    </w:p>
    <w:p w:rsidR="007D6F64" w:rsidRPr="00470A39" w:rsidRDefault="007D6F64" w:rsidP="007D6F64">
      <w:pPr>
        <w:spacing w:after="0" w:line="360" w:lineRule="auto"/>
        <w:jc w:val="center"/>
        <w:rPr>
          <w:rFonts w:ascii="Times New Roman" w:hAnsi="Times New Roman" w:cs="Times New Roman"/>
          <w:sz w:val="36"/>
          <w:szCs w:val="36"/>
          <w:lang w:bidi="ru-RU"/>
        </w:rPr>
      </w:pPr>
      <w:r>
        <w:rPr>
          <w:rFonts w:ascii="Times New Roman" w:hAnsi="Times New Roman" w:cs="Times New Roman"/>
          <w:sz w:val="36"/>
          <w:szCs w:val="36"/>
          <w:lang w:bidi="ru-RU"/>
        </w:rPr>
        <w:t>УТВЕРЖДАЕМАЯ ЧАСТЬ</w:t>
      </w:r>
    </w:p>
    <w:p w:rsidR="007D6F64" w:rsidRDefault="007D6F64" w:rsidP="007D6F64">
      <w:pPr>
        <w:spacing w:after="0" w:line="360" w:lineRule="auto"/>
        <w:jc w:val="center"/>
        <w:rPr>
          <w:rFonts w:ascii="Times New Roman" w:hAnsi="Times New Roman" w:cs="Times New Roman"/>
          <w:sz w:val="28"/>
          <w:szCs w:val="24"/>
        </w:rPr>
      </w:pPr>
    </w:p>
    <w:p w:rsidR="007D6F64" w:rsidRDefault="007D6F64" w:rsidP="007D6F64">
      <w:pPr>
        <w:spacing w:after="0" w:line="360" w:lineRule="auto"/>
        <w:jc w:val="center"/>
        <w:rPr>
          <w:rFonts w:ascii="Times New Roman" w:hAnsi="Times New Roman" w:cs="Times New Roman"/>
          <w:sz w:val="28"/>
          <w:szCs w:val="24"/>
        </w:rPr>
      </w:pPr>
    </w:p>
    <w:p w:rsidR="007D6F64" w:rsidRDefault="007D6F64" w:rsidP="007D6F64">
      <w:pPr>
        <w:spacing w:after="0" w:line="360" w:lineRule="auto"/>
        <w:jc w:val="center"/>
        <w:rPr>
          <w:rFonts w:ascii="Times New Roman" w:hAnsi="Times New Roman" w:cs="Times New Roman"/>
          <w:sz w:val="28"/>
          <w:szCs w:val="24"/>
        </w:rPr>
      </w:pPr>
    </w:p>
    <w:p w:rsidR="007D6F64" w:rsidRDefault="007D6F64" w:rsidP="007D6F64">
      <w:pPr>
        <w:spacing w:after="0" w:line="360" w:lineRule="auto"/>
        <w:jc w:val="center"/>
        <w:rPr>
          <w:rFonts w:ascii="Times New Roman" w:hAnsi="Times New Roman" w:cs="Times New Roman"/>
          <w:sz w:val="28"/>
          <w:szCs w:val="24"/>
        </w:rPr>
      </w:pPr>
    </w:p>
    <w:p w:rsidR="007D6F64" w:rsidRDefault="007D6F64" w:rsidP="007D6F64">
      <w:pPr>
        <w:spacing w:after="0" w:line="360" w:lineRule="auto"/>
        <w:jc w:val="center"/>
        <w:rPr>
          <w:rFonts w:ascii="Times New Roman" w:hAnsi="Times New Roman" w:cs="Times New Roman"/>
          <w:sz w:val="28"/>
          <w:szCs w:val="24"/>
        </w:rPr>
      </w:pPr>
    </w:p>
    <w:p w:rsidR="007D6F64" w:rsidRDefault="007D6F64" w:rsidP="007D6F64">
      <w:pPr>
        <w:spacing w:after="0" w:line="360" w:lineRule="auto"/>
        <w:jc w:val="center"/>
        <w:rPr>
          <w:rFonts w:ascii="Times New Roman" w:hAnsi="Times New Roman" w:cs="Times New Roman"/>
          <w:sz w:val="28"/>
          <w:szCs w:val="24"/>
        </w:rPr>
      </w:pPr>
    </w:p>
    <w:p w:rsidR="007D6F64" w:rsidRDefault="007D6F64" w:rsidP="007D6F64">
      <w:pPr>
        <w:spacing w:after="0" w:line="360" w:lineRule="auto"/>
        <w:jc w:val="center"/>
        <w:rPr>
          <w:rFonts w:ascii="Times New Roman" w:hAnsi="Times New Roman" w:cs="Times New Roman"/>
          <w:sz w:val="28"/>
          <w:szCs w:val="24"/>
        </w:rPr>
      </w:pPr>
    </w:p>
    <w:p w:rsidR="007D6F64" w:rsidRDefault="007D6F64" w:rsidP="007D6F64">
      <w:pPr>
        <w:spacing w:after="0" w:line="360" w:lineRule="auto"/>
        <w:jc w:val="center"/>
        <w:rPr>
          <w:rFonts w:ascii="Times New Roman" w:hAnsi="Times New Roman" w:cs="Times New Roman"/>
          <w:sz w:val="28"/>
          <w:szCs w:val="24"/>
        </w:rPr>
      </w:pPr>
    </w:p>
    <w:p w:rsidR="007D6F64" w:rsidRDefault="007D6F64" w:rsidP="007D6F64">
      <w:pPr>
        <w:spacing w:after="0" w:line="360" w:lineRule="auto"/>
        <w:jc w:val="center"/>
        <w:rPr>
          <w:rFonts w:ascii="Times New Roman" w:hAnsi="Times New Roman" w:cs="Times New Roman"/>
          <w:sz w:val="28"/>
          <w:szCs w:val="24"/>
        </w:rPr>
      </w:pPr>
    </w:p>
    <w:p w:rsidR="007D6F64" w:rsidRDefault="007D6F64" w:rsidP="007D6F64">
      <w:pPr>
        <w:spacing w:after="0" w:line="360" w:lineRule="auto"/>
        <w:jc w:val="center"/>
        <w:rPr>
          <w:rFonts w:ascii="Times New Roman" w:hAnsi="Times New Roman" w:cs="Times New Roman"/>
          <w:sz w:val="28"/>
          <w:szCs w:val="24"/>
        </w:rPr>
      </w:pPr>
      <w:r>
        <w:rPr>
          <w:rFonts w:ascii="Times New Roman" w:hAnsi="Times New Roman" w:cs="Times New Roman"/>
          <w:sz w:val="28"/>
          <w:szCs w:val="24"/>
        </w:rPr>
        <w:t>Иваново 2020 г.</w:t>
      </w:r>
    </w:p>
    <w:p w:rsidR="007D6F64" w:rsidRPr="007D6F64" w:rsidRDefault="007D6F64" w:rsidP="007D6F64"/>
    <w:p w:rsidR="007D6F64" w:rsidRDefault="007D6F64" w:rsidP="00EC31E4">
      <w:pPr>
        <w:pStyle w:val="ab"/>
        <w:spacing w:before="0" w:line="360" w:lineRule="auto"/>
        <w:jc w:val="center"/>
        <w:rPr>
          <w:rFonts w:asciiTheme="minorHAnsi" w:eastAsiaTheme="minorHAnsi" w:hAnsiTheme="minorHAnsi" w:cstheme="minorBidi"/>
          <w:color w:val="auto"/>
          <w:sz w:val="22"/>
          <w:szCs w:val="22"/>
          <w:lang w:eastAsia="en-US"/>
        </w:rPr>
      </w:pPr>
    </w:p>
    <w:sdt>
      <w:sdtPr>
        <w:rPr>
          <w:rFonts w:asciiTheme="minorHAnsi" w:eastAsiaTheme="minorHAnsi" w:hAnsiTheme="minorHAnsi" w:cstheme="minorBidi"/>
          <w:color w:val="auto"/>
          <w:sz w:val="22"/>
          <w:szCs w:val="22"/>
          <w:lang w:eastAsia="en-US"/>
        </w:rPr>
        <w:id w:val="-1339698604"/>
        <w:docPartObj>
          <w:docPartGallery w:val="Table of Contents"/>
          <w:docPartUnique/>
        </w:docPartObj>
      </w:sdtPr>
      <w:sdtEndPr>
        <w:rPr>
          <w:b/>
          <w:bCs/>
        </w:rPr>
      </w:sdtEndPr>
      <w:sdtContent>
        <w:p w:rsidR="00EC31E4" w:rsidRPr="00EC31E4" w:rsidRDefault="00EC31E4" w:rsidP="00EC31E4">
          <w:pPr>
            <w:pStyle w:val="ab"/>
            <w:spacing w:before="0" w:line="360" w:lineRule="auto"/>
            <w:jc w:val="center"/>
            <w:rPr>
              <w:rFonts w:ascii="Times New Roman" w:hAnsi="Times New Roman" w:cs="Times New Roman"/>
              <w:b/>
              <w:color w:val="auto"/>
            </w:rPr>
          </w:pPr>
          <w:r w:rsidRPr="00EC31E4">
            <w:rPr>
              <w:rFonts w:ascii="Times New Roman" w:hAnsi="Times New Roman" w:cs="Times New Roman"/>
              <w:b/>
              <w:color w:val="auto"/>
            </w:rPr>
            <w:t>Оглавление</w:t>
          </w:r>
        </w:p>
        <w:p w:rsidR="008C5A9D" w:rsidRDefault="009465D8">
          <w:pPr>
            <w:pStyle w:val="12"/>
            <w:tabs>
              <w:tab w:val="right" w:leader="dot" w:pos="9345"/>
            </w:tabs>
            <w:rPr>
              <w:rFonts w:eastAsiaTheme="minorEastAsia"/>
              <w:noProof/>
              <w:lang w:eastAsia="ru-RU"/>
            </w:rPr>
          </w:pPr>
          <w:r w:rsidRPr="009465D8">
            <w:fldChar w:fldCharType="begin"/>
          </w:r>
          <w:r w:rsidR="00EC31E4">
            <w:instrText xml:space="preserve"> TOC \o "1-3" \h \z \u </w:instrText>
          </w:r>
          <w:r w:rsidRPr="009465D8">
            <w:fldChar w:fldCharType="separate"/>
          </w:r>
          <w:hyperlink w:anchor="_Toc61973032" w:history="1">
            <w:r w:rsidR="008C5A9D" w:rsidRPr="00B24B43">
              <w:rPr>
                <w:rStyle w:val="ac"/>
                <w:rFonts w:ascii="Times New Roman" w:eastAsia="Arial" w:hAnsi="Times New Roman" w:cs="Times New Roman"/>
                <w:b/>
                <w:noProof/>
                <w:lang w:eastAsia="ru-RU" w:bidi="ru-RU"/>
              </w:rPr>
              <w:t>ВВЕДЕНИЕ</w:t>
            </w:r>
            <w:r w:rsidR="008C5A9D">
              <w:rPr>
                <w:noProof/>
                <w:webHidden/>
              </w:rPr>
              <w:tab/>
            </w:r>
            <w:r>
              <w:rPr>
                <w:noProof/>
                <w:webHidden/>
              </w:rPr>
              <w:fldChar w:fldCharType="begin"/>
            </w:r>
            <w:r w:rsidR="008C5A9D">
              <w:rPr>
                <w:noProof/>
                <w:webHidden/>
              </w:rPr>
              <w:instrText xml:space="preserve"> PAGEREF _Toc61973032 \h </w:instrText>
            </w:r>
            <w:r>
              <w:rPr>
                <w:noProof/>
                <w:webHidden/>
              </w:rPr>
            </w:r>
            <w:r>
              <w:rPr>
                <w:noProof/>
                <w:webHidden/>
              </w:rPr>
              <w:fldChar w:fldCharType="separate"/>
            </w:r>
            <w:r w:rsidR="008C5A9D">
              <w:rPr>
                <w:noProof/>
                <w:webHidden/>
              </w:rPr>
              <w:t>5</w:t>
            </w:r>
            <w:r>
              <w:rPr>
                <w:noProof/>
                <w:webHidden/>
              </w:rPr>
              <w:fldChar w:fldCharType="end"/>
            </w:r>
          </w:hyperlink>
        </w:p>
        <w:p w:rsidR="008C5A9D" w:rsidRDefault="009465D8">
          <w:pPr>
            <w:pStyle w:val="12"/>
            <w:tabs>
              <w:tab w:val="right" w:leader="dot" w:pos="9345"/>
            </w:tabs>
            <w:rPr>
              <w:rFonts w:eastAsiaTheme="minorEastAsia"/>
              <w:noProof/>
              <w:lang w:eastAsia="ru-RU"/>
            </w:rPr>
          </w:pPr>
          <w:hyperlink w:anchor="_Toc61973033" w:history="1">
            <w:r w:rsidR="008C5A9D" w:rsidRPr="00B24B43">
              <w:rPr>
                <w:rStyle w:val="ac"/>
                <w:rFonts w:ascii="Times New Roman" w:eastAsia="Times New Roman" w:hAnsi="Times New Roman" w:cs="Times New Roman"/>
                <w:b/>
                <w:noProof/>
                <w:lang w:eastAsia="ru-RU"/>
              </w:rPr>
              <w:t>Глава 1. Показатели перспективного спроса на тепловую энергию (мощность) и теплоноситель в установленных границах сельского поселения.</w:t>
            </w:r>
            <w:r w:rsidR="008C5A9D">
              <w:rPr>
                <w:noProof/>
                <w:webHidden/>
              </w:rPr>
              <w:tab/>
            </w:r>
            <w:r>
              <w:rPr>
                <w:noProof/>
                <w:webHidden/>
              </w:rPr>
              <w:fldChar w:fldCharType="begin"/>
            </w:r>
            <w:r w:rsidR="008C5A9D">
              <w:rPr>
                <w:noProof/>
                <w:webHidden/>
              </w:rPr>
              <w:instrText xml:space="preserve"> PAGEREF _Toc61973033 \h </w:instrText>
            </w:r>
            <w:r>
              <w:rPr>
                <w:noProof/>
                <w:webHidden/>
              </w:rPr>
            </w:r>
            <w:r>
              <w:rPr>
                <w:noProof/>
                <w:webHidden/>
              </w:rPr>
              <w:fldChar w:fldCharType="separate"/>
            </w:r>
            <w:r w:rsidR="008C5A9D">
              <w:rPr>
                <w:noProof/>
                <w:webHidden/>
              </w:rPr>
              <w:t>8</w:t>
            </w:r>
            <w:r>
              <w:rPr>
                <w:noProof/>
                <w:webHidden/>
              </w:rPr>
              <w:fldChar w:fldCharType="end"/>
            </w:r>
          </w:hyperlink>
        </w:p>
        <w:p w:rsidR="008C5A9D" w:rsidRDefault="009465D8">
          <w:pPr>
            <w:pStyle w:val="22"/>
            <w:tabs>
              <w:tab w:val="right" w:leader="dot" w:pos="9345"/>
            </w:tabs>
            <w:rPr>
              <w:rFonts w:eastAsiaTheme="minorEastAsia"/>
              <w:noProof/>
              <w:lang w:eastAsia="ru-RU"/>
            </w:rPr>
          </w:pPr>
          <w:hyperlink w:anchor="_Toc61973034" w:history="1">
            <w:r w:rsidR="008C5A9D" w:rsidRPr="00B24B43">
              <w:rPr>
                <w:rStyle w:val="ac"/>
                <w:rFonts w:ascii="Times New Roman" w:eastAsia="Times New Roman" w:hAnsi="Times New Roman" w:cs="Times New Roman"/>
                <w:b/>
                <w:noProof/>
                <w:lang w:eastAsia="ru-RU"/>
              </w:rPr>
              <w:t>1.1. Площадь строительных фондов и приросты площади строительных фондов по расчетным элементам территориального деления.</w:t>
            </w:r>
            <w:r w:rsidR="008C5A9D">
              <w:rPr>
                <w:noProof/>
                <w:webHidden/>
              </w:rPr>
              <w:tab/>
            </w:r>
            <w:r>
              <w:rPr>
                <w:noProof/>
                <w:webHidden/>
              </w:rPr>
              <w:fldChar w:fldCharType="begin"/>
            </w:r>
            <w:r w:rsidR="008C5A9D">
              <w:rPr>
                <w:noProof/>
                <w:webHidden/>
              </w:rPr>
              <w:instrText xml:space="preserve"> PAGEREF _Toc61973034 \h </w:instrText>
            </w:r>
            <w:r>
              <w:rPr>
                <w:noProof/>
                <w:webHidden/>
              </w:rPr>
            </w:r>
            <w:r>
              <w:rPr>
                <w:noProof/>
                <w:webHidden/>
              </w:rPr>
              <w:fldChar w:fldCharType="separate"/>
            </w:r>
            <w:r w:rsidR="008C5A9D">
              <w:rPr>
                <w:noProof/>
                <w:webHidden/>
              </w:rPr>
              <w:t>8</w:t>
            </w:r>
            <w:r>
              <w:rPr>
                <w:noProof/>
                <w:webHidden/>
              </w:rPr>
              <w:fldChar w:fldCharType="end"/>
            </w:r>
          </w:hyperlink>
        </w:p>
        <w:p w:rsidR="008C5A9D" w:rsidRDefault="009465D8">
          <w:pPr>
            <w:pStyle w:val="22"/>
            <w:tabs>
              <w:tab w:val="right" w:leader="dot" w:pos="9345"/>
            </w:tabs>
            <w:rPr>
              <w:rFonts w:eastAsiaTheme="minorEastAsia"/>
              <w:noProof/>
              <w:lang w:eastAsia="ru-RU"/>
            </w:rPr>
          </w:pPr>
          <w:hyperlink w:anchor="_Toc61973035" w:history="1">
            <w:r w:rsidR="008C5A9D" w:rsidRPr="00B24B43">
              <w:rPr>
                <w:rStyle w:val="ac"/>
                <w:rFonts w:ascii="Times New Roman" w:eastAsia="Times New Roman" w:hAnsi="Times New Roman" w:cs="Times New Roman"/>
                <w:b/>
                <w:noProof/>
                <w:lang w:eastAsia="ru-RU"/>
              </w:rPr>
              <w:t>1.2. Объемы потребления тепловой энергии (мощности), приросты потребления тепловой энергии (мощности) в каждом расчетном элементе территориального деления на каждом этапе и к окончанию планируемого периода.</w:t>
            </w:r>
            <w:r w:rsidR="008C5A9D">
              <w:rPr>
                <w:noProof/>
                <w:webHidden/>
              </w:rPr>
              <w:tab/>
            </w:r>
            <w:r>
              <w:rPr>
                <w:noProof/>
                <w:webHidden/>
              </w:rPr>
              <w:fldChar w:fldCharType="begin"/>
            </w:r>
            <w:r w:rsidR="008C5A9D">
              <w:rPr>
                <w:noProof/>
                <w:webHidden/>
              </w:rPr>
              <w:instrText xml:space="preserve"> PAGEREF _Toc61973035 \h </w:instrText>
            </w:r>
            <w:r>
              <w:rPr>
                <w:noProof/>
                <w:webHidden/>
              </w:rPr>
            </w:r>
            <w:r>
              <w:rPr>
                <w:noProof/>
                <w:webHidden/>
              </w:rPr>
              <w:fldChar w:fldCharType="separate"/>
            </w:r>
            <w:r w:rsidR="008C5A9D">
              <w:rPr>
                <w:noProof/>
                <w:webHidden/>
              </w:rPr>
              <w:t>11</w:t>
            </w:r>
            <w:r>
              <w:rPr>
                <w:noProof/>
                <w:webHidden/>
              </w:rPr>
              <w:fldChar w:fldCharType="end"/>
            </w:r>
          </w:hyperlink>
        </w:p>
        <w:p w:rsidR="008C5A9D" w:rsidRDefault="009465D8">
          <w:pPr>
            <w:pStyle w:val="22"/>
            <w:tabs>
              <w:tab w:val="right" w:leader="dot" w:pos="9345"/>
            </w:tabs>
            <w:rPr>
              <w:rFonts w:eastAsiaTheme="minorEastAsia"/>
              <w:noProof/>
              <w:lang w:eastAsia="ru-RU"/>
            </w:rPr>
          </w:pPr>
          <w:hyperlink w:anchor="_Toc61973036" w:history="1">
            <w:r w:rsidR="008C5A9D" w:rsidRPr="00B24B43">
              <w:rPr>
                <w:rStyle w:val="ac"/>
                <w:rFonts w:ascii="Times New Roman" w:eastAsia="Times New Roman" w:hAnsi="Times New Roman" w:cs="Times New Roman"/>
                <w:b/>
                <w:noProof/>
                <w:lang w:eastAsia="ru-RU"/>
              </w:rPr>
              <w:t>1.3. Объемы потребления теплоносителя и приросты потребления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w:t>
            </w:r>
            <w:r w:rsidR="008C5A9D">
              <w:rPr>
                <w:noProof/>
                <w:webHidden/>
              </w:rPr>
              <w:tab/>
            </w:r>
            <w:r>
              <w:rPr>
                <w:noProof/>
                <w:webHidden/>
              </w:rPr>
              <w:fldChar w:fldCharType="begin"/>
            </w:r>
            <w:r w:rsidR="008C5A9D">
              <w:rPr>
                <w:noProof/>
                <w:webHidden/>
              </w:rPr>
              <w:instrText xml:space="preserve"> PAGEREF _Toc61973036 \h </w:instrText>
            </w:r>
            <w:r>
              <w:rPr>
                <w:noProof/>
                <w:webHidden/>
              </w:rPr>
            </w:r>
            <w:r>
              <w:rPr>
                <w:noProof/>
                <w:webHidden/>
              </w:rPr>
              <w:fldChar w:fldCharType="separate"/>
            </w:r>
            <w:r w:rsidR="008C5A9D">
              <w:rPr>
                <w:noProof/>
                <w:webHidden/>
              </w:rPr>
              <w:t>14</w:t>
            </w:r>
            <w:r>
              <w:rPr>
                <w:noProof/>
                <w:webHidden/>
              </w:rPr>
              <w:fldChar w:fldCharType="end"/>
            </w:r>
          </w:hyperlink>
        </w:p>
        <w:p w:rsidR="008C5A9D" w:rsidRDefault="009465D8">
          <w:pPr>
            <w:pStyle w:val="22"/>
            <w:tabs>
              <w:tab w:val="right" w:leader="dot" w:pos="9345"/>
            </w:tabs>
            <w:rPr>
              <w:rFonts w:eastAsiaTheme="minorEastAsia"/>
              <w:noProof/>
              <w:lang w:eastAsia="ru-RU"/>
            </w:rPr>
          </w:pPr>
          <w:hyperlink w:anchor="_Toc61973037" w:history="1">
            <w:r w:rsidR="008C5A9D" w:rsidRPr="00B24B43">
              <w:rPr>
                <w:rStyle w:val="ac"/>
                <w:rFonts w:ascii="Times New Roman" w:eastAsia="Times New Roman" w:hAnsi="Times New Roman" w:cs="Times New Roman"/>
                <w:b/>
                <w:noProof/>
                <w:lang w:eastAsia="ru-RU"/>
              </w:rPr>
              <w:t>1.4. Потребление тепловой энергии (мощности)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на каждом этапе и к окончанию планируемого периода.</w:t>
            </w:r>
            <w:r w:rsidR="008C5A9D">
              <w:rPr>
                <w:noProof/>
                <w:webHidden/>
              </w:rPr>
              <w:tab/>
            </w:r>
            <w:r>
              <w:rPr>
                <w:noProof/>
                <w:webHidden/>
              </w:rPr>
              <w:fldChar w:fldCharType="begin"/>
            </w:r>
            <w:r w:rsidR="008C5A9D">
              <w:rPr>
                <w:noProof/>
                <w:webHidden/>
              </w:rPr>
              <w:instrText xml:space="preserve"> PAGEREF _Toc61973037 \h </w:instrText>
            </w:r>
            <w:r>
              <w:rPr>
                <w:noProof/>
                <w:webHidden/>
              </w:rPr>
            </w:r>
            <w:r>
              <w:rPr>
                <w:noProof/>
                <w:webHidden/>
              </w:rPr>
              <w:fldChar w:fldCharType="separate"/>
            </w:r>
            <w:r w:rsidR="008C5A9D">
              <w:rPr>
                <w:noProof/>
                <w:webHidden/>
              </w:rPr>
              <w:t>16</w:t>
            </w:r>
            <w:r>
              <w:rPr>
                <w:noProof/>
                <w:webHidden/>
              </w:rPr>
              <w:fldChar w:fldCharType="end"/>
            </w:r>
          </w:hyperlink>
        </w:p>
        <w:p w:rsidR="008C5A9D" w:rsidRDefault="009465D8">
          <w:pPr>
            <w:pStyle w:val="22"/>
            <w:tabs>
              <w:tab w:val="right" w:leader="dot" w:pos="9345"/>
            </w:tabs>
            <w:rPr>
              <w:rFonts w:eastAsiaTheme="minorEastAsia"/>
              <w:noProof/>
              <w:lang w:eastAsia="ru-RU"/>
            </w:rPr>
          </w:pPr>
          <w:hyperlink w:anchor="_Toc61973038" w:history="1">
            <w:r w:rsidR="008C5A9D" w:rsidRPr="00B24B43">
              <w:rPr>
                <w:rStyle w:val="ac"/>
                <w:rFonts w:ascii="Times New Roman" w:eastAsia="Times New Roman" w:hAnsi="Times New Roman" w:cs="Times New Roman"/>
                <w:b/>
                <w:noProof/>
                <w:lang w:eastAsia="ru-RU"/>
              </w:rPr>
              <w:t>1.5. Потребление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на каждом этапе и к окончанию планируемого периода.</w:t>
            </w:r>
            <w:r w:rsidR="008C5A9D">
              <w:rPr>
                <w:noProof/>
                <w:webHidden/>
              </w:rPr>
              <w:tab/>
            </w:r>
            <w:r>
              <w:rPr>
                <w:noProof/>
                <w:webHidden/>
              </w:rPr>
              <w:fldChar w:fldCharType="begin"/>
            </w:r>
            <w:r w:rsidR="008C5A9D">
              <w:rPr>
                <w:noProof/>
                <w:webHidden/>
              </w:rPr>
              <w:instrText xml:space="preserve"> PAGEREF _Toc61973038 \h </w:instrText>
            </w:r>
            <w:r>
              <w:rPr>
                <w:noProof/>
                <w:webHidden/>
              </w:rPr>
            </w:r>
            <w:r>
              <w:rPr>
                <w:noProof/>
                <w:webHidden/>
              </w:rPr>
              <w:fldChar w:fldCharType="separate"/>
            </w:r>
            <w:r w:rsidR="008C5A9D">
              <w:rPr>
                <w:noProof/>
                <w:webHidden/>
              </w:rPr>
              <w:t>16</w:t>
            </w:r>
            <w:r>
              <w:rPr>
                <w:noProof/>
                <w:webHidden/>
              </w:rPr>
              <w:fldChar w:fldCharType="end"/>
            </w:r>
          </w:hyperlink>
        </w:p>
        <w:p w:rsidR="008C5A9D" w:rsidRDefault="009465D8">
          <w:pPr>
            <w:pStyle w:val="12"/>
            <w:tabs>
              <w:tab w:val="right" w:leader="dot" w:pos="9345"/>
            </w:tabs>
            <w:rPr>
              <w:rFonts w:eastAsiaTheme="minorEastAsia"/>
              <w:noProof/>
              <w:lang w:eastAsia="ru-RU"/>
            </w:rPr>
          </w:pPr>
          <w:hyperlink w:anchor="_Toc61973039" w:history="1">
            <w:r w:rsidR="008C5A9D" w:rsidRPr="00B24B43">
              <w:rPr>
                <w:rStyle w:val="ac"/>
                <w:rFonts w:ascii="Times New Roman" w:eastAsia="Times New Roman" w:hAnsi="Times New Roman" w:cs="Times New Roman"/>
                <w:b/>
                <w:noProof/>
                <w:kern w:val="32"/>
                <w:lang w:eastAsia="ru-RU"/>
              </w:rPr>
              <w:t xml:space="preserve">Глава 2. </w:t>
            </w:r>
            <w:r w:rsidR="008C5A9D" w:rsidRPr="00B24B43">
              <w:rPr>
                <w:rStyle w:val="ac"/>
                <w:rFonts w:ascii="Times New Roman" w:eastAsia="Times New Roman" w:hAnsi="Times New Roman" w:cs="Times New Roman"/>
                <w:b/>
                <w:bCs/>
                <w:noProof/>
                <w:kern w:val="32"/>
                <w:lang w:eastAsia="ru-RU"/>
              </w:rPr>
              <w:t>Общее назначение электронной модели системы теплоснабжения.</w:t>
            </w:r>
            <w:r w:rsidR="008C5A9D">
              <w:rPr>
                <w:noProof/>
                <w:webHidden/>
              </w:rPr>
              <w:tab/>
            </w:r>
            <w:r>
              <w:rPr>
                <w:noProof/>
                <w:webHidden/>
              </w:rPr>
              <w:fldChar w:fldCharType="begin"/>
            </w:r>
            <w:r w:rsidR="008C5A9D">
              <w:rPr>
                <w:noProof/>
                <w:webHidden/>
              </w:rPr>
              <w:instrText xml:space="preserve"> PAGEREF _Toc61973039 \h </w:instrText>
            </w:r>
            <w:r>
              <w:rPr>
                <w:noProof/>
                <w:webHidden/>
              </w:rPr>
            </w:r>
            <w:r>
              <w:rPr>
                <w:noProof/>
                <w:webHidden/>
              </w:rPr>
              <w:fldChar w:fldCharType="separate"/>
            </w:r>
            <w:r w:rsidR="008C5A9D">
              <w:rPr>
                <w:noProof/>
                <w:webHidden/>
              </w:rPr>
              <w:t>17</w:t>
            </w:r>
            <w:r>
              <w:rPr>
                <w:noProof/>
                <w:webHidden/>
              </w:rPr>
              <w:fldChar w:fldCharType="end"/>
            </w:r>
          </w:hyperlink>
        </w:p>
        <w:p w:rsidR="008C5A9D" w:rsidRDefault="009465D8">
          <w:pPr>
            <w:pStyle w:val="22"/>
            <w:tabs>
              <w:tab w:val="right" w:leader="dot" w:pos="9345"/>
            </w:tabs>
            <w:rPr>
              <w:rFonts w:eastAsiaTheme="minorEastAsia"/>
              <w:noProof/>
              <w:lang w:eastAsia="ru-RU"/>
            </w:rPr>
          </w:pPr>
          <w:hyperlink w:anchor="_Toc61973040" w:history="1">
            <w:r w:rsidR="008C5A9D" w:rsidRPr="00B24B43">
              <w:rPr>
                <w:rStyle w:val="ac"/>
                <w:rFonts w:ascii="Times New Roman" w:eastAsia="Times New Roman" w:hAnsi="Times New Roman" w:cs="Times New Roman"/>
                <w:b/>
                <w:bCs/>
                <w:noProof/>
                <w:lang w:eastAsia="ru-RU"/>
              </w:rPr>
              <w:t>2.1. Цели создания электронной модели.</w:t>
            </w:r>
            <w:r w:rsidR="008C5A9D">
              <w:rPr>
                <w:noProof/>
                <w:webHidden/>
              </w:rPr>
              <w:tab/>
            </w:r>
            <w:r>
              <w:rPr>
                <w:noProof/>
                <w:webHidden/>
              </w:rPr>
              <w:fldChar w:fldCharType="begin"/>
            </w:r>
            <w:r w:rsidR="008C5A9D">
              <w:rPr>
                <w:noProof/>
                <w:webHidden/>
              </w:rPr>
              <w:instrText xml:space="preserve"> PAGEREF _Toc61973040 \h </w:instrText>
            </w:r>
            <w:r>
              <w:rPr>
                <w:noProof/>
                <w:webHidden/>
              </w:rPr>
            </w:r>
            <w:r>
              <w:rPr>
                <w:noProof/>
                <w:webHidden/>
              </w:rPr>
              <w:fldChar w:fldCharType="separate"/>
            </w:r>
            <w:r w:rsidR="008C5A9D">
              <w:rPr>
                <w:noProof/>
                <w:webHidden/>
              </w:rPr>
              <w:t>18</w:t>
            </w:r>
            <w:r>
              <w:rPr>
                <w:noProof/>
                <w:webHidden/>
              </w:rPr>
              <w:fldChar w:fldCharType="end"/>
            </w:r>
          </w:hyperlink>
        </w:p>
        <w:p w:rsidR="008C5A9D" w:rsidRDefault="009465D8">
          <w:pPr>
            <w:pStyle w:val="22"/>
            <w:tabs>
              <w:tab w:val="right" w:leader="dot" w:pos="9345"/>
            </w:tabs>
            <w:rPr>
              <w:rFonts w:eastAsiaTheme="minorEastAsia"/>
              <w:noProof/>
              <w:lang w:eastAsia="ru-RU"/>
            </w:rPr>
          </w:pPr>
          <w:hyperlink w:anchor="_Toc61973041" w:history="1">
            <w:r w:rsidR="008C5A9D" w:rsidRPr="00B24B43">
              <w:rPr>
                <w:rStyle w:val="ac"/>
                <w:rFonts w:ascii="Times New Roman" w:eastAsia="Times New Roman" w:hAnsi="Times New Roman" w:cs="Times New Roman"/>
                <w:b/>
                <w:bCs/>
                <w:noProof/>
                <w:lang w:eastAsia="ru-RU"/>
              </w:rPr>
              <w:t>2.2. Общие требования к электронной модели.</w:t>
            </w:r>
            <w:r w:rsidR="008C5A9D">
              <w:rPr>
                <w:noProof/>
                <w:webHidden/>
              </w:rPr>
              <w:tab/>
            </w:r>
            <w:r>
              <w:rPr>
                <w:noProof/>
                <w:webHidden/>
              </w:rPr>
              <w:fldChar w:fldCharType="begin"/>
            </w:r>
            <w:r w:rsidR="008C5A9D">
              <w:rPr>
                <w:noProof/>
                <w:webHidden/>
              </w:rPr>
              <w:instrText xml:space="preserve"> PAGEREF _Toc61973041 \h </w:instrText>
            </w:r>
            <w:r>
              <w:rPr>
                <w:noProof/>
                <w:webHidden/>
              </w:rPr>
            </w:r>
            <w:r>
              <w:rPr>
                <w:noProof/>
                <w:webHidden/>
              </w:rPr>
              <w:fldChar w:fldCharType="separate"/>
            </w:r>
            <w:r w:rsidR="008C5A9D">
              <w:rPr>
                <w:noProof/>
                <w:webHidden/>
              </w:rPr>
              <w:t>19</w:t>
            </w:r>
            <w:r>
              <w:rPr>
                <w:noProof/>
                <w:webHidden/>
              </w:rPr>
              <w:fldChar w:fldCharType="end"/>
            </w:r>
          </w:hyperlink>
        </w:p>
        <w:p w:rsidR="008C5A9D" w:rsidRDefault="009465D8">
          <w:pPr>
            <w:pStyle w:val="22"/>
            <w:tabs>
              <w:tab w:val="right" w:leader="dot" w:pos="9345"/>
            </w:tabs>
            <w:rPr>
              <w:rFonts w:eastAsiaTheme="minorEastAsia"/>
              <w:noProof/>
              <w:lang w:eastAsia="ru-RU"/>
            </w:rPr>
          </w:pPr>
          <w:hyperlink w:anchor="_Toc61973042" w:history="1">
            <w:r w:rsidR="008C5A9D" w:rsidRPr="00B24B43">
              <w:rPr>
                <w:rStyle w:val="ac"/>
                <w:rFonts w:ascii="Times New Roman" w:eastAsia="Times New Roman" w:hAnsi="Times New Roman" w:cs="Times New Roman"/>
                <w:b/>
                <w:bCs/>
                <w:noProof/>
                <w:lang w:eastAsia="ru-RU"/>
              </w:rPr>
              <w:t>2.3. Основные функции и задачи, выполняемые системой.</w:t>
            </w:r>
            <w:r w:rsidR="008C5A9D">
              <w:rPr>
                <w:noProof/>
                <w:webHidden/>
              </w:rPr>
              <w:tab/>
            </w:r>
            <w:r>
              <w:rPr>
                <w:noProof/>
                <w:webHidden/>
              </w:rPr>
              <w:fldChar w:fldCharType="begin"/>
            </w:r>
            <w:r w:rsidR="008C5A9D">
              <w:rPr>
                <w:noProof/>
                <w:webHidden/>
              </w:rPr>
              <w:instrText xml:space="preserve"> PAGEREF _Toc61973042 \h </w:instrText>
            </w:r>
            <w:r>
              <w:rPr>
                <w:noProof/>
                <w:webHidden/>
              </w:rPr>
            </w:r>
            <w:r>
              <w:rPr>
                <w:noProof/>
                <w:webHidden/>
              </w:rPr>
              <w:fldChar w:fldCharType="separate"/>
            </w:r>
            <w:r w:rsidR="008C5A9D">
              <w:rPr>
                <w:noProof/>
                <w:webHidden/>
              </w:rPr>
              <w:t>23</w:t>
            </w:r>
            <w:r>
              <w:rPr>
                <w:noProof/>
                <w:webHidden/>
              </w:rPr>
              <w:fldChar w:fldCharType="end"/>
            </w:r>
          </w:hyperlink>
        </w:p>
        <w:p w:rsidR="008C5A9D" w:rsidRDefault="009465D8">
          <w:pPr>
            <w:pStyle w:val="22"/>
            <w:tabs>
              <w:tab w:val="right" w:leader="dot" w:pos="9345"/>
            </w:tabs>
            <w:rPr>
              <w:rFonts w:eastAsiaTheme="minorEastAsia"/>
              <w:noProof/>
              <w:lang w:eastAsia="ru-RU"/>
            </w:rPr>
          </w:pPr>
          <w:hyperlink w:anchor="_Toc61973043" w:history="1">
            <w:r w:rsidR="008C5A9D" w:rsidRPr="00B24B43">
              <w:rPr>
                <w:rStyle w:val="ac"/>
                <w:rFonts w:ascii="Times New Roman" w:eastAsia="Times New Roman" w:hAnsi="Times New Roman" w:cs="Times New Roman"/>
                <w:b/>
                <w:bCs/>
                <w:noProof/>
                <w:lang w:eastAsia="ru-RU"/>
              </w:rPr>
              <w:t>2.4. Требования к видам обеспечения электронной модели.</w:t>
            </w:r>
            <w:r w:rsidR="008C5A9D">
              <w:rPr>
                <w:noProof/>
                <w:webHidden/>
              </w:rPr>
              <w:tab/>
            </w:r>
            <w:r>
              <w:rPr>
                <w:noProof/>
                <w:webHidden/>
              </w:rPr>
              <w:fldChar w:fldCharType="begin"/>
            </w:r>
            <w:r w:rsidR="008C5A9D">
              <w:rPr>
                <w:noProof/>
                <w:webHidden/>
              </w:rPr>
              <w:instrText xml:space="preserve"> PAGEREF _Toc61973043 \h </w:instrText>
            </w:r>
            <w:r>
              <w:rPr>
                <w:noProof/>
                <w:webHidden/>
              </w:rPr>
            </w:r>
            <w:r>
              <w:rPr>
                <w:noProof/>
                <w:webHidden/>
              </w:rPr>
              <w:fldChar w:fldCharType="separate"/>
            </w:r>
            <w:r w:rsidR="008C5A9D">
              <w:rPr>
                <w:noProof/>
                <w:webHidden/>
              </w:rPr>
              <w:t>26</w:t>
            </w:r>
            <w:r>
              <w:rPr>
                <w:noProof/>
                <w:webHidden/>
              </w:rPr>
              <w:fldChar w:fldCharType="end"/>
            </w:r>
          </w:hyperlink>
        </w:p>
        <w:p w:rsidR="008C5A9D" w:rsidRDefault="009465D8">
          <w:pPr>
            <w:pStyle w:val="22"/>
            <w:tabs>
              <w:tab w:val="right" w:leader="dot" w:pos="9345"/>
            </w:tabs>
            <w:rPr>
              <w:rFonts w:eastAsiaTheme="minorEastAsia"/>
              <w:noProof/>
              <w:lang w:eastAsia="ru-RU"/>
            </w:rPr>
          </w:pPr>
          <w:hyperlink w:anchor="_Toc61973044" w:history="1">
            <w:r w:rsidR="008C5A9D" w:rsidRPr="00B24B43">
              <w:rPr>
                <w:rStyle w:val="ac"/>
                <w:rFonts w:ascii="Times New Roman" w:eastAsia="Times New Roman" w:hAnsi="Times New Roman" w:cs="Times New Roman"/>
                <w:b/>
                <w:bCs/>
                <w:noProof/>
                <w:lang w:eastAsia="ru-RU"/>
              </w:rPr>
              <w:t>2.5. Графико-информационный расчетный комплекс "ТеплоЭксперт".</w:t>
            </w:r>
            <w:r w:rsidR="008C5A9D">
              <w:rPr>
                <w:noProof/>
                <w:webHidden/>
              </w:rPr>
              <w:tab/>
            </w:r>
            <w:r>
              <w:rPr>
                <w:noProof/>
                <w:webHidden/>
              </w:rPr>
              <w:fldChar w:fldCharType="begin"/>
            </w:r>
            <w:r w:rsidR="008C5A9D">
              <w:rPr>
                <w:noProof/>
                <w:webHidden/>
              </w:rPr>
              <w:instrText xml:space="preserve"> PAGEREF _Toc61973044 \h </w:instrText>
            </w:r>
            <w:r>
              <w:rPr>
                <w:noProof/>
                <w:webHidden/>
              </w:rPr>
            </w:r>
            <w:r>
              <w:rPr>
                <w:noProof/>
                <w:webHidden/>
              </w:rPr>
              <w:fldChar w:fldCharType="separate"/>
            </w:r>
            <w:r w:rsidR="008C5A9D">
              <w:rPr>
                <w:noProof/>
                <w:webHidden/>
              </w:rPr>
              <w:t>29</w:t>
            </w:r>
            <w:r>
              <w:rPr>
                <w:noProof/>
                <w:webHidden/>
              </w:rPr>
              <w:fldChar w:fldCharType="end"/>
            </w:r>
          </w:hyperlink>
        </w:p>
        <w:p w:rsidR="008C5A9D" w:rsidRDefault="009465D8">
          <w:pPr>
            <w:pStyle w:val="12"/>
            <w:tabs>
              <w:tab w:val="right" w:leader="dot" w:pos="9345"/>
            </w:tabs>
            <w:rPr>
              <w:rFonts w:eastAsiaTheme="minorEastAsia"/>
              <w:noProof/>
              <w:lang w:eastAsia="ru-RU"/>
            </w:rPr>
          </w:pPr>
          <w:hyperlink w:anchor="_Toc61973045" w:history="1">
            <w:r w:rsidR="008C5A9D" w:rsidRPr="00B24B43">
              <w:rPr>
                <w:rStyle w:val="ac"/>
                <w:rFonts w:ascii="Times New Roman" w:eastAsia="Times New Roman" w:hAnsi="Times New Roman" w:cs="Times New Roman"/>
                <w:b/>
                <w:noProof/>
                <w:lang w:eastAsia="ru-RU"/>
              </w:rPr>
              <w:t>Глава 3. Перспективные балансы располагаемой тепловой мощности источников тепловой энергии и тепловой нагрузки.</w:t>
            </w:r>
            <w:r w:rsidR="008C5A9D">
              <w:rPr>
                <w:noProof/>
                <w:webHidden/>
              </w:rPr>
              <w:tab/>
            </w:r>
            <w:r>
              <w:rPr>
                <w:noProof/>
                <w:webHidden/>
              </w:rPr>
              <w:fldChar w:fldCharType="begin"/>
            </w:r>
            <w:r w:rsidR="008C5A9D">
              <w:rPr>
                <w:noProof/>
                <w:webHidden/>
              </w:rPr>
              <w:instrText xml:space="preserve"> PAGEREF _Toc61973045 \h </w:instrText>
            </w:r>
            <w:r>
              <w:rPr>
                <w:noProof/>
                <w:webHidden/>
              </w:rPr>
            </w:r>
            <w:r>
              <w:rPr>
                <w:noProof/>
                <w:webHidden/>
              </w:rPr>
              <w:fldChar w:fldCharType="separate"/>
            </w:r>
            <w:r w:rsidR="008C5A9D">
              <w:rPr>
                <w:noProof/>
                <w:webHidden/>
              </w:rPr>
              <w:t>34</w:t>
            </w:r>
            <w:r>
              <w:rPr>
                <w:noProof/>
                <w:webHidden/>
              </w:rPr>
              <w:fldChar w:fldCharType="end"/>
            </w:r>
          </w:hyperlink>
        </w:p>
        <w:p w:rsidR="008C5A9D" w:rsidRDefault="009465D8">
          <w:pPr>
            <w:pStyle w:val="22"/>
            <w:tabs>
              <w:tab w:val="right" w:leader="dot" w:pos="9345"/>
            </w:tabs>
            <w:rPr>
              <w:rFonts w:eastAsiaTheme="minorEastAsia"/>
              <w:noProof/>
              <w:lang w:eastAsia="ru-RU"/>
            </w:rPr>
          </w:pPr>
          <w:hyperlink w:anchor="_Toc61973046" w:history="1">
            <w:r w:rsidR="008C5A9D" w:rsidRPr="00B24B43">
              <w:rPr>
                <w:rStyle w:val="ac"/>
                <w:rFonts w:ascii="Times New Roman" w:eastAsia="Times New Roman" w:hAnsi="Times New Roman" w:cs="Times New Roman"/>
                <w:b/>
                <w:bCs/>
                <w:noProof/>
                <w:lang w:eastAsia="ru-RU"/>
              </w:rPr>
              <w:t>3.1. Описание существующих и перспективных зон действия систем теплоснабжения,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w:t>
            </w:r>
            <w:r w:rsidR="008C5A9D">
              <w:rPr>
                <w:noProof/>
                <w:webHidden/>
              </w:rPr>
              <w:tab/>
            </w:r>
            <w:r>
              <w:rPr>
                <w:noProof/>
                <w:webHidden/>
              </w:rPr>
              <w:fldChar w:fldCharType="begin"/>
            </w:r>
            <w:r w:rsidR="008C5A9D">
              <w:rPr>
                <w:noProof/>
                <w:webHidden/>
              </w:rPr>
              <w:instrText xml:space="preserve"> PAGEREF _Toc61973046 \h </w:instrText>
            </w:r>
            <w:r>
              <w:rPr>
                <w:noProof/>
                <w:webHidden/>
              </w:rPr>
            </w:r>
            <w:r>
              <w:rPr>
                <w:noProof/>
                <w:webHidden/>
              </w:rPr>
              <w:fldChar w:fldCharType="separate"/>
            </w:r>
            <w:r w:rsidR="008C5A9D">
              <w:rPr>
                <w:noProof/>
                <w:webHidden/>
              </w:rPr>
              <w:t>34</w:t>
            </w:r>
            <w:r>
              <w:rPr>
                <w:noProof/>
                <w:webHidden/>
              </w:rPr>
              <w:fldChar w:fldCharType="end"/>
            </w:r>
          </w:hyperlink>
        </w:p>
        <w:p w:rsidR="008C5A9D" w:rsidRDefault="009465D8">
          <w:pPr>
            <w:pStyle w:val="22"/>
            <w:tabs>
              <w:tab w:val="right" w:leader="dot" w:pos="9345"/>
            </w:tabs>
            <w:rPr>
              <w:rFonts w:eastAsiaTheme="minorEastAsia"/>
              <w:noProof/>
              <w:lang w:eastAsia="ru-RU"/>
            </w:rPr>
          </w:pPr>
          <w:hyperlink w:anchor="_Toc61973047" w:history="1">
            <w:r w:rsidR="008C5A9D" w:rsidRPr="00B24B43">
              <w:rPr>
                <w:rStyle w:val="ac"/>
                <w:rFonts w:ascii="Times New Roman" w:eastAsia="Times New Roman" w:hAnsi="Times New Roman" w:cs="Times New Roman"/>
                <w:b/>
                <w:noProof/>
                <w:lang w:eastAsia="ru-RU"/>
              </w:rPr>
              <w:t>3.2. Перспективные балансы тепловой мощности и тепловой нагрузки в перспективных зонах действия источников тепловой энергии.</w:t>
            </w:r>
            <w:r w:rsidR="008C5A9D">
              <w:rPr>
                <w:noProof/>
                <w:webHidden/>
              </w:rPr>
              <w:tab/>
            </w:r>
            <w:r>
              <w:rPr>
                <w:noProof/>
                <w:webHidden/>
              </w:rPr>
              <w:fldChar w:fldCharType="begin"/>
            </w:r>
            <w:r w:rsidR="008C5A9D">
              <w:rPr>
                <w:noProof/>
                <w:webHidden/>
              </w:rPr>
              <w:instrText xml:space="preserve"> PAGEREF _Toc61973047 \h </w:instrText>
            </w:r>
            <w:r>
              <w:rPr>
                <w:noProof/>
                <w:webHidden/>
              </w:rPr>
            </w:r>
            <w:r>
              <w:rPr>
                <w:noProof/>
                <w:webHidden/>
              </w:rPr>
              <w:fldChar w:fldCharType="separate"/>
            </w:r>
            <w:r w:rsidR="008C5A9D">
              <w:rPr>
                <w:noProof/>
                <w:webHidden/>
              </w:rPr>
              <w:t>38</w:t>
            </w:r>
            <w:r>
              <w:rPr>
                <w:noProof/>
                <w:webHidden/>
              </w:rPr>
              <w:fldChar w:fldCharType="end"/>
            </w:r>
          </w:hyperlink>
        </w:p>
        <w:p w:rsidR="008C5A9D" w:rsidRDefault="009465D8">
          <w:pPr>
            <w:pStyle w:val="22"/>
            <w:tabs>
              <w:tab w:val="right" w:leader="dot" w:pos="9345"/>
            </w:tabs>
            <w:rPr>
              <w:rFonts w:eastAsiaTheme="minorEastAsia"/>
              <w:noProof/>
              <w:lang w:eastAsia="ru-RU"/>
            </w:rPr>
          </w:pPr>
          <w:hyperlink w:anchor="_Toc61973048" w:history="1">
            <w:r w:rsidR="008C5A9D" w:rsidRPr="00B24B43">
              <w:rPr>
                <w:rStyle w:val="ac"/>
                <w:rFonts w:ascii="Times New Roman" w:eastAsia="Times New Roman" w:hAnsi="Times New Roman" w:cs="Times New Roman"/>
                <w:b/>
                <w:noProof/>
                <w:lang w:eastAsia="ru-RU"/>
              </w:rPr>
              <w:t>3.3. Существующие и перспективные значения установленной тепловой мощности основного оборудования источника/источников тепловой энергии.</w:t>
            </w:r>
            <w:r w:rsidR="008C5A9D">
              <w:rPr>
                <w:noProof/>
                <w:webHidden/>
              </w:rPr>
              <w:tab/>
            </w:r>
            <w:r>
              <w:rPr>
                <w:noProof/>
                <w:webHidden/>
              </w:rPr>
              <w:fldChar w:fldCharType="begin"/>
            </w:r>
            <w:r w:rsidR="008C5A9D">
              <w:rPr>
                <w:noProof/>
                <w:webHidden/>
              </w:rPr>
              <w:instrText xml:space="preserve"> PAGEREF _Toc61973048 \h </w:instrText>
            </w:r>
            <w:r>
              <w:rPr>
                <w:noProof/>
                <w:webHidden/>
              </w:rPr>
            </w:r>
            <w:r>
              <w:rPr>
                <w:noProof/>
                <w:webHidden/>
              </w:rPr>
              <w:fldChar w:fldCharType="separate"/>
            </w:r>
            <w:r w:rsidR="008C5A9D">
              <w:rPr>
                <w:noProof/>
                <w:webHidden/>
              </w:rPr>
              <w:t>38</w:t>
            </w:r>
            <w:r>
              <w:rPr>
                <w:noProof/>
                <w:webHidden/>
              </w:rPr>
              <w:fldChar w:fldCharType="end"/>
            </w:r>
          </w:hyperlink>
        </w:p>
        <w:p w:rsidR="008C5A9D" w:rsidRDefault="009465D8">
          <w:pPr>
            <w:pStyle w:val="22"/>
            <w:tabs>
              <w:tab w:val="right" w:leader="dot" w:pos="9345"/>
            </w:tabs>
            <w:rPr>
              <w:rFonts w:eastAsiaTheme="minorEastAsia"/>
              <w:noProof/>
              <w:lang w:eastAsia="ru-RU"/>
            </w:rPr>
          </w:pPr>
          <w:hyperlink w:anchor="_Toc61973049" w:history="1">
            <w:r w:rsidR="008C5A9D" w:rsidRPr="00B24B43">
              <w:rPr>
                <w:rStyle w:val="ac"/>
                <w:rFonts w:ascii="Times New Roman" w:eastAsia="Times New Roman" w:hAnsi="Times New Roman" w:cs="Times New Roman"/>
                <w:b/>
                <w:noProof/>
                <w:lang w:eastAsia="ru-RU"/>
              </w:rPr>
              <w:t>3.4.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8C5A9D">
              <w:rPr>
                <w:noProof/>
                <w:webHidden/>
              </w:rPr>
              <w:tab/>
            </w:r>
            <w:r>
              <w:rPr>
                <w:noProof/>
                <w:webHidden/>
              </w:rPr>
              <w:fldChar w:fldCharType="begin"/>
            </w:r>
            <w:r w:rsidR="008C5A9D">
              <w:rPr>
                <w:noProof/>
                <w:webHidden/>
              </w:rPr>
              <w:instrText xml:space="preserve"> PAGEREF _Toc61973049 \h </w:instrText>
            </w:r>
            <w:r>
              <w:rPr>
                <w:noProof/>
                <w:webHidden/>
              </w:rPr>
            </w:r>
            <w:r>
              <w:rPr>
                <w:noProof/>
                <w:webHidden/>
              </w:rPr>
              <w:fldChar w:fldCharType="separate"/>
            </w:r>
            <w:r w:rsidR="008C5A9D">
              <w:rPr>
                <w:noProof/>
                <w:webHidden/>
              </w:rPr>
              <w:t>39</w:t>
            </w:r>
            <w:r>
              <w:rPr>
                <w:noProof/>
                <w:webHidden/>
              </w:rPr>
              <w:fldChar w:fldCharType="end"/>
            </w:r>
          </w:hyperlink>
        </w:p>
        <w:p w:rsidR="008C5A9D" w:rsidRDefault="009465D8">
          <w:pPr>
            <w:pStyle w:val="22"/>
            <w:tabs>
              <w:tab w:val="right" w:leader="dot" w:pos="9345"/>
            </w:tabs>
            <w:rPr>
              <w:rFonts w:eastAsiaTheme="minorEastAsia"/>
              <w:noProof/>
              <w:lang w:eastAsia="ru-RU"/>
            </w:rPr>
          </w:pPr>
          <w:hyperlink w:anchor="_Toc61973050" w:history="1">
            <w:r w:rsidR="008C5A9D" w:rsidRPr="00B24B43">
              <w:rPr>
                <w:rStyle w:val="ac"/>
                <w:rFonts w:ascii="Times New Roman" w:eastAsia="Times New Roman" w:hAnsi="Times New Roman" w:cs="Times New Roman"/>
                <w:b/>
                <w:noProof/>
                <w:lang w:eastAsia="ru-RU"/>
              </w:rPr>
              <w:t>3.5. Существующие и перспективные затраты тепловой мощности на собственные и хозяйственные нужды источников тепловой энергии.</w:t>
            </w:r>
            <w:r w:rsidR="008C5A9D">
              <w:rPr>
                <w:noProof/>
                <w:webHidden/>
              </w:rPr>
              <w:tab/>
            </w:r>
            <w:r>
              <w:rPr>
                <w:noProof/>
                <w:webHidden/>
              </w:rPr>
              <w:fldChar w:fldCharType="begin"/>
            </w:r>
            <w:r w:rsidR="008C5A9D">
              <w:rPr>
                <w:noProof/>
                <w:webHidden/>
              </w:rPr>
              <w:instrText xml:space="preserve"> PAGEREF _Toc61973050 \h </w:instrText>
            </w:r>
            <w:r>
              <w:rPr>
                <w:noProof/>
                <w:webHidden/>
              </w:rPr>
            </w:r>
            <w:r>
              <w:rPr>
                <w:noProof/>
                <w:webHidden/>
              </w:rPr>
              <w:fldChar w:fldCharType="separate"/>
            </w:r>
            <w:r w:rsidR="008C5A9D">
              <w:rPr>
                <w:noProof/>
                <w:webHidden/>
              </w:rPr>
              <w:t>39</w:t>
            </w:r>
            <w:r>
              <w:rPr>
                <w:noProof/>
                <w:webHidden/>
              </w:rPr>
              <w:fldChar w:fldCharType="end"/>
            </w:r>
          </w:hyperlink>
        </w:p>
        <w:p w:rsidR="008C5A9D" w:rsidRDefault="009465D8">
          <w:pPr>
            <w:pStyle w:val="22"/>
            <w:tabs>
              <w:tab w:val="right" w:leader="dot" w:pos="9345"/>
            </w:tabs>
            <w:rPr>
              <w:rFonts w:eastAsiaTheme="minorEastAsia"/>
              <w:noProof/>
              <w:lang w:eastAsia="ru-RU"/>
            </w:rPr>
          </w:pPr>
          <w:hyperlink w:anchor="_Toc61973051" w:history="1">
            <w:r w:rsidR="008C5A9D" w:rsidRPr="00B24B43">
              <w:rPr>
                <w:rStyle w:val="ac"/>
                <w:rFonts w:ascii="Times New Roman" w:eastAsia="Times New Roman" w:hAnsi="Times New Roman" w:cs="Times New Roman"/>
                <w:b/>
                <w:noProof/>
                <w:lang w:eastAsia="ru-RU"/>
              </w:rPr>
              <w:t>3.6. Значения существующей и перспективной тепловой мощности источников тепловой энергии нетто.</w:t>
            </w:r>
            <w:r w:rsidR="008C5A9D">
              <w:rPr>
                <w:noProof/>
                <w:webHidden/>
              </w:rPr>
              <w:tab/>
            </w:r>
            <w:r>
              <w:rPr>
                <w:noProof/>
                <w:webHidden/>
              </w:rPr>
              <w:fldChar w:fldCharType="begin"/>
            </w:r>
            <w:r w:rsidR="008C5A9D">
              <w:rPr>
                <w:noProof/>
                <w:webHidden/>
              </w:rPr>
              <w:instrText xml:space="preserve"> PAGEREF _Toc61973051 \h </w:instrText>
            </w:r>
            <w:r>
              <w:rPr>
                <w:noProof/>
                <w:webHidden/>
              </w:rPr>
            </w:r>
            <w:r>
              <w:rPr>
                <w:noProof/>
                <w:webHidden/>
              </w:rPr>
              <w:fldChar w:fldCharType="separate"/>
            </w:r>
            <w:r w:rsidR="008C5A9D">
              <w:rPr>
                <w:noProof/>
                <w:webHidden/>
              </w:rPr>
              <w:t>40</w:t>
            </w:r>
            <w:r>
              <w:rPr>
                <w:noProof/>
                <w:webHidden/>
              </w:rPr>
              <w:fldChar w:fldCharType="end"/>
            </w:r>
          </w:hyperlink>
        </w:p>
        <w:p w:rsidR="008C5A9D" w:rsidRDefault="009465D8">
          <w:pPr>
            <w:pStyle w:val="22"/>
            <w:tabs>
              <w:tab w:val="right" w:leader="dot" w:pos="9345"/>
            </w:tabs>
            <w:rPr>
              <w:rFonts w:eastAsiaTheme="minorEastAsia"/>
              <w:noProof/>
              <w:lang w:eastAsia="ru-RU"/>
            </w:rPr>
          </w:pPr>
          <w:hyperlink w:anchor="_Toc61973052" w:history="1">
            <w:r w:rsidR="008C5A9D" w:rsidRPr="00B24B43">
              <w:rPr>
                <w:rStyle w:val="ac"/>
                <w:rFonts w:ascii="Times New Roman" w:eastAsia="Times New Roman" w:hAnsi="Times New Roman" w:cs="Times New Roman"/>
                <w:b/>
                <w:noProof/>
                <w:lang w:eastAsia="ru-RU"/>
              </w:rPr>
              <w:t>3.7.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и затратами теплоносителей.</w:t>
            </w:r>
            <w:r w:rsidR="008C5A9D">
              <w:rPr>
                <w:noProof/>
                <w:webHidden/>
              </w:rPr>
              <w:tab/>
            </w:r>
            <w:r>
              <w:rPr>
                <w:noProof/>
                <w:webHidden/>
              </w:rPr>
              <w:fldChar w:fldCharType="begin"/>
            </w:r>
            <w:r w:rsidR="008C5A9D">
              <w:rPr>
                <w:noProof/>
                <w:webHidden/>
              </w:rPr>
              <w:instrText xml:space="preserve"> PAGEREF _Toc61973052 \h </w:instrText>
            </w:r>
            <w:r>
              <w:rPr>
                <w:noProof/>
                <w:webHidden/>
              </w:rPr>
            </w:r>
            <w:r>
              <w:rPr>
                <w:noProof/>
                <w:webHidden/>
              </w:rPr>
              <w:fldChar w:fldCharType="separate"/>
            </w:r>
            <w:r w:rsidR="008C5A9D">
              <w:rPr>
                <w:noProof/>
                <w:webHidden/>
              </w:rPr>
              <w:t>40</w:t>
            </w:r>
            <w:r>
              <w:rPr>
                <w:noProof/>
                <w:webHidden/>
              </w:rPr>
              <w:fldChar w:fldCharType="end"/>
            </w:r>
          </w:hyperlink>
        </w:p>
        <w:p w:rsidR="008C5A9D" w:rsidRDefault="009465D8">
          <w:pPr>
            <w:pStyle w:val="22"/>
            <w:tabs>
              <w:tab w:val="right" w:leader="dot" w:pos="9345"/>
            </w:tabs>
            <w:rPr>
              <w:rFonts w:eastAsiaTheme="minorEastAsia"/>
              <w:noProof/>
              <w:lang w:eastAsia="ru-RU"/>
            </w:rPr>
          </w:pPr>
          <w:hyperlink w:anchor="_Toc61973053" w:history="1">
            <w:r w:rsidR="008C5A9D" w:rsidRPr="00B24B43">
              <w:rPr>
                <w:rStyle w:val="ac"/>
                <w:rFonts w:ascii="Times New Roman" w:eastAsia="Times New Roman" w:hAnsi="Times New Roman" w:cs="Times New Roman"/>
                <w:b/>
                <w:noProof/>
                <w:lang w:eastAsia="ru-RU"/>
              </w:rPr>
              <w:t>3.8. Затраты существующей и перспективной тепловой мощности на собственные нужды тепловых сетей.</w:t>
            </w:r>
            <w:r w:rsidR="008C5A9D">
              <w:rPr>
                <w:noProof/>
                <w:webHidden/>
              </w:rPr>
              <w:tab/>
            </w:r>
            <w:r>
              <w:rPr>
                <w:noProof/>
                <w:webHidden/>
              </w:rPr>
              <w:fldChar w:fldCharType="begin"/>
            </w:r>
            <w:r w:rsidR="008C5A9D">
              <w:rPr>
                <w:noProof/>
                <w:webHidden/>
              </w:rPr>
              <w:instrText xml:space="preserve"> PAGEREF _Toc61973053 \h </w:instrText>
            </w:r>
            <w:r>
              <w:rPr>
                <w:noProof/>
                <w:webHidden/>
              </w:rPr>
            </w:r>
            <w:r>
              <w:rPr>
                <w:noProof/>
                <w:webHidden/>
              </w:rPr>
              <w:fldChar w:fldCharType="separate"/>
            </w:r>
            <w:r w:rsidR="008C5A9D">
              <w:rPr>
                <w:noProof/>
                <w:webHidden/>
              </w:rPr>
              <w:t>40</w:t>
            </w:r>
            <w:r>
              <w:rPr>
                <w:noProof/>
                <w:webHidden/>
              </w:rPr>
              <w:fldChar w:fldCharType="end"/>
            </w:r>
          </w:hyperlink>
        </w:p>
        <w:p w:rsidR="008C5A9D" w:rsidRDefault="009465D8">
          <w:pPr>
            <w:pStyle w:val="22"/>
            <w:tabs>
              <w:tab w:val="right" w:leader="dot" w:pos="9345"/>
            </w:tabs>
            <w:rPr>
              <w:rFonts w:eastAsiaTheme="minorEastAsia"/>
              <w:noProof/>
              <w:lang w:eastAsia="ru-RU"/>
            </w:rPr>
          </w:pPr>
          <w:hyperlink w:anchor="_Toc61973054" w:history="1">
            <w:r w:rsidR="008C5A9D" w:rsidRPr="00B24B43">
              <w:rPr>
                <w:rStyle w:val="ac"/>
                <w:rFonts w:ascii="Times New Roman" w:eastAsia="Times New Roman" w:hAnsi="Times New Roman" w:cs="Times New Roman"/>
                <w:b/>
                <w:noProof/>
                <w:lang w:eastAsia="ru-RU"/>
              </w:rPr>
              <w:t>3.9.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учетом аварийного резерва и резерва по договорам на поддержание резервной тепловой мощности.</w:t>
            </w:r>
            <w:r w:rsidR="008C5A9D">
              <w:rPr>
                <w:noProof/>
                <w:webHidden/>
              </w:rPr>
              <w:tab/>
            </w:r>
            <w:r>
              <w:rPr>
                <w:noProof/>
                <w:webHidden/>
              </w:rPr>
              <w:fldChar w:fldCharType="begin"/>
            </w:r>
            <w:r w:rsidR="008C5A9D">
              <w:rPr>
                <w:noProof/>
                <w:webHidden/>
              </w:rPr>
              <w:instrText xml:space="preserve"> PAGEREF _Toc61973054 \h </w:instrText>
            </w:r>
            <w:r>
              <w:rPr>
                <w:noProof/>
                <w:webHidden/>
              </w:rPr>
            </w:r>
            <w:r>
              <w:rPr>
                <w:noProof/>
                <w:webHidden/>
              </w:rPr>
              <w:fldChar w:fldCharType="separate"/>
            </w:r>
            <w:r w:rsidR="008C5A9D">
              <w:rPr>
                <w:noProof/>
                <w:webHidden/>
              </w:rPr>
              <w:t>41</w:t>
            </w:r>
            <w:r>
              <w:rPr>
                <w:noProof/>
                <w:webHidden/>
              </w:rPr>
              <w:fldChar w:fldCharType="end"/>
            </w:r>
          </w:hyperlink>
        </w:p>
        <w:p w:rsidR="008C5A9D" w:rsidRDefault="009465D8">
          <w:pPr>
            <w:pStyle w:val="22"/>
            <w:tabs>
              <w:tab w:val="right" w:leader="dot" w:pos="9345"/>
            </w:tabs>
            <w:rPr>
              <w:rFonts w:eastAsiaTheme="minorEastAsia"/>
              <w:noProof/>
              <w:lang w:eastAsia="ru-RU"/>
            </w:rPr>
          </w:pPr>
          <w:hyperlink w:anchor="_Toc61973055" w:history="1">
            <w:r w:rsidR="008C5A9D" w:rsidRPr="00B24B43">
              <w:rPr>
                <w:rStyle w:val="ac"/>
                <w:rFonts w:ascii="Times New Roman" w:eastAsia="Times New Roman" w:hAnsi="Times New Roman" w:cs="Times New Roman"/>
                <w:b/>
                <w:noProof/>
                <w:lang w:eastAsia="ru-RU"/>
              </w:rPr>
              <w:t>3.10. Значения существующей и перспективной тепловой нагрузки потребителей, устанавливаемой по договорам теплоснабжения и договорам на поддержание резервной тепловой мощности</w:t>
            </w:r>
            <w:r w:rsidR="008C5A9D">
              <w:rPr>
                <w:noProof/>
                <w:webHidden/>
              </w:rPr>
              <w:tab/>
            </w:r>
            <w:r>
              <w:rPr>
                <w:noProof/>
                <w:webHidden/>
              </w:rPr>
              <w:fldChar w:fldCharType="begin"/>
            </w:r>
            <w:r w:rsidR="008C5A9D">
              <w:rPr>
                <w:noProof/>
                <w:webHidden/>
              </w:rPr>
              <w:instrText xml:space="preserve"> PAGEREF _Toc61973055 \h </w:instrText>
            </w:r>
            <w:r>
              <w:rPr>
                <w:noProof/>
                <w:webHidden/>
              </w:rPr>
            </w:r>
            <w:r>
              <w:rPr>
                <w:noProof/>
                <w:webHidden/>
              </w:rPr>
              <w:fldChar w:fldCharType="separate"/>
            </w:r>
            <w:r w:rsidR="008C5A9D">
              <w:rPr>
                <w:noProof/>
                <w:webHidden/>
              </w:rPr>
              <w:t>41</w:t>
            </w:r>
            <w:r>
              <w:rPr>
                <w:noProof/>
                <w:webHidden/>
              </w:rPr>
              <w:fldChar w:fldCharType="end"/>
            </w:r>
          </w:hyperlink>
        </w:p>
        <w:p w:rsidR="008C5A9D" w:rsidRDefault="009465D8">
          <w:pPr>
            <w:pStyle w:val="12"/>
            <w:tabs>
              <w:tab w:val="right" w:leader="dot" w:pos="9345"/>
            </w:tabs>
            <w:rPr>
              <w:rFonts w:eastAsiaTheme="minorEastAsia"/>
              <w:noProof/>
              <w:lang w:eastAsia="ru-RU"/>
            </w:rPr>
          </w:pPr>
          <w:hyperlink w:anchor="_Toc61973056" w:history="1">
            <w:r w:rsidR="008C5A9D" w:rsidRPr="00B24B43">
              <w:rPr>
                <w:rStyle w:val="ac"/>
                <w:rFonts w:ascii="Times New Roman" w:eastAsia="Times New Roman" w:hAnsi="Times New Roman" w:cs="Times New Roman"/>
                <w:b/>
                <w:noProof/>
                <w:lang w:eastAsia="ru-RU"/>
              </w:rPr>
              <w:t>Глава 4. Перспективные балансы теплоносителя.</w:t>
            </w:r>
            <w:r w:rsidR="008C5A9D">
              <w:rPr>
                <w:noProof/>
                <w:webHidden/>
              </w:rPr>
              <w:tab/>
            </w:r>
            <w:r>
              <w:rPr>
                <w:noProof/>
                <w:webHidden/>
              </w:rPr>
              <w:fldChar w:fldCharType="begin"/>
            </w:r>
            <w:r w:rsidR="008C5A9D">
              <w:rPr>
                <w:noProof/>
                <w:webHidden/>
              </w:rPr>
              <w:instrText xml:space="preserve"> PAGEREF _Toc61973056 \h </w:instrText>
            </w:r>
            <w:r>
              <w:rPr>
                <w:noProof/>
                <w:webHidden/>
              </w:rPr>
            </w:r>
            <w:r>
              <w:rPr>
                <w:noProof/>
                <w:webHidden/>
              </w:rPr>
              <w:fldChar w:fldCharType="separate"/>
            </w:r>
            <w:r w:rsidR="008C5A9D">
              <w:rPr>
                <w:noProof/>
                <w:webHidden/>
              </w:rPr>
              <w:t>43</w:t>
            </w:r>
            <w:r>
              <w:rPr>
                <w:noProof/>
                <w:webHidden/>
              </w:rPr>
              <w:fldChar w:fldCharType="end"/>
            </w:r>
          </w:hyperlink>
        </w:p>
        <w:p w:rsidR="008C5A9D" w:rsidRDefault="009465D8">
          <w:pPr>
            <w:pStyle w:val="22"/>
            <w:tabs>
              <w:tab w:val="right" w:leader="dot" w:pos="9345"/>
            </w:tabs>
            <w:rPr>
              <w:rFonts w:eastAsiaTheme="minorEastAsia"/>
              <w:noProof/>
              <w:lang w:eastAsia="ru-RU"/>
            </w:rPr>
          </w:pPr>
          <w:hyperlink w:anchor="_Toc61973057" w:history="1">
            <w:r w:rsidR="008C5A9D" w:rsidRPr="00B24B43">
              <w:rPr>
                <w:rStyle w:val="ac"/>
                <w:rFonts w:ascii="Times New Roman" w:eastAsia="Times New Roman" w:hAnsi="Times New Roman" w:cs="Times New Roman"/>
                <w:b/>
                <w:noProof/>
                <w:lang w:eastAsia="ru-RU"/>
              </w:rPr>
              <w:t>4.1.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8C5A9D">
              <w:rPr>
                <w:noProof/>
                <w:webHidden/>
              </w:rPr>
              <w:tab/>
            </w:r>
            <w:r>
              <w:rPr>
                <w:noProof/>
                <w:webHidden/>
              </w:rPr>
              <w:fldChar w:fldCharType="begin"/>
            </w:r>
            <w:r w:rsidR="008C5A9D">
              <w:rPr>
                <w:noProof/>
                <w:webHidden/>
              </w:rPr>
              <w:instrText xml:space="preserve"> PAGEREF _Toc61973057 \h </w:instrText>
            </w:r>
            <w:r>
              <w:rPr>
                <w:noProof/>
                <w:webHidden/>
              </w:rPr>
            </w:r>
            <w:r>
              <w:rPr>
                <w:noProof/>
                <w:webHidden/>
              </w:rPr>
              <w:fldChar w:fldCharType="separate"/>
            </w:r>
            <w:r w:rsidR="008C5A9D">
              <w:rPr>
                <w:noProof/>
                <w:webHidden/>
              </w:rPr>
              <w:t>43</w:t>
            </w:r>
            <w:r>
              <w:rPr>
                <w:noProof/>
                <w:webHidden/>
              </w:rPr>
              <w:fldChar w:fldCharType="end"/>
            </w:r>
          </w:hyperlink>
        </w:p>
        <w:p w:rsidR="008C5A9D" w:rsidRDefault="009465D8">
          <w:pPr>
            <w:pStyle w:val="22"/>
            <w:tabs>
              <w:tab w:val="right" w:leader="dot" w:pos="9345"/>
            </w:tabs>
            <w:rPr>
              <w:rFonts w:eastAsiaTheme="minorEastAsia"/>
              <w:noProof/>
              <w:lang w:eastAsia="ru-RU"/>
            </w:rPr>
          </w:pPr>
          <w:hyperlink w:anchor="_Toc61973058" w:history="1">
            <w:r w:rsidR="008C5A9D" w:rsidRPr="00B24B43">
              <w:rPr>
                <w:rStyle w:val="ac"/>
                <w:rFonts w:ascii="Times New Roman" w:eastAsia="Times New Roman" w:hAnsi="Times New Roman" w:cs="Times New Roman"/>
                <w:b/>
                <w:noProof/>
                <w:lang w:eastAsia="ru-RU"/>
              </w:rPr>
              <w:t>4.2.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8C5A9D">
              <w:rPr>
                <w:noProof/>
                <w:webHidden/>
              </w:rPr>
              <w:tab/>
            </w:r>
            <w:r>
              <w:rPr>
                <w:noProof/>
                <w:webHidden/>
              </w:rPr>
              <w:fldChar w:fldCharType="begin"/>
            </w:r>
            <w:r w:rsidR="008C5A9D">
              <w:rPr>
                <w:noProof/>
                <w:webHidden/>
              </w:rPr>
              <w:instrText xml:space="preserve"> PAGEREF _Toc61973058 \h </w:instrText>
            </w:r>
            <w:r>
              <w:rPr>
                <w:noProof/>
                <w:webHidden/>
              </w:rPr>
            </w:r>
            <w:r>
              <w:rPr>
                <w:noProof/>
                <w:webHidden/>
              </w:rPr>
              <w:fldChar w:fldCharType="separate"/>
            </w:r>
            <w:r w:rsidR="008C5A9D">
              <w:rPr>
                <w:noProof/>
                <w:webHidden/>
              </w:rPr>
              <w:t>44</w:t>
            </w:r>
            <w:r>
              <w:rPr>
                <w:noProof/>
                <w:webHidden/>
              </w:rPr>
              <w:fldChar w:fldCharType="end"/>
            </w:r>
          </w:hyperlink>
        </w:p>
        <w:p w:rsidR="008C5A9D" w:rsidRDefault="009465D8">
          <w:pPr>
            <w:pStyle w:val="12"/>
            <w:tabs>
              <w:tab w:val="right" w:leader="dot" w:pos="9345"/>
            </w:tabs>
            <w:rPr>
              <w:rFonts w:eastAsiaTheme="minorEastAsia"/>
              <w:noProof/>
              <w:lang w:eastAsia="ru-RU"/>
            </w:rPr>
          </w:pPr>
          <w:hyperlink w:anchor="_Toc61973059" w:history="1">
            <w:r w:rsidR="008C5A9D" w:rsidRPr="00B24B43">
              <w:rPr>
                <w:rStyle w:val="ac"/>
                <w:rFonts w:ascii="Times New Roman" w:eastAsia="Times New Roman" w:hAnsi="Times New Roman" w:cs="Times New Roman"/>
                <w:b/>
                <w:noProof/>
                <w:lang w:eastAsia="ru-RU"/>
              </w:rPr>
              <w:t>Глава 5. Предложения по новому строительству, реконструкции и техническому перевооружению источников тепловой энергии.</w:t>
            </w:r>
            <w:r w:rsidR="008C5A9D">
              <w:rPr>
                <w:noProof/>
                <w:webHidden/>
              </w:rPr>
              <w:tab/>
            </w:r>
            <w:r>
              <w:rPr>
                <w:noProof/>
                <w:webHidden/>
              </w:rPr>
              <w:fldChar w:fldCharType="begin"/>
            </w:r>
            <w:r w:rsidR="008C5A9D">
              <w:rPr>
                <w:noProof/>
                <w:webHidden/>
              </w:rPr>
              <w:instrText xml:space="preserve"> PAGEREF _Toc61973059 \h </w:instrText>
            </w:r>
            <w:r>
              <w:rPr>
                <w:noProof/>
                <w:webHidden/>
              </w:rPr>
            </w:r>
            <w:r>
              <w:rPr>
                <w:noProof/>
                <w:webHidden/>
              </w:rPr>
              <w:fldChar w:fldCharType="separate"/>
            </w:r>
            <w:r w:rsidR="008C5A9D">
              <w:rPr>
                <w:noProof/>
                <w:webHidden/>
              </w:rPr>
              <w:t>45</w:t>
            </w:r>
            <w:r>
              <w:rPr>
                <w:noProof/>
                <w:webHidden/>
              </w:rPr>
              <w:fldChar w:fldCharType="end"/>
            </w:r>
          </w:hyperlink>
        </w:p>
        <w:p w:rsidR="008C5A9D" w:rsidRDefault="009465D8">
          <w:pPr>
            <w:pStyle w:val="22"/>
            <w:tabs>
              <w:tab w:val="right" w:leader="dot" w:pos="9345"/>
            </w:tabs>
            <w:rPr>
              <w:rFonts w:eastAsiaTheme="minorEastAsia"/>
              <w:noProof/>
              <w:lang w:eastAsia="ru-RU"/>
            </w:rPr>
          </w:pPr>
          <w:hyperlink w:anchor="_Toc61973060" w:history="1">
            <w:r w:rsidR="008C5A9D" w:rsidRPr="00B24B43">
              <w:rPr>
                <w:rStyle w:val="ac"/>
                <w:rFonts w:ascii="Times New Roman" w:eastAsia="Times New Roman" w:hAnsi="Times New Roman" w:cs="Times New Roman"/>
                <w:b/>
                <w:noProof/>
                <w:lang w:eastAsia="ru-RU"/>
              </w:rPr>
              <w:t>5.1. Предложения по новому строительству источников тепловой энергии, обеспечивающие приросты перспективной тепловой нагрузки на вновь осваиваемых территориях поселения, городского округа, для которых отсутствует возможность передачи тепла от существующих и реконструируемых источников тепловой энергии.</w:t>
            </w:r>
            <w:r w:rsidR="008C5A9D">
              <w:rPr>
                <w:noProof/>
                <w:webHidden/>
              </w:rPr>
              <w:tab/>
            </w:r>
            <w:r>
              <w:rPr>
                <w:noProof/>
                <w:webHidden/>
              </w:rPr>
              <w:fldChar w:fldCharType="begin"/>
            </w:r>
            <w:r w:rsidR="008C5A9D">
              <w:rPr>
                <w:noProof/>
                <w:webHidden/>
              </w:rPr>
              <w:instrText xml:space="preserve"> PAGEREF _Toc61973060 \h </w:instrText>
            </w:r>
            <w:r>
              <w:rPr>
                <w:noProof/>
                <w:webHidden/>
              </w:rPr>
            </w:r>
            <w:r>
              <w:rPr>
                <w:noProof/>
                <w:webHidden/>
              </w:rPr>
              <w:fldChar w:fldCharType="separate"/>
            </w:r>
            <w:r w:rsidR="008C5A9D">
              <w:rPr>
                <w:noProof/>
                <w:webHidden/>
              </w:rPr>
              <w:t>45</w:t>
            </w:r>
            <w:r>
              <w:rPr>
                <w:noProof/>
                <w:webHidden/>
              </w:rPr>
              <w:fldChar w:fldCharType="end"/>
            </w:r>
          </w:hyperlink>
        </w:p>
        <w:p w:rsidR="008C5A9D" w:rsidRDefault="009465D8">
          <w:pPr>
            <w:pStyle w:val="22"/>
            <w:tabs>
              <w:tab w:val="right" w:leader="dot" w:pos="9345"/>
            </w:tabs>
            <w:rPr>
              <w:rFonts w:eastAsiaTheme="minorEastAsia"/>
              <w:noProof/>
              <w:lang w:eastAsia="ru-RU"/>
            </w:rPr>
          </w:pPr>
          <w:hyperlink w:anchor="_Toc61973061" w:history="1">
            <w:r w:rsidR="008C5A9D" w:rsidRPr="00B24B43">
              <w:rPr>
                <w:rStyle w:val="ac"/>
                <w:rFonts w:ascii="Times New Roman" w:eastAsia="Times New Roman" w:hAnsi="Times New Roman" w:cs="Times New Roman"/>
                <w:b/>
                <w:noProof/>
                <w:lang w:eastAsia="ru-RU"/>
              </w:rPr>
              <w:t>5.2. Предложения по реконструкции источников тепловой энергии, обеспечивающие приросты перспективной тепловой нагрузки в существующих и расширяемых зонах действия источников тепловой энергии.</w:t>
            </w:r>
            <w:r w:rsidR="008C5A9D">
              <w:rPr>
                <w:noProof/>
                <w:webHidden/>
              </w:rPr>
              <w:tab/>
            </w:r>
            <w:r>
              <w:rPr>
                <w:noProof/>
                <w:webHidden/>
              </w:rPr>
              <w:fldChar w:fldCharType="begin"/>
            </w:r>
            <w:r w:rsidR="008C5A9D">
              <w:rPr>
                <w:noProof/>
                <w:webHidden/>
              </w:rPr>
              <w:instrText xml:space="preserve"> PAGEREF _Toc61973061 \h </w:instrText>
            </w:r>
            <w:r>
              <w:rPr>
                <w:noProof/>
                <w:webHidden/>
              </w:rPr>
            </w:r>
            <w:r>
              <w:rPr>
                <w:noProof/>
                <w:webHidden/>
              </w:rPr>
              <w:fldChar w:fldCharType="separate"/>
            </w:r>
            <w:r w:rsidR="008C5A9D">
              <w:rPr>
                <w:noProof/>
                <w:webHidden/>
              </w:rPr>
              <w:t>45</w:t>
            </w:r>
            <w:r>
              <w:rPr>
                <w:noProof/>
                <w:webHidden/>
              </w:rPr>
              <w:fldChar w:fldCharType="end"/>
            </w:r>
          </w:hyperlink>
        </w:p>
        <w:p w:rsidR="008C5A9D" w:rsidRDefault="009465D8">
          <w:pPr>
            <w:pStyle w:val="22"/>
            <w:tabs>
              <w:tab w:val="right" w:leader="dot" w:pos="9345"/>
            </w:tabs>
            <w:rPr>
              <w:rFonts w:eastAsiaTheme="minorEastAsia"/>
              <w:noProof/>
              <w:lang w:eastAsia="ru-RU"/>
            </w:rPr>
          </w:pPr>
          <w:hyperlink w:anchor="_Toc61973062" w:history="1">
            <w:r w:rsidR="008C5A9D" w:rsidRPr="00B24B43">
              <w:rPr>
                <w:rStyle w:val="ac"/>
                <w:rFonts w:ascii="Times New Roman" w:eastAsia="Times New Roman" w:hAnsi="Times New Roman" w:cs="Times New Roman"/>
                <w:b/>
                <w:noProof/>
                <w:lang w:eastAsia="ru-RU"/>
              </w:rPr>
              <w:t>5.3. Предложения по техническому перевооружению источников тепловой энергии с целью повышения эффективности работы систем теплоснабжения.</w:t>
            </w:r>
            <w:r w:rsidR="008C5A9D">
              <w:rPr>
                <w:noProof/>
                <w:webHidden/>
              </w:rPr>
              <w:tab/>
            </w:r>
            <w:r>
              <w:rPr>
                <w:noProof/>
                <w:webHidden/>
              </w:rPr>
              <w:fldChar w:fldCharType="begin"/>
            </w:r>
            <w:r w:rsidR="008C5A9D">
              <w:rPr>
                <w:noProof/>
                <w:webHidden/>
              </w:rPr>
              <w:instrText xml:space="preserve"> PAGEREF _Toc61973062 \h </w:instrText>
            </w:r>
            <w:r>
              <w:rPr>
                <w:noProof/>
                <w:webHidden/>
              </w:rPr>
            </w:r>
            <w:r>
              <w:rPr>
                <w:noProof/>
                <w:webHidden/>
              </w:rPr>
              <w:fldChar w:fldCharType="separate"/>
            </w:r>
            <w:r w:rsidR="008C5A9D">
              <w:rPr>
                <w:noProof/>
                <w:webHidden/>
              </w:rPr>
              <w:t>45</w:t>
            </w:r>
            <w:r>
              <w:rPr>
                <w:noProof/>
                <w:webHidden/>
              </w:rPr>
              <w:fldChar w:fldCharType="end"/>
            </w:r>
          </w:hyperlink>
        </w:p>
        <w:p w:rsidR="008C5A9D" w:rsidRDefault="009465D8">
          <w:pPr>
            <w:pStyle w:val="22"/>
            <w:tabs>
              <w:tab w:val="right" w:leader="dot" w:pos="9345"/>
            </w:tabs>
            <w:rPr>
              <w:rFonts w:eastAsiaTheme="minorEastAsia"/>
              <w:noProof/>
              <w:lang w:eastAsia="ru-RU"/>
            </w:rPr>
          </w:pPr>
          <w:hyperlink w:anchor="_Toc61973063" w:history="1">
            <w:r w:rsidR="008C5A9D" w:rsidRPr="00B24B43">
              <w:rPr>
                <w:rStyle w:val="ac"/>
                <w:rFonts w:ascii="Times New Roman" w:eastAsia="Times New Roman" w:hAnsi="Times New Roman" w:cs="Times New Roman"/>
                <w:b/>
                <w:noProof/>
                <w:lang w:eastAsia="ru-RU"/>
              </w:rPr>
              <w:t>5.4. 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r w:rsidR="008C5A9D">
              <w:rPr>
                <w:noProof/>
                <w:webHidden/>
              </w:rPr>
              <w:tab/>
            </w:r>
            <w:r>
              <w:rPr>
                <w:noProof/>
                <w:webHidden/>
              </w:rPr>
              <w:fldChar w:fldCharType="begin"/>
            </w:r>
            <w:r w:rsidR="008C5A9D">
              <w:rPr>
                <w:noProof/>
                <w:webHidden/>
              </w:rPr>
              <w:instrText xml:space="preserve"> PAGEREF _Toc61973063 \h </w:instrText>
            </w:r>
            <w:r>
              <w:rPr>
                <w:noProof/>
                <w:webHidden/>
              </w:rPr>
            </w:r>
            <w:r>
              <w:rPr>
                <w:noProof/>
                <w:webHidden/>
              </w:rPr>
              <w:fldChar w:fldCharType="separate"/>
            </w:r>
            <w:r w:rsidR="008C5A9D">
              <w:rPr>
                <w:noProof/>
                <w:webHidden/>
              </w:rPr>
              <w:t>46</w:t>
            </w:r>
            <w:r>
              <w:rPr>
                <w:noProof/>
                <w:webHidden/>
              </w:rPr>
              <w:fldChar w:fldCharType="end"/>
            </w:r>
          </w:hyperlink>
        </w:p>
        <w:p w:rsidR="008C5A9D" w:rsidRDefault="009465D8">
          <w:pPr>
            <w:pStyle w:val="22"/>
            <w:tabs>
              <w:tab w:val="right" w:leader="dot" w:pos="9345"/>
            </w:tabs>
            <w:rPr>
              <w:rFonts w:eastAsiaTheme="minorEastAsia"/>
              <w:noProof/>
              <w:lang w:eastAsia="ru-RU"/>
            </w:rPr>
          </w:pPr>
          <w:hyperlink w:anchor="_Toc61973064" w:history="1">
            <w:r w:rsidR="008C5A9D" w:rsidRPr="00B24B43">
              <w:rPr>
                <w:rStyle w:val="ac"/>
                <w:rFonts w:ascii="Times New Roman" w:eastAsia="Times New Roman" w:hAnsi="Times New Roman" w:cs="Times New Roman"/>
                <w:b/>
                <w:noProof/>
                <w:lang w:eastAsia="ru-RU"/>
              </w:rPr>
              <w:t>5.5. 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r w:rsidR="008C5A9D">
              <w:rPr>
                <w:noProof/>
                <w:webHidden/>
              </w:rPr>
              <w:tab/>
            </w:r>
            <w:r>
              <w:rPr>
                <w:noProof/>
                <w:webHidden/>
              </w:rPr>
              <w:fldChar w:fldCharType="begin"/>
            </w:r>
            <w:r w:rsidR="008C5A9D">
              <w:rPr>
                <w:noProof/>
                <w:webHidden/>
              </w:rPr>
              <w:instrText xml:space="preserve"> PAGEREF _Toc61973064 \h </w:instrText>
            </w:r>
            <w:r>
              <w:rPr>
                <w:noProof/>
                <w:webHidden/>
              </w:rPr>
            </w:r>
            <w:r>
              <w:rPr>
                <w:noProof/>
                <w:webHidden/>
              </w:rPr>
              <w:fldChar w:fldCharType="separate"/>
            </w:r>
            <w:r w:rsidR="008C5A9D">
              <w:rPr>
                <w:noProof/>
                <w:webHidden/>
              </w:rPr>
              <w:t>46</w:t>
            </w:r>
            <w:r>
              <w:rPr>
                <w:noProof/>
                <w:webHidden/>
              </w:rPr>
              <w:fldChar w:fldCharType="end"/>
            </w:r>
          </w:hyperlink>
        </w:p>
        <w:p w:rsidR="008C5A9D" w:rsidRDefault="009465D8">
          <w:pPr>
            <w:pStyle w:val="22"/>
            <w:tabs>
              <w:tab w:val="right" w:leader="dot" w:pos="9345"/>
            </w:tabs>
            <w:rPr>
              <w:rFonts w:eastAsiaTheme="minorEastAsia"/>
              <w:noProof/>
              <w:lang w:eastAsia="ru-RU"/>
            </w:rPr>
          </w:pPr>
          <w:hyperlink w:anchor="_Toc61973065" w:history="1">
            <w:r w:rsidR="008C5A9D" w:rsidRPr="00B24B43">
              <w:rPr>
                <w:rStyle w:val="ac"/>
                <w:rFonts w:ascii="Times New Roman" w:eastAsia="Times New Roman" w:hAnsi="Times New Roman" w:cs="Times New Roman"/>
                <w:b/>
                <w:noProof/>
                <w:lang w:eastAsia="ru-RU"/>
              </w:rPr>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r w:rsidR="008C5A9D">
              <w:rPr>
                <w:noProof/>
                <w:webHidden/>
              </w:rPr>
              <w:tab/>
            </w:r>
            <w:r>
              <w:rPr>
                <w:noProof/>
                <w:webHidden/>
              </w:rPr>
              <w:fldChar w:fldCharType="begin"/>
            </w:r>
            <w:r w:rsidR="008C5A9D">
              <w:rPr>
                <w:noProof/>
                <w:webHidden/>
              </w:rPr>
              <w:instrText xml:space="preserve"> PAGEREF _Toc61973065 \h </w:instrText>
            </w:r>
            <w:r>
              <w:rPr>
                <w:noProof/>
                <w:webHidden/>
              </w:rPr>
            </w:r>
            <w:r>
              <w:rPr>
                <w:noProof/>
                <w:webHidden/>
              </w:rPr>
              <w:fldChar w:fldCharType="separate"/>
            </w:r>
            <w:r w:rsidR="008C5A9D">
              <w:rPr>
                <w:noProof/>
                <w:webHidden/>
              </w:rPr>
              <w:t>46</w:t>
            </w:r>
            <w:r>
              <w:rPr>
                <w:noProof/>
                <w:webHidden/>
              </w:rPr>
              <w:fldChar w:fldCharType="end"/>
            </w:r>
          </w:hyperlink>
        </w:p>
        <w:p w:rsidR="008C5A9D" w:rsidRDefault="009465D8">
          <w:pPr>
            <w:pStyle w:val="22"/>
            <w:tabs>
              <w:tab w:val="right" w:leader="dot" w:pos="9345"/>
            </w:tabs>
            <w:rPr>
              <w:rFonts w:eastAsiaTheme="minorEastAsia"/>
              <w:noProof/>
              <w:lang w:eastAsia="ru-RU"/>
            </w:rPr>
          </w:pPr>
          <w:hyperlink w:anchor="_Toc61973066" w:history="1">
            <w:r w:rsidR="008C5A9D" w:rsidRPr="00B24B43">
              <w:rPr>
                <w:rStyle w:val="ac"/>
                <w:rFonts w:ascii="Times New Roman" w:eastAsia="Times New Roman" w:hAnsi="Times New Roman" w:cs="Times New Roman"/>
                <w:b/>
                <w:noProof/>
                <w:lang w:eastAsia="ru-RU"/>
              </w:rPr>
              <w:t>5.7. Предложения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r w:rsidR="008C5A9D">
              <w:rPr>
                <w:noProof/>
                <w:webHidden/>
              </w:rPr>
              <w:tab/>
            </w:r>
            <w:r>
              <w:rPr>
                <w:noProof/>
                <w:webHidden/>
              </w:rPr>
              <w:fldChar w:fldCharType="begin"/>
            </w:r>
            <w:r w:rsidR="008C5A9D">
              <w:rPr>
                <w:noProof/>
                <w:webHidden/>
              </w:rPr>
              <w:instrText xml:space="preserve"> PAGEREF _Toc61973066 \h </w:instrText>
            </w:r>
            <w:r>
              <w:rPr>
                <w:noProof/>
                <w:webHidden/>
              </w:rPr>
            </w:r>
            <w:r>
              <w:rPr>
                <w:noProof/>
                <w:webHidden/>
              </w:rPr>
              <w:fldChar w:fldCharType="separate"/>
            </w:r>
            <w:r w:rsidR="008C5A9D">
              <w:rPr>
                <w:noProof/>
                <w:webHidden/>
              </w:rPr>
              <w:t>47</w:t>
            </w:r>
            <w:r>
              <w:rPr>
                <w:noProof/>
                <w:webHidden/>
              </w:rPr>
              <w:fldChar w:fldCharType="end"/>
            </w:r>
          </w:hyperlink>
        </w:p>
        <w:p w:rsidR="008C5A9D" w:rsidRDefault="009465D8">
          <w:pPr>
            <w:pStyle w:val="22"/>
            <w:tabs>
              <w:tab w:val="right" w:leader="dot" w:pos="9345"/>
            </w:tabs>
            <w:rPr>
              <w:rFonts w:eastAsiaTheme="minorEastAsia"/>
              <w:noProof/>
              <w:lang w:eastAsia="ru-RU"/>
            </w:rPr>
          </w:pPr>
          <w:hyperlink w:anchor="_Toc61973067" w:history="1">
            <w:r w:rsidR="008C5A9D" w:rsidRPr="00B24B43">
              <w:rPr>
                <w:rStyle w:val="ac"/>
                <w:rFonts w:ascii="Times New Roman" w:eastAsia="Times New Roman" w:hAnsi="Times New Roman" w:cs="Times New Roman"/>
                <w:b/>
                <w:noProof/>
                <w:lang w:eastAsia="ru-RU"/>
              </w:rPr>
              <w:t>5.8. Предложения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8C5A9D">
              <w:rPr>
                <w:noProof/>
                <w:webHidden/>
              </w:rPr>
              <w:tab/>
            </w:r>
            <w:r>
              <w:rPr>
                <w:noProof/>
                <w:webHidden/>
              </w:rPr>
              <w:fldChar w:fldCharType="begin"/>
            </w:r>
            <w:r w:rsidR="008C5A9D">
              <w:rPr>
                <w:noProof/>
                <w:webHidden/>
              </w:rPr>
              <w:instrText xml:space="preserve"> PAGEREF _Toc61973067 \h </w:instrText>
            </w:r>
            <w:r>
              <w:rPr>
                <w:noProof/>
                <w:webHidden/>
              </w:rPr>
            </w:r>
            <w:r>
              <w:rPr>
                <w:noProof/>
                <w:webHidden/>
              </w:rPr>
              <w:fldChar w:fldCharType="separate"/>
            </w:r>
            <w:r w:rsidR="008C5A9D">
              <w:rPr>
                <w:noProof/>
                <w:webHidden/>
              </w:rPr>
              <w:t>47</w:t>
            </w:r>
            <w:r>
              <w:rPr>
                <w:noProof/>
                <w:webHidden/>
              </w:rPr>
              <w:fldChar w:fldCharType="end"/>
            </w:r>
          </w:hyperlink>
        </w:p>
        <w:p w:rsidR="008C5A9D" w:rsidRDefault="009465D8">
          <w:pPr>
            <w:pStyle w:val="12"/>
            <w:tabs>
              <w:tab w:val="right" w:leader="dot" w:pos="9345"/>
            </w:tabs>
            <w:rPr>
              <w:rFonts w:eastAsiaTheme="minorEastAsia"/>
              <w:noProof/>
              <w:lang w:eastAsia="ru-RU"/>
            </w:rPr>
          </w:pPr>
          <w:hyperlink w:anchor="_Toc61973068" w:history="1">
            <w:r w:rsidR="008C5A9D" w:rsidRPr="00B24B43">
              <w:rPr>
                <w:rStyle w:val="ac"/>
                <w:rFonts w:ascii="Times New Roman" w:eastAsia="Times New Roman" w:hAnsi="Times New Roman" w:cs="Times New Roman"/>
                <w:b/>
                <w:noProof/>
                <w:lang w:eastAsia="ru-RU"/>
              </w:rPr>
              <w:t>Глава 6. Предложения по новому строительству и реконструкции тепловых сетей.</w:t>
            </w:r>
            <w:r w:rsidR="008C5A9D">
              <w:rPr>
                <w:noProof/>
                <w:webHidden/>
              </w:rPr>
              <w:tab/>
            </w:r>
            <w:r>
              <w:rPr>
                <w:noProof/>
                <w:webHidden/>
              </w:rPr>
              <w:fldChar w:fldCharType="begin"/>
            </w:r>
            <w:r w:rsidR="008C5A9D">
              <w:rPr>
                <w:noProof/>
                <w:webHidden/>
              </w:rPr>
              <w:instrText xml:space="preserve"> PAGEREF _Toc61973068 \h </w:instrText>
            </w:r>
            <w:r>
              <w:rPr>
                <w:noProof/>
                <w:webHidden/>
              </w:rPr>
            </w:r>
            <w:r>
              <w:rPr>
                <w:noProof/>
                <w:webHidden/>
              </w:rPr>
              <w:fldChar w:fldCharType="separate"/>
            </w:r>
            <w:r w:rsidR="008C5A9D">
              <w:rPr>
                <w:noProof/>
                <w:webHidden/>
              </w:rPr>
              <w:t>49</w:t>
            </w:r>
            <w:r>
              <w:rPr>
                <w:noProof/>
                <w:webHidden/>
              </w:rPr>
              <w:fldChar w:fldCharType="end"/>
            </w:r>
          </w:hyperlink>
        </w:p>
        <w:p w:rsidR="008C5A9D" w:rsidRDefault="009465D8">
          <w:pPr>
            <w:pStyle w:val="22"/>
            <w:tabs>
              <w:tab w:val="right" w:leader="dot" w:pos="9345"/>
            </w:tabs>
            <w:rPr>
              <w:rFonts w:eastAsiaTheme="minorEastAsia"/>
              <w:noProof/>
              <w:lang w:eastAsia="ru-RU"/>
            </w:rPr>
          </w:pPr>
          <w:hyperlink w:anchor="_Toc61973069" w:history="1">
            <w:r w:rsidR="008C5A9D" w:rsidRPr="00B24B43">
              <w:rPr>
                <w:rStyle w:val="ac"/>
                <w:rFonts w:ascii="Times New Roman" w:eastAsia="Times New Roman" w:hAnsi="Times New Roman" w:cs="Times New Roman"/>
                <w:b/>
                <w:noProof/>
                <w:lang w:eastAsia="ru-RU"/>
              </w:rPr>
              <w:t>6.1.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8C5A9D">
              <w:rPr>
                <w:noProof/>
                <w:webHidden/>
              </w:rPr>
              <w:tab/>
            </w:r>
            <w:r>
              <w:rPr>
                <w:noProof/>
                <w:webHidden/>
              </w:rPr>
              <w:fldChar w:fldCharType="begin"/>
            </w:r>
            <w:r w:rsidR="008C5A9D">
              <w:rPr>
                <w:noProof/>
                <w:webHidden/>
              </w:rPr>
              <w:instrText xml:space="preserve"> PAGEREF _Toc61973069 \h </w:instrText>
            </w:r>
            <w:r>
              <w:rPr>
                <w:noProof/>
                <w:webHidden/>
              </w:rPr>
            </w:r>
            <w:r>
              <w:rPr>
                <w:noProof/>
                <w:webHidden/>
              </w:rPr>
              <w:fldChar w:fldCharType="separate"/>
            </w:r>
            <w:r w:rsidR="008C5A9D">
              <w:rPr>
                <w:noProof/>
                <w:webHidden/>
              </w:rPr>
              <w:t>49</w:t>
            </w:r>
            <w:r>
              <w:rPr>
                <w:noProof/>
                <w:webHidden/>
              </w:rPr>
              <w:fldChar w:fldCharType="end"/>
            </w:r>
          </w:hyperlink>
        </w:p>
        <w:p w:rsidR="008C5A9D" w:rsidRDefault="009465D8">
          <w:pPr>
            <w:pStyle w:val="22"/>
            <w:tabs>
              <w:tab w:val="right" w:leader="dot" w:pos="9345"/>
            </w:tabs>
            <w:rPr>
              <w:rFonts w:eastAsiaTheme="minorEastAsia"/>
              <w:noProof/>
              <w:lang w:eastAsia="ru-RU"/>
            </w:rPr>
          </w:pPr>
          <w:hyperlink w:anchor="_Toc61973070" w:history="1">
            <w:r w:rsidR="008C5A9D" w:rsidRPr="00B24B43">
              <w:rPr>
                <w:rStyle w:val="ac"/>
                <w:rFonts w:ascii="Times New Roman" w:eastAsia="Times New Roman" w:hAnsi="Times New Roman" w:cs="Times New Roman"/>
                <w:b/>
                <w:noProof/>
                <w:lang w:eastAsia="ru-RU"/>
              </w:rPr>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r w:rsidR="008C5A9D">
              <w:rPr>
                <w:noProof/>
                <w:webHidden/>
              </w:rPr>
              <w:tab/>
            </w:r>
            <w:r>
              <w:rPr>
                <w:noProof/>
                <w:webHidden/>
              </w:rPr>
              <w:fldChar w:fldCharType="begin"/>
            </w:r>
            <w:r w:rsidR="008C5A9D">
              <w:rPr>
                <w:noProof/>
                <w:webHidden/>
              </w:rPr>
              <w:instrText xml:space="preserve"> PAGEREF _Toc61973070 \h </w:instrText>
            </w:r>
            <w:r>
              <w:rPr>
                <w:noProof/>
                <w:webHidden/>
              </w:rPr>
            </w:r>
            <w:r>
              <w:rPr>
                <w:noProof/>
                <w:webHidden/>
              </w:rPr>
              <w:fldChar w:fldCharType="separate"/>
            </w:r>
            <w:r w:rsidR="008C5A9D">
              <w:rPr>
                <w:noProof/>
                <w:webHidden/>
              </w:rPr>
              <w:t>49</w:t>
            </w:r>
            <w:r>
              <w:rPr>
                <w:noProof/>
                <w:webHidden/>
              </w:rPr>
              <w:fldChar w:fldCharType="end"/>
            </w:r>
          </w:hyperlink>
        </w:p>
        <w:p w:rsidR="008C5A9D" w:rsidRDefault="009465D8">
          <w:pPr>
            <w:pStyle w:val="22"/>
            <w:tabs>
              <w:tab w:val="right" w:leader="dot" w:pos="9345"/>
            </w:tabs>
            <w:rPr>
              <w:rFonts w:eastAsiaTheme="minorEastAsia"/>
              <w:noProof/>
              <w:lang w:eastAsia="ru-RU"/>
            </w:rPr>
          </w:pPr>
          <w:hyperlink w:anchor="_Toc61973071" w:history="1">
            <w:r w:rsidR="008C5A9D" w:rsidRPr="00B24B43">
              <w:rPr>
                <w:rStyle w:val="ac"/>
                <w:rFonts w:ascii="Times New Roman" w:eastAsia="Times New Roman" w:hAnsi="Times New Roman" w:cs="Times New Roman"/>
                <w:b/>
                <w:noProof/>
                <w:lang w:eastAsia="ru-RU"/>
              </w:rPr>
              <w:t>6.3.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8C5A9D">
              <w:rPr>
                <w:noProof/>
                <w:webHidden/>
              </w:rPr>
              <w:tab/>
            </w:r>
            <w:r>
              <w:rPr>
                <w:noProof/>
                <w:webHidden/>
              </w:rPr>
              <w:fldChar w:fldCharType="begin"/>
            </w:r>
            <w:r w:rsidR="008C5A9D">
              <w:rPr>
                <w:noProof/>
                <w:webHidden/>
              </w:rPr>
              <w:instrText xml:space="preserve"> PAGEREF _Toc61973071 \h </w:instrText>
            </w:r>
            <w:r>
              <w:rPr>
                <w:noProof/>
                <w:webHidden/>
              </w:rPr>
            </w:r>
            <w:r>
              <w:rPr>
                <w:noProof/>
                <w:webHidden/>
              </w:rPr>
              <w:fldChar w:fldCharType="separate"/>
            </w:r>
            <w:r w:rsidR="008C5A9D">
              <w:rPr>
                <w:noProof/>
                <w:webHidden/>
              </w:rPr>
              <w:t>49</w:t>
            </w:r>
            <w:r>
              <w:rPr>
                <w:noProof/>
                <w:webHidden/>
              </w:rPr>
              <w:fldChar w:fldCharType="end"/>
            </w:r>
          </w:hyperlink>
        </w:p>
        <w:p w:rsidR="008C5A9D" w:rsidRDefault="009465D8">
          <w:pPr>
            <w:pStyle w:val="22"/>
            <w:tabs>
              <w:tab w:val="right" w:leader="dot" w:pos="9345"/>
            </w:tabs>
            <w:rPr>
              <w:rFonts w:eastAsiaTheme="minorEastAsia"/>
              <w:noProof/>
              <w:lang w:eastAsia="ru-RU"/>
            </w:rPr>
          </w:pPr>
          <w:hyperlink w:anchor="_Toc61973072" w:history="1">
            <w:r w:rsidR="008C5A9D" w:rsidRPr="00B24B43">
              <w:rPr>
                <w:rStyle w:val="ac"/>
                <w:rFonts w:ascii="Times New Roman" w:eastAsiaTheme="majorEastAsia" w:hAnsi="Times New Roman" w:cs="Times New Roman"/>
                <w:b/>
                <w:noProof/>
              </w:rPr>
              <w:t>6.4. Предложения по новому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8C5A9D">
              <w:rPr>
                <w:noProof/>
                <w:webHidden/>
              </w:rPr>
              <w:tab/>
            </w:r>
            <w:r>
              <w:rPr>
                <w:noProof/>
                <w:webHidden/>
              </w:rPr>
              <w:fldChar w:fldCharType="begin"/>
            </w:r>
            <w:r w:rsidR="008C5A9D">
              <w:rPr>
                <w:noProof/>
                <w:webHidden/>
              </w:rPr>
              <w:instrText xml:space="preserve"> PAGEREF _Toc61973072 \h </w:instrText>
            </w:r>
            <w:r>
              <w:rPr>
                <w:noProof/>
                <w:webHidden/>
              </w:rPr>
            </w:r>
            <w:r>
              <w:rPr>
                <w:noProof/>
                <w:webHidden/>
              </w:rPr>
              <w:fldChar w:fldCharType="separate"/>
            </w:r>
            <w:r w:rsidR="008C5A9D">
              <w:rPr>
                <w:noProof/>
                <w:webHidden/>
              </w:rPr>
              <w:t>50</w:t>
            </w:r>
            <w:r>
              <w:rPr>
                <w:noProof/>
                <w:webHidden/>
              </w:rPr>
              <w:fldChar w:fldCharType="end"/>
            </w:r>
          </w:hyperlink>
        </w:p>
        <w:p w:rsidR="008C5A9D" w:rsidRDefault="009465D8">
          <w:pPr>
            <w:pStyle w:val="22"/>
            <w:tabs>
              <w:tab w:val="right" w:leader="dot" w:pos="9345"/>
            </w:tabs>
            <w:rPr>
              <w:rFonts w:eastAsiaTheme="minorEastAsia"/>
              <w:noProof/>
              <w:lang w:eastAsia="ru-RU"/>
            </w:rPr>
          </w:pPr>
          <w:hyperlink w:anchor="_Toc61973073" w:history="1">
            <w:r w:rsidR="008C5A9D" w:rsidRPr="00B24B43">
              <w:rPr>
                <w:rStyle w:val="ac"/>
                <w:rFonts w:ascii="Times New Roman" w:eastAsia="Times New Roman" w:hAnsi="Times New Roman" w:cs="Times New Roman"/>
                <w:b/>
                <w:bCs/>
                <w:noProof/>
                <w:lang w:eastAsia="ru-RU"/>
              </w:rPr>
              <w:t>6.5. Предложения по новому строительству тепловых сетей для обеспечения нормативной надежности теплоснабжения.</w:t>
            </w:r>
            <w:r w:rsidR="008C5A9D">
              <w:rPr>
                <w:noProof/>
                <w:webHidden/>
              </w:rPr>
              <w:tab/>
            </w:r>
            <w:r>
              <w:rPr>
                <w:noProof/>
                <w:webHidden/>
              </w:rPr>
              <w:fldChar w:fldCharType="begin"/>
            </w:r>
            <w:r w:rsidR="008C5A9D">
              <w:rPr>
                <w:noProof/>
                <w:webHidden/>
              </w:rPr>
              <w:instrText xml:space="preserve"> PAGEREF _Toc61973073 \h </w:instrText>
            </w:r>
            <w:r>
              <w:rPr>
                <w:noProof/>
                <w:webHidden/>
              </w:rPr>
            </w:r>
            <w:r>
              <w:rPr>
                <w:noProof/>
                <w:webHidden/>
              </w:rPr>
              <w:fldChar w:fldCharType="separate"/>
            </w:r>
            <w:r w:rsidR="008C5A9D">
              <w:rPr>
                <w:noProof/>
                <w:webHidden/>
              </w:rPr>
              <w:t>50</w:t>
            </w:r>
            <w:r>
              <w:rPr>
                <w:noProof/>
                <w:webHidden/>
              </w:rPr>
              <w:fldChar w:fldCharType="end"/>
            </w:r>
          </w:hyperlink>
        </w:p>
        <w:p w:rsidR="008C5A9D" w:rsidRDefault="009465D8">
          <w:pPr>
            <w:pStyle w:val="22"/>
            <w:tabs>
              <w:tab w:val="right" w:leader="dot" w:pos="9345"/>
            </w:tabs>
            <w:rPr>
              <w:rFonts w:eastAsiaTheme="minorEastAsia"/>
              <w:noProof/>
              <w:lang w:eastAsia="ru-RU"/>
            </w:rPr>
          </w:pPr>
          <w:hyperlink w:anchor="_Toc61973074" w:history="1">
            <w:r w:rsidR="008C5A9D" w:rsidRPr="00B24B43">
              <w:rPr>
                <w:rStyle w:val="ac"/>
                <w:rFonts w:ascii="Times New Roman" w:eastAsia="Times New Roman" w:hAnsi="Times New Roman" w:cs="Times New Roman"/>
                <w:b/>
                <w:bCs/>
                <w:noProof/>
                <w:lang w:eastAsia="ru-RU"/>
              </w:rPr>
              <w:t>6.6. Предложения по реконструкции тепловых сетей с увеличением диаметра трубопроводов для обеспечения перспективных приростов тепловой нагрузки.</w:t>
            </w:r>
            <w:r w:rsidR="008C5A9D">
              <w:rPr>
                <w:noProof/>
                <w:webHidden/>
              </w:rPr>
              <w:tab/>
            </w:r>
            <w:r>
              <w:rPr>
                <w:noProof/>
                <w:webHidden/>
              </w:rPr>
              <w:fldChar w:fldCharType="begin"/>
            </w:r>
            <w:r w:rsidR="008C5A9D">
              <w:rPr>
                <w:noProof/>
                <w:webHidden/>
              </w:rPr>
              <w:instrText xml:space="preserve"> PAGEREF _Toc61973074 \h </w:instrText>
            </w:r>
            <w:r>
              <w:rPr>
                <w:noProof/>
                <w:webHidden/>
              </w:rPr>
            </w:r>
            <w:r>
              <w:rPr>
                <w:noProof/>
                <w:webHidden/>
              </w:rPr>
              <w:fldChar w:fldCharType="separate"/>
            </w:r>
            <w:r w:rsidR="008C5A9D">
              <w:rPr>
                <w:noProof/>
                <w:webHidden/>
              </w:rPr>
              <w:t>50</w:t>
            </w:r>
            <w:r>
              <w:rPr>
                <w:noProof/>
                <w:webHidden/>
              </w:rPr>
              <w:fldChar w:fldCharType="end"/>
            </w:r>
          </w:hyperlink>
        </w:p>
        <w:p w:rsidR="008C5A9D" w:rsidRDefault="009465D8">
          <w:pPr>
            <w:pStyle w:val="22"/>
            <w:tabs>
              <w:tab w:val="right" w:leader="dot" w:pos="9345"/>
            </w:tabs>
            <w:rPr>
              <w:rFonts w:eastAsiaTheme="minorEastAsia"/>
              <w:noProof/>
              <w:lang w:eastAsia="ru-RU"/>
            </w:rPr>
          </w:pPr>
          <w:hyperlink w:anchor="_Toc61973075" w:history="1">
            <w:r w:rsidR="008C5A9D" w:rsidRPr="00B24B43">
              <w:rPr>
                <w:rStyle w:val="ac"/>
                <w:rFonts w:ascii="Times New Roman" w:eastAsia="Times New Roman" w:hAnsi="Times New Roman" w:cs="Times New Roman"/>
                <w:b/>
                <w:bCs/>
                <w:noProof/>
                <w:lang w:eastAsia="ru-RU"/>
              </w:rPr>
              <w:t>6.7. Предложения по реконструкции тепловых сетей, подлежащих замене в связи с исчерпанием эксплуатационного ресурса.</w:t>
            </w:r>
            <w:r w:rsidR="008C5A9D">
              <w:rPr>
                <w:noProof/>
                <w:webHidden/>
              </w:rPr>
              <w:tab/>
            </w:r>
            <w:r>
              <w:rPr>
                <w:noProof/>
                <w:webHidden/>
              </w:rPr>
              <w:fldChar w:fldCharType="begin"/>
            </w:r>
            <w:r w:rsidR="008C5A9D">
              <w:rPr>
                <w:noProof/>
                <w:webHidden/>
              </w:rPr>
              <w:instrText xml:space="preserve"> PAGEREF _Toc61973075 \h </w:instrText>
            </w:r>
            <w:r>
              <w:rPr>
                <w:noProof/>
                <w:webHidden/>
              </w:rPr>
            </w:r>
            <w:r>
              <w:rPr>
                <w:noProof/>
                <w:webHidden/>
              </w:rPr>
              <w:fldChar w:fldCharType="separate"/>
            </w:r>
            <w:r w:rsidR="008C5A9D">
              <w:rPr>
                <w:noProof/>
                <w:webHidden/>
              </w:rPr>
              <w:t>51</w:t>
            </w:r>
            <w:r>
              <w:rPr>
                <w:noProof/>
                <w:webHidden/>
              </w:rPr>
              <w:fldChar w:fldCharType="end"/>
            </w:r>
          </w:hyperlink>
        </w:p>
        <w:p w:rsidR="008C5A9D" w:rsidRDefault="009465D8">
          <w:pPr>
            <w:pStyle w:val="12"/>
            <w:tabs>
              <w:tab w:val="right" w:leader="dot" w:pos="9345"/>
            </w:tabs>
            <w:rPr>
              <w:rFonts w:eastAsiaTheme="minorEastAsia"/>
              <w:noProof/>
              <w:lang w:eastAsia="ru-RU"/>
            </w:rPr>
          </w:pPr>
          <w:hyperlink w:anchor="_Toc61973076" w:history="1">
            <w:r w:rsidR="008C5A9D" w:rsidRPr="00B24B43">
              <w:rPr>
                <w:rStyle w:val="ac"/>
                <w:rFonts w:ascii="Times New Roman" w:eastAsia="Times New Roman" w:hAnsi="Times New Roman" w:cs="Times New Roman"/>
                <w:b/>
                <w:bCs/>
                <w:noProof/>
                <w:kern w:val="32"/>
                <w:lang w:eastAsia="ru-RU"/>
              </w:rPr>
              <w:t>Глава 7. Перспективные топливные балансы для каждого источника тепловой энергии, расположенного в границах поселения, городского округа по видам основного и аварийного топлива на каждом этапе планируемого периода.</w:t>
            </w:r>
            <w:r w:rsidR="008C5A9D">
              <w:rPr>
                <w:noProof/>
                <w:webHidden/>
              </w:rPr>
              <w:tab/>
            </w:r>
            <w:r>
              <w:rPr>
                <w:noProof/>
                <w:webHidden/>
              </w:rPr>
              <w:fldChar w:fldCharType="begin"/>
            </w:r>
            <w:r w:rsidR="008C5A9D">
              <w:rPr>
                <w:noProof/>
                <w:webHidden/>
              </w:rPr>
              <w:instrText xml:space="preserve"> PAGEREF _Toc61973076 \h </w:instrText>
            </w:r>
            <w:r>
              <w:rPr>
                <w:noProof/>
                <w:webHidden/>
              </w:rPr>
            </w:r>
            <w:r>
              <w:rPr>
                <w:noProof/>
                <w:webHidden/>
              </w:rPr>
              <w:fldChar w:fldCharType="separate"/>
            </w:r>
            <w:r w:rsidR="008C5A9D">
              <w:rPr>
                <w:noProof/>
                <w:webHidden/>
              </w:rPr>
              <w:t>52</w:t>
            </w:r>
            <w:r>
              <w:rPr>
                <w:noProof/>
                <w:webHidden/>
              </w:rPr>
              <w:fldChar w:fldCharType="end"/>
            </w:r>
          </w:hyperlink>
        </w:p>
        <w:p w:rsidR="008C5A9D" w:rsidRDefault="009465D8">
          <w:pPr>
            <w:pStyle w:val="12"/>
            <w:tabs>
              <w:tab w:val="right" w:leader="dot" w:pos="9345"/>
            </w:tabs>
            <w:rPr>
              <w:rFonts w:eastAsiaTheme="minorEastAsia"/>
              <w:noProof/>
              <w:lang w:eastAsia="ru-RU"/>
            </w:rPr>
          </w:pPr>
          <w:hyperlink w:anchor="_Toc61973077" w:history="1">
            <w:r w:rsidR="008C5A9D" w:rsidRPr="00B24B43">
              <w:rPr>
                <w:rStyle w:val="ac"/>
                <w:rFonts w:ascii="Times New Roman" w:eastAsia="Times New Roman" w:hAnsi="Times New Roman" w:cs="Times New Roman"/>
                <w:b/>
                <w:bCs/>
                <w:noProof/>
                <w:kern w:val="32"/>
                <w:lang w:eastAsia="ru-RU"/>
              </w:rPr>
              <w:t>Глава 8. Оценка надежности теплоснабжения</w:t>
            </w:r>
            <w:r w:rsidR="008C5A9D">
              <w:rPr>
                <w:noProof/>
                <w:webHidden/>
              </w:rPr>
              <w:tab/>
            </w:r>
            <w:r>
              <w:rPr>
                <w:noProof/>
                <w:webHidden/>
              </w:rPr>
              <w:fldChar w:fldCharType="begin"/>
            </w:r>
            <w:r w:rsidR="008C5A9D">
              <w:rPr>
                <w:noProof/>
                <w:webHidden/>
              </w:rPr>
              <w:instrText xml:space="preserve"> PAGEREF _Toc61973077 \h </w:instrText>
            </w:r>
            <w:r>
              <w:rPr>
                <w:noProof/>
                <w:webHidden/>
              </w:rPr>
            </w:r>
            <w:r>
              <w:rPr>
                <w:noProof/>
                <w:webHidden/>
              </w:rPr>
              <w:fldChar w:fldCharType="separate"/>
            </w:r>
            <w:r w:rsidR="008C5A9D">
              <w:rPr>
                <w:noProof/>
                <w:webHidden/>
              </w:rPr>
              <w:t>53</w:t>
            </w:r>
            <w:r>
              <w:rPr>
                <w:noProof/>
                <w:webHidden/>
              </w:rPr>
              <w:fldChar w:fldCharType="end"/>
            </w:r>
          </w:hyperlink>
        </w:p>
        <w:p w:rsidR="008C5A9D" w:rsidRDefault="009465D8">
          <w:pPr>
            <w:pStyle w:val="22"/>
            <w:tabs>
              <w:tab w:val="right" w:leader="dot" w:pos="9345"/>
            </w:tabs>
            <w:rPr>
              <w:rFonts w:eastAsiaTheme="minorEastAsia"/>
              <w:noProof/>
              <w:lang w:eastAsia="ru-RU"/>
            </w:rPr>
          </w:pPr>
          <w:hyperlink w:anchor="_Toc61973078" w:history="1">
            <w:r w:rsidR="008C5A9D" w:rsidRPr="00B24B43">
              <w:rPr>
                <w:rStyle w:val="ac"/>
                <w:rFonts w:ascii="Times New Roman" w:eastAsia="Times New Roman" w:hAnsi="Times New Roman" w:cs="Times New Roman"/>
                <w:b/>
                <w:noProof/>
                <w:lang w:eastAsia="ru-RU"/>
              </w:rPr>
              <w:t>8.1. Описание показателей, определяющих уровень надежности и качества при производстве и передаче тепловой энергии.</w:t>
            </w:r>
            <w:r w:rsidR="008C5A9D">
              <w:rPr>
                <w:noProof/>
                <w:webHidden/>
              </w:rPr>
              <w:tab/>
            </w:r>
            <w:r>
              <w:rPr>
                <w:noProof/>
                <w:webHidden/>
              </w:rPr>
              <w:fldChar w:fldCharType="begin"/>
            </w:r>
            <w:r w:rsidR="008C5A9D">
              <w:rPr>
                <w:noProof/>
                <w:webHidden/>
              </w:rPr>
              <w:instrText xml:space="preserve"> PAGEREF _Toc61973078 \h </w:instrText>
            </w:r>
            <w:r>
              <w:rPr>
                <w:noProof/>
                <w:webHidden/>
              </w:rPr>
            </w:r>
            <w:r>
              <w:rPr>
                <w:noProof/>
                <w:webHidden/>
              </w:rPr>
              <w:fldChar w:fldCharType="separate"/>
            </w:r>
            <w:r w:rsidR="008C5A9D">
              <w:rPr>
                <w:noProof/>
                <w:webHidden/>
              </w:rPr>
              <w:t>53</w:t>
            </w:r>
            <w:r>
              <w:rPr>
                <w:noProof/>
                <w:webHidden/>
              </w:rPr>
              <w:fldChar w:fldCharType="end"/>
            </w:r>
          </w:hyperlink>
        </w:p>
        <w:p w:rsidR="008C5A9D" w:rsidRDefault="009465D8">
          <w:pPr>
            <w:pStyle w:val="22"/>
            <w:tabs>
              <w:tab w:val="right" w:leader="dot" w:pos="9345"/>
            </w:tabs>
            <w:rPr>
              <w:rFonts w:eastAsiaTheme="minorEastAsia"/>
              <w:noProof/>
              <w:lang w:eastAsia="ru-RU"/>
            </w:rPr>
          </w:pPr>
          <w:hyperlink w:anchor="_Toc61973079" w:history="1">
            <w:r w:rsidR="008C5A9D" w:rsidRPr="00B24B43">
              <w:rPr>
                <w:rStyle w:val="ac"/>
                <w:rFonts w:ascii="Times New Roman" w:eastAsia="Times New Roman" w:hAnsi="Times New Roman" w:cs="Times New Roman"/>
                <w:b/>
                <w:noProof/>
                <w:lang w:eastAsia="ru-RU"/>
              </w:rPr>
              <w:t>8.2. Анализ аварийных отключений потребителей и времени восстановления теплоснабжения потребителей после аварийных отключений.</w:t>
            </w:r>
            <w:r w:rsidR="008C5A9D">
              <w:rPr>
                <w:noProof/>
                <w:webHidden/>
              </w:rPr>
              <w:tab/>
            </w:r>
            <w:r>
              <w:rPr>
                <w:noProof/>
                <w:webHidden/>
              </w:rPr>
              <w:fldChar w:fldCharType="begin"/>
            </w:r>
            <w:r w:rsidR="008C5A9D">
              <w:rPr>
                <w:noProof/>
                <w:webHidden/>
              </w:rPr>
              <w:instrText xml:space="preserve"> PAGEREF _Toc61973079 \h </w:instrText>
            </w:r>
            <w:r>
              <w:rPr>
                <w:noProof/>
                <w:webHidden/>
              </w:rPr>
            </w:r>
            <w:r>
              <w:rPr>
                <w:noProof/>
                <w:webHidden/>
              </w:rPr>
              <w:fldChar w:fldCharType="separate"/>
            </w:r>
            <w:r w:rsidR="008C5A9D">
              <w:rPr>
                <w:noProof/>
                <w:webHidden/>
              </w:rPr>
              <w:t>56</w:t>
            </w:r>
            <w:r>
              <w:rPr>
                <w:noProof/>
                <w:webHidden/>
              </w:rPr>
              <w:fldChar w:fldCharType="end"/>
            </w:r>
          </w:hyperlink>
        </w:p>
        <w:p w:rsidR="008C5A9D" w:rsidRDefault="009465D8">
          <w:pPr>
            <w:pStyle w:val="22"/>
            <w:tabs>
              <w:tab w:val="right" w:leader="dot" w:pos="9345"/>
            </w:tabs>
            <w:rPr>
              <w:rFonts w:eastAsiaTheme="minorEastAsia"/>
              <w:noProof/>
              <w:lang w:eastAsia="ru-RU"/>
            </w:rPr>
          </w:pPr>
          <w:hyperlink w:anchor="_Toc61973080" w:history="1">
            <w:r w:rsidR="008C5A9D" w:rsidRPr="00B24B43">
              <w:rPr>
                <w:rStyle w:val="ac"/>
                <w:rFonts w:ascii="Times New Roman" w:eastAsia="Times New Roman" w:hAnsi="Times New Roman" w:cs="Times New Roman"/>
                <w:b/>
                <w:noProof/>
                <w:lang w:eastAsia="ru-RU"/>
              </w:rPr>
              <w:t>8.3. Анализ показателей, определяемых приведенным объёмом недоотпуска тепла в результате нарушений в подаче тепловой энергии.</w:t>
            </w:r>
            <w:r w:rsidR="008C5A9D">
              <w:rPr>
                <w:noProof/>
                <w:webHidden/>
              </w:rPr>
              <w:tab/>
            </w:r>
            <w:r>
              <w:rPr>
                <w:noProof/>
                <w:webHidden/>
              </w:rPr>
              <w:fldChar w:fldCharType="begin"/>
            </w:r>
            <w:r w:rsidR="008C5A9D">
              <w:rPr>
                <w:noProof/>
                <w:webHidden/>
              </w:rPr>
              <w:instrText xml:space="preserve"> PAGEREF _Toc61973080 \h </w:instrText>
            </w:r>
            <w:r>
              <w:rPr>
                <w:noProof/>
                <w:webHidden/>
              </w:rPr>
            </w:r>
            <w:r>
              <w:rPr>
                <w:noProof/>
                <w:webHidden/>
              </w:rPr>
              <w:fldChar w:fldCharType="separate"/>
            </w:r>
            <w:r w:rsidR="008C5A9D">
              <w:rPr>
                <w:noProof/>
                <w:webHidden/>
              </w:rPr>
              <w:t>57</w:t>
            </w:r>
            <w:r>
              <w:rPr>
                <w:noProof/>
                <w:webHidden/>
              </w:rPr>
              <w:fldChar w:fldCharType="end"/>
            </w:r>
          </w:hyperlink>
        </w:p>
        <w:p w:rsidR="008C5A9D" w:rsidRDefault="009465D8">
          <w:pPr>
            <w:pStyle w:val="22"/>
            <w:tabs>
              <w:tab w:val="right" w:leader="dot" w:pos="9345"/>
            </w:tabs>
            <w:rPr>
              <w:rFonts w:eastAsiaTheme="minorEastAsia"/>
              <w:noProof/>
              <w:lang w:eastAsia="ru-RU"/>
            </w:rPr>
          </w:pPr>
          <w:hyperlink w:anchor="_Toc61973081" w:history="1">
            <w:r w:rsidR="008C5A9D" w:rsidRPr="00B24B43">
              <w:rPr>
                <w:rStyle w:val="ac"/>
                <w:rFonts w:ascii="Times New Roman" w:eastAsia="Times New Roman" w:hAnsi="Times New Roman" w:cs="Times New Roman"/>
                <w:b/>
                <w:noProof/>
                <w:lang w:eastAsia="ru-RU"/>
              </w:rPr>
              <w:t>8.4. Анализ показателей, определяемых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r w:rsidR="008C5A9D">
              <w:rPr>
                <w:noProof/>
                <w:webHidden/>
              </w:rPr>
              <w:tab/>
            </w:r>
            <w:r>
              <w:rPr>
                <w:noProof/>
                <w:webHidden/>
              </w:rPr>
              <w:fldChar w:fldCharType="begin"/>
            </w:r>
            <w:r w:rsidR="008C5A9D">
              <w:rPr>
                <w:noProof/>
                <w:webHidden/>
              </w:rPr>
              <w:instrText xml:space="preserve"> PAGEREF _Toc61973081 \h </w:instrText>
            </w:r>
            <w:r>
              <w:rPr>
                <w:noProof/>
                <w:webHidden/>
              </w:rPr>
            </w:r>
            <w:r>
              <w:rPr>
                <w:noProof/>
                <w:webHidden/>
              </w:rPr>
              <w:fldChar w:fldCharType="separate"/>
            </w:r>
            <w:r w:rsidR="008C5A9D">
              <w:rPr>
                <w:noProof/>
                <w:webHidden/>
              </w:rPr>
              <w:t>57</w:t>
            </w:r>
            <w:r>
              <w:rPr>
                <w:noProof/>
                <w:webHidden/>
              </w:rPr>
              <w:fldChar w:fldCharType="end"/>
            </w:r>
          </w:hyperlink>
        </w:p>
        <w:p w:rsidR="008C5A9D" w:rsidRDefault="009465D8">
          <w:pPr>
            <w:pStyle w:val="12"/>
            <w:tabs>
              <w:tab w:val="right" w:leader="dot" w:pos="9345"/>
            </w:tabs>
            <w:rPr>
              <w:rFonts w:eastAsiaTheme="minorEastAsia"/>
              <w:noProof/>
              <w:lang w:eastAsia="ru-RU"/>
            </w:rPr>
          </w:pPr>
          <w:hyperlink w:anchor="_Toc61973082" w:history="1">
            <w:r w:rsidR="008C5A9D" w:rsidRPr="00B24B43">
              <w:rPr>
                <w:rStyle w:val="ac"/>
                <w:rFonts w:ascii="Times New Roman" w:eastAsia="Times New Roman" w:hAnsi="Times New Roman" w:cs="Times New Roman"/>
                <w:b/>
                <w:noProof/>
                <w:lang w:eastAsia="ru-RU"/>
              </w:rPr>
              <w:t>Глава 9. Обоснование инвестиций в новое строительство, реконструкцию и техническое перевооружение.</w:t>
            </w:r>
            <w:r w:rsidR="008C5A9D">
              <w:rPr>
                <w:noProof/>
                <w:webHidden/>
              </w:rPr>
              <w:tab/>
            </w:r>
            <w:r>
              <w:rPr>
                <w:noProof/>
                <w:webHidden/>
              </w:rPr>
              <w:fldChar w:fldCharType="begin"/>
            </w:r>
            <w:r w:rsidR="008C5A9D">
              <w:rPr>
                <w:noProof/>
                <w:webHidden/>
              </w:rPr>
              <w:instrText xml:space="preserve"> PAGEREF _Toc61973082 \h </w:instrText>
            </w:r>
            <w:r>
              <w:rPr>
                <w:noProof/>
                <w:webHidden/>
              </w:rPr>
            </w:r>
            <w:r>
              <w:rPr>
                <w:noProof/>
                <w:webHidden/>
              </w:rPr>
              <w:fldChar w:fldCharType="separate"/>
            </w:r>
            <w:r w:rsidR="008C5A9D">
              <w:rPr>
                <w:noProof/>
                <w:webHidden/>
              </w:rPr>
              <w:t>58</w:t>
            </w:r>
            <w:r>
              <w:rPr>
                <w:noProof/>
                <w:webHidden/>
              </w:rPr>
              <w:fldChar w:fldCharType="end"/>
            </w:r>
          </w:hyperlink>
        </w:p>
        <w:p w:rsidR="008C5A9D" w:rsidRDefault="009465D8">
          <w:pPr>
            <w:pStyle w:val="22"/>
            <w:tabs>
              <w:tab w:val="right" w:leader="dot" w:pos="9345"/>
            </w:tabs>
            <w:rPr>
              <w:rFonts w:eastAsiaTheme="minorEastAsia"/>
              <w:noProof/>
              <w:lang w:eastAsia="ru-RU"/>
            </w:rPr>
          </w:pPr>
          <w:hyperlink w:anchor="_Toc61973083" w:history="1">
            <w:r w:rsidR="008C5A9D" w:rsidRPr="00B24B43">
              <w:rPr>
                <w:rStyle w:val="ac"/>
                <w:rFonts w:ascii="Times New Roman" w:eastAsia="Times New Roman" w:hAnsi="Times New Roman" w:cs="Times New Roman"/>
                <w:b/>
                <w:noProof/>
                <w:lang w:eastAsia="ru-RU"/>
              </w:rPr>
              <w:t>9.1. Решения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 с учетом утвержденной инвестиционной программы.</w:t>
            </w:r>
            <w:r w:rsidR="008C5A9D">
              <w:rPr>
                <w:noProof/>
                <w:webHidden/>
              </w:rPr>
              <w:tab/>
            </w:r>
            <w:r>
              <w:rPr>
                <w:noProof/>
                <w:webHidden/>
              </w:rPr>
              <w:fldChar w:fldCharType="begin"/>
            </w:r>
            <w:r w:rsidR="008C5A9D">
              <w:rPr>
                <w:noProof/>
                <w:webHidden/>
              </w:rPr>
              <w:instrText xml:space="preserve"> PAGEREF _Toc61973083 \h </w:instrText>
            </w:r>
            <w:r>
              <w:rPr>
                <w:noProof/>
                <w:webHidden/>
              </w:rPr>
            </w:r>
            <w:r>
              <w:rPr>
                <w:noProof/>
                <w:webHidden/>
              </w:rPr>
              <w:fldChar w:fldCharType="separate"/>
            </w:r>
            <w:r w:rsidR="008C5A9D">
              <w:rPr>
                <w:noProof/>
                <w:webHidden/>
              </w:rPr>
              <w:t>58</w:t>
            </w:r>
            <w:r>
              <w:rPr>
                <w:noProof/>
                <w:webHidden/>
              </w:rPr>
              <w:fldChar w:fldCharType="end"/>
            </w:r>
          </w:hyperlink>
        </w:p>
        <w:p w:rsidR="008C5A9D" w:rsidRDefault="009465D8">
          <w:pPr>
            <w:pStyle w:val="22"/>
            <w:tabs>
              <w:tab w:val="right" w:leader="dot" w:pos="9345"/>
            </w:tabs>
            <w:rPr>
              <w:rFonts w:eastAsiaTheme="minorEastAsia"/>
              <w:noProof/>
              <w:lang w:eastAsia="ru-RU"/>
            </w:rPr>
          </w:pPr>
          <w:hyperlink w:anchor="_Toc61973084" w:history="1">
            <w:r w:rsidR="008C5A9D" w:rsidRPr="00B24B43">
              <w:rPr>
                <w:rStyle w:val="ac"/>
                <w:rFonts w:ascii="Times New Roman" w:eastAsia="Times New Roman" w:hAnsi="Times New Roman" w:cs="Times New Roman"/>
                <w:b/>
                <w:noProof/>
                <w:lang w:eastAsia="ru-RU"/>
              </w:rPr>
              <w:t>9.2. 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 с учетом утвержденной инвестиционной программы.</w:t>
            </w:r>
            <w:r w:rsidR="008C5A9D">
              <w:rPr>
                <w:noProof/>
                <w:webHidden/>
              </w:rPr>
              <w:tab/>
            </w:r>
            <w:r>
              <w:rPr>
                <w:noProof/>
                <w:webHidden/>
              </w:rPr>
              <w:fldChar w:fldCharType="begin"/>
            </w:r>
            <w:r w:rsidR="008C5A9D">
              <w:rPr>
                <w:noProof/>
                <w:webHidden/>
              </w:rPr>
              <w:instrText xml:space="preserve"> PAGEREF _Toc61973084 \h </w:instrText>
            </w:r>
            <w:r>
              <w:rPr>
                <w:noProof/>
                <w:webHidden/>
              </w:rPr>
            </w:r>
            <w:r>
              <w:rPr>
                <w:noProof/>
                <w:webHidden/>
              </w:rPr>
              <w:fldChar w:fldCharType="separate"/>
            </w:r>
            <w:r w:rsidR="008C5A9D">
              <w:rPr>
                <w:noProof/>
                <w:webHidden/>
              </w:rPr>
              <w:t>58</w:t>
            </w:r>
            <w:r>
              <w:rPr>
                <w:noProof/>
                <w:webHidden/>
              </w:rPr>
              <w:fldChar w:fldCharType="end"/>
            </w:r>
          </w:hyperlink>
        </w:p>
        <w:p w:rsidR="008C5A9D" w:rsidRDefault="009465D8">
          <w:pPr>
            <w:pStyle w:val="12"/>
            <w:tabs>
              <w:tab w:val="right" w:leader="dot" w:pos="9345"/>
            </w:tabs>
            <w:rPr>
              <w:rFonts w:eastAsiaTheme="minorEastAsia"/>
              <w:noProof/>
              <w:lang w:eastAsia="ru-RU"/>
            </w:rPr>
          </w:pPr>
          <w:hyperlink w:anchor="_Toc61973085" w:history="1">
            <w:r w:rsidR="008C5A9D" w:rsidRPr="00B24B43">
              <w:rPr>
                <w:rStyle w:val="ac"/>
                <w:rFonts w:ascii="Times New Roman" w:eastAsia="Times New Roman" w:hAnsi="Times New Roman" w:cs="Times New Roman"/>
                <w:b/>
                <w:noProof/>
                <w:lang w:eastAsia="ru-RU"/>
              </w:rPr>
              <w:t>Глава 10. Обоснование предложения по определению единой теплоснабжающей организации (организаций).</w:t>
            </w:r>
            <w:r w:rsidR="008C5A9D">
              <w:rPr>
                <w:noProof/>
                <w:webHidden/>
              </w:rPr>
              <w:tab/>
            </w:r>
            <w:r>
              <w:rPr>
                <w:noProof/>
                <w:webHidden/>
              </w:rPr>
              <w:fldChar w:fldCharType="begin"/>
            </w:r>
            <w:r w:rsidR="008C5A9D">
              <w:rPr>
                <w:noProof/>
                <w:webHidden/>
              </w:rPr>
              <w:instrText xml:space="preserve"> PAGEREF _Toc61973085 \h </w:instrText>
            </w:r>
            <w:r>
              <w:rPr>
                <w:noProof/>
                <w:webHidden/>
              </w:rPr>
            </w:r>
            <w:r>
              <w:rPr>
                <w:noProof/>
                <w:webHidden/>
              </w:rPr>
              <w:fldChar w:fldCharType="separate"/>
            </w:r>
            <w:r w:rsidR="008C5A9D">
              <w:rPr>
                <w:noProof/>
                <w:webHidden/>
              </w:rPr>
              <w:t>60</w:t>
            </w:r>
            <w:r>
              <w:rPr>
                <w:noProof/>
                <w:webHidden/>
              </w:rPr>
              <w:fldChar w:fldCharType="end"/>
            </w:r>
          </w:hyperlink>
        </w:p>
        <w:p w:rsidR="008C5A9D" w:rsidRDefault="009465D8">
          <w:pPr>
            <w:pStyle w:val="12"/>
            <w:tabs>
              <w:tab w:val="right" w:leader="dot" w:pos="9345"/>
            </w:tabs>
            <w:rPr>
              <w:rFonts w:eastAsiaTheme="minorEastAsia"/>
              <w:noProof/>
              <w:lang w:eastAsia="ru-RU"/>
            </w:rPr>
          </w:pPr>
          <w:hyperlink w:anchor="_Toc61973086" w:history="1">
            <w:r w:rsidR="008C5A9D" w:rsidRPr="00B24B43">
              <w:rPr>
                <w:rStyle w:val="ac"/>
                <w:rFonts w:ascii="Times New Roman" w:eastAsia="Arial" w:hAnsi="Times New Roman" w:cs="Times New Roman"/>
                <w:b/>
                <w:noProof/>
                <w:lang w:eastAsia="ru-RU" w:bidi="ru-RU"/>
              </w:rPr>
              <w:t xml:space="preserve">Глава </w:t>
            </w:r>
            <w:r w:rsidR="008C5A9D" w:rsidRPr="00B24B43">
              <w:rPr>
                <w:rStyle w:val="ac"/>
                <w:rFonts w:ascii="Times New Roman" w:eastAsia="Times New Roman" w:hAnsi="Times New Roman" w:cs="Times New Roman"/>
                <w:b/>
                <w:bCs/>
                <w:noProof/>
                <w:lang w:eastAsia="ru-RU" w:bidi="ru-RU"/>
              </w:rPr>
              <w:t xml:space="preserve">10. </w:t>
            </w:r>
            <w:r w:rsidR="008C5A9D" w:rsidRPr="00B24B43">
              <w:rPr>
                <w:rStyle w:val="ac"/>
                <w:rFonts w:ascii="Times New Roman" w:eastAsia="Arial" w:hAnsi="Times New Roman" w:cs="Times New Roman"/>
                <w:b/>
                <w:noProof/>
                <w:lang w:eastAsia="ru-RU" w:bidi="ru-RU"/>
              </w:rPr>
              <w:t>Решения о распределении тепловой нагрузки между источниками тепловой энергии</w:t>
            </w:r>
            <w:r w:rsidR="008C5A9D">
              <w:rPr>
                <w:noProof/>
                <w:webHidden/>
              </w:rPr>
              <w:tab/>
            </w:r>
            <w:r>
              <w:rPr>
                <w:noProof/>
                <w:webHidden/>
              </w:rPr>
              <w:fldChar w:fldCharType="begin"/>
            </w:r>
            <w:r w:rsidR="008C5A9D">
              <w:rPr>
                <w:noProof/>
                <w:webHidden/>
              </w:rPr>
              <w:instrText xml:space="preserve"> PAGEREF _Toc61973086 \h </w:instrText>
            </w:r>
            <w:r>
              <w:rPr>
                <w:noProof/>
                <w:webHidden/>
              </w:rPr>
            </w:r>
            <w:r>
              <w:rPr>
                <w:noProof/>
                <w:webHidden/>
              </w:rPr>
              <w:fldChar w:fldCharType="separate"/>
            </w:r>
            <w:r w:rsidR="008C5A9D">
              <w:rPr>
                <w:noProof/>
                <w:webHidden/>
              </w:rPr>
              <w:t>63</w:t>
            </w:r>
            <w:r>
              <w:rPr>
                <w:noProof/>
                <w:webHidden/>
              </w:rPr>
              <w:fldChar w:fldCharType="end"/>
            </w:r>
          </w:hyperlink>
        </w:p>
        <w:p w:rsidR="008C5A9D" w:rsidRDefault="009465D8">
          <w:pPr>
            <w:pStyle w:val="22"/>
            <w:tabs>
              <w:tab w:val="right" w:leader="dot" w:pos="9345"/>
            </w:tabs>
            <w:rPr>
              <w:rFonts w:eastAsiaTheme="minorEastAsia"/>
              <w:noProof/>
              <w:lang w:eastAsia="ru-RU"/>
            </w:rPr>
          </w:pPr>
          <w:hyperlink w:anchor="_Toc61973087" w:history="1">
            <w:r w:rsidR="008C5A9D" w:rsidRPr="00B24B43">
              <w:rPr>
                <w:rStyle w:val="ac"/>
                <w:rFonts w:ascii="Times New Roman" w:eastAsia="Times New Roman" w:hAnsi="Times New Roman" w:cs="Times New Roman"/>
                <w:b/>
                <w:noProof/>
                <w:lang w:eastAsia="ru-RU"/>
              </w:rPr>
              <w:t>Глава 11. Решение по бесхозяйным тепловым сетям.</w:t>
            </w:r>
            <w:r w:rsidR="008C5A9D">
              <w:rPr>
                <w:noProof/>
                <w:webHidden/>
              </w:rPr>
              <w:tab/>
            </w:r>
            <w:r>
              <w:rPr>
                <w:noProof/>
                <w:webHidden/>
              </w:rPr>
              <w:fldChar w:fldCharType="begin"/>
            </w:r>
            <w:r w:rsidR="008C5A9D">
              <w:rPr>
                <w:noProof/>
                <w:webHidden/>
              </w:rPr>
              <w:instrText xml:space="preserve"> PAGEREF _Toc61973087 \h </w:instrText>
            </w:r>
            <w:r>
              <w:rPr>
                <w:noProof/>
                <w:webHidden/>
              </w:rPr>
            </w:r>
            <w:r>
              <w:rPr>
                <w:noProof/>
                <w:webHidden/>
              </w:rPr>
              <w:fldChar w:fldCharType="separate"/>
            </w:r>
            <w:r w:rsidR="008C5A9D">
              <w:rPr>
                <w:noProof/>
                <w:webHidden/>
              </w:rPr>
              <w:t>63</w:t>
            </w:r>
            <w:r>
              <w:rPr>
                <w:noProof/>
                <w:webHidden/>
              </w:rPr>
              <w:fldChar w:fldCharType="end"/>
            </w:r>
          </w:hyperlink>
        </w:p>
        <w:p w:rsidR="008C5A9D" w:rsidRDefault="009465D8">
          <w:pPr>
            <w:pStyle w:val="12"/>
            <w:tabs>
              <w:tab w:val="right" w:leader="dot" w:pos="9345"/>
            </w:tabs>
            <w:rPr>
              <w:rFonts w:eastAsiaTheme="minorEastAsia"/>
              <w:noProof/>
              <w:lang w:eastAsia="ru-RU"/>
            </w:rPr>
          </w:pPr>
          <w:hyperlink w:anchor="_Toc61973088" w:history="1">
            <w:r w:rsidR="008C5A9D" w:rsidRPr="00B24B43">
              <w:rPr>
                <w:rStyle w:val="ac"/>
                <w:rFonts w:ascii="Times New Roman" w:eastAsia="Times New Roman" w:hAnsi="Times New Roman" w:cs="Times New Roman"/>
                <w:b/>
                <w:bCs/>
                <w:noProof/>
                <w:kern w:val="32"/>
                <w:lang w:eastAsia="ru-RU"/>
              </w:rPr>
              <w:t>Приложения</w:t>
            </w:r>
            <w:r w:rsidR="008C5A9D">
              <w:rPr>
                <w:noProof/>
                <w:webHidden/>
              </w:rPr>
              <w:tab/>
            </w:r>
            <w:r>
              <w:rPr>
                <w:noProof/>
                <w:webHidden/>
              </w:rPr>
              <w:fldChar w:fldCharType="begin"/>
            </w:r>
            <w:r w:rsidR="008C5A9D">
              <w:rPr>
                <w:noProof/>
                <w:webHidden/>
              </w:rPr>
              <w:instrText xml:space="preserve"> PAGEREF _Toc61973088 \h </w:instrText>
            </w:r>
            <w:r>
              <w:rPr>
                <w:noProof/>
                <w:webHidden/>
              </w:rPr>
            </w:r>
            <w:r>
              <w:rPr>
                <w:noProof/>
                <w:webHidden/>
              </w:rPr>
              <w:fldChar w:fldCharType="separate"/>
            </w:r>
            <w:r w:rsidR="008C5A9D">
              <w:rPr>
                <w:noProof/>
                <w:webHidden/>
              </w:rPr>
              <w:t>64</w:t>
            </w:r>
            <w:r>
              <w:rPr>
                <w:noProof/>
                <w:webHidden/>
              </w:rPr>
              <w:fldChar w:fldCharType="end"/>
            </w:r>
          </w:hyperlink>
        </w:p>
        <w:p w:rsidR="00EC31E4" w:rsidRDefault="009465D8">
          <w:r>
            <w:rPr>
              <w:b/>
              <w:bCs/>
            </w:rPr>
            <w:fldChar w:fldCharType="end"/>
          </w:r>
        </w:p>
      </w:sdtContent>
    </w:sdt>
    <w:p w:rsidR="008E09F0" w:rsidRDefault="008E09F0" w:rsidP="00F704A6">
      <w:pPr>
        <w:spacing w:after="0" w:line="360" w:lineRule="auto"/>
        <w:ind w:firstLine="567"/>
        <w:rPr>
          <w:rFonts w:ascii="Times New Roman" w:hAnsi="Times New Roman" w:cs="Times New Roman"/>
          <w:sz w:val="28"/>
          <w:szCs w:val="28"/>
        </w:rPr>
      </w:pPr>
    </w:p>
    <w:p w:rsidR="00EC31E4" w:rsidRDefault="00EC31E4" w:rsidP="00F704A6">
      <w:pPr>
        <w:spacing w:after="0" w:line="360" w:lineRule="auto"/>
        <w:ind w:firstLine="567"/>
        <w:rPr>
          <w:rFonts w:ascii="Times New Roman" w:hAnsi="Times New Roman" w:cs="Times New Roman"/>
          <w:sz w:val="28"/>
          <w:szCs w:val="28"/>
        </w:rPr>
      </w:pPr>
      <w:bookmarkStart w:id="0" w:name="_GoBack"/>
      <w:bookmarkEnd w:id="0"/>
    </w:p>
    <w:p w:rsidR="00EC31E4" w:rsidRDefault="00EC31E4" w:rsidP="00F704A6">
      <w:pPr>
        <w:spacing w:after="0" w:line="360" w:lineRule="auto"/>
        <w:ind w:firstLine="567"/>
        <w:rPr>
          <w:rFonts w:ascii="Times New Roman" w:hAnsi="Times New Roman" w:cs="Times New Roman"/>
          <w:sz w:val="28"/>
          <w:szCs w:val="28"/>
        </w:rPr>
        <w:sectPr w:rsidR="00EC31E4">
          <w:headerReference w:type="default" r:id="rId8"/>
          <w:footerReference w:type="default" r:id="rId9"/>
          <w:pgSz w:w="11906" w:h="16838"/>
          <w:pgMar w:top="1134" w:right="850" w:bottom="1134" w:left="1701" w:header="708" w:footer="708" w:gutter="0"/>
          <w:cols w:space="708"/>
          <w:docGrid w:linePitch="360"/>
        </w:sectPr>
      </w:pPr>
    </w:p>
    <w:p w:rsidR="003552A4" w:rsidRPr="003552A4" w:rsidRDefault="003552A4" w:rsidP="003552A4">
      <w:bookmarkStart w:id="1" w:name="_Toc379374875"/>
      <w:bookmarkStart w:id="2" w:name="_Toc381793457"/>
    </w:p>
    <w:p w:rsidR="003552A4" w:rsidRPr="003552A4" w:rsidRDefault="003552A4" w:rsidP="003552A4">
      <w:pPr>
        <w:pStyle w:val="1"/>
        <w:jc w:val="center"/>
        <w:rPr>
          <w:rFonts w:ascii="Times New Roman" w:eastAsia="Arial" w:hAnsi="Times New Roman" w:cs="Times New Roman"/>
          <w:b/>
          <w:color w:val="000000"/>
          <w:sz w:val="28"/>
          <w:szCs w:val="28"/>
          <w:lang w:eastAsia="ru-RU" w:bidi="ru-RU"/>
        </w:rPr>
      </w:pPr>
      <w:bookmarkStart w:id="3" w:name="_Toc61973032"/>
      <w:r w:rsidRPr="003552A4">
        <w:rPr>
          <w:rFonts w:ascii="Times New Roman" w:eastAsia="Arial" w:hAnsi="Times New Roman" w:cs="Times New Roman"/>
          <w:b/>
          <w:color w:val="000000"/>
          <w:sz w:val="28"/>
          <w:szCs w:val="28"/>
          <w:lang w:eastAsia="ru-RU" w:bidi="ru-RU"/>
        </w:rPr>
        <w:t>ВВЕДЕНИЕ</w:t>
      </w:r>
      <w:bookmarkEnd w:id="3"/>
    </w:p>
    <w:p w:rsidR="003552A4" w:rsidRDefault="003552A4" w:rsidP="003552A4">
      <w:pPr>
        <w:widowControl w:val="0"/>
        <w:spacing w:after="0" w:line="360" w:lineRule="auto"/>
        <w:ind w:firstLine="360"/>
        <w:rPr>
          <w:rFonts w:ascii="Times New Roman" w:eastAsia="Times New Roman" w:hAnsi="Times New Roman" w:cs="Times New Roman"/>
          <w:color w:val="000000"/>
          <w:sz w:val="28"/>
          <w:szCs w:val="28"/>
          <w:lang w:eastAsia="ru-RU" w:bidi="ru-RU"/>
        </w:rPr>
      </w:pPr>
    </w:p>
    <w:p w:rsidR="003552A4" w:rsidRPr="003552A4" w:rsidRDefault="003552A4" w:rsidP="003552A4">
      <w:pPr>
        <w:widowControl w:val="0"/>
        <w:spacing w:after="0" w:line="360" w:lineRule="auto"/>
        <w:ind w:firstLine="360"/>
        <w:jc w:val="both"/>
        <w:rPr>
          <w:rFonts w:ascii="Times New Roman" w:eastAsia="Times New Roman" w:hAnsi="Times New Roman" w:cs="Times New Roman"/>
          <w:color w:val="000000"/>
          <w:sz w:val="28"/>
          <w:szCs w:val="28"/>
          <w:lang w:eastAsia="ru-RU" w:bidi="ru-RU"/>
        </w:rPr>
      </w:pPr>
      <w:r w:rsidRPr="003552A4">
        <w:rPr>
          <w:rFonts w:ascii="Times New Roman" w:eastAsia="Times New Roman" w:hAnsi="Times New Roman" w:cs="Times New Roman"/>
          <w:color w:val="000000"/>
          <w:sz w:val="28"/>
          <w:szCs w:val="28"/>
          <w:lang w:eastAsia="ru-RU" w:bidi="ru-RU"/>
        </w:rPr>
        <w:t>Схема теплоснабжения Илья-Высоковского сельского поселения Пучежского муниципального района была разработана и утверждена в 2012 г.</w:t>
      </w:r>
    </w:p>
    <w:p w:rsidR="003552A4" w:rsidRPr="003552A4" w:rsidRDefault="003552A4" w:rsidP="003552A4">
      <w:pPr>
        <w:widowControl w:val="0"/>
        <w:spacing w:after="0" w:line="360" w:lineRule="auto"/>
        <w:ind w:firstLine="360"/>
        <w:jc w:val="both"/>
        <w:rPr>
          <w:rFonts w:ascii="Times New Roman" w:eastAsia="Times New Roman" w:hAnsi="Times New Roman" w:cs="Times New Roman"/>
          <w:color w:val="000000"/>
          <w:sz w:val="28"/>
          <w:szCs w:val="28"/>
          <w:lang w:eastAsia="ru-RU" w:bidi="ru-RU"/>
        </w:rPr>
      </w:pPr>
      <w:r w:rsidRPr="003552A4">
        <w:rPr>
          <w:rFonts w:ascii="Times New Roman" w:eastAsia="Times New Roman" w:hAnsi="Times New Roman" w:cs="Times New Roman"/>
          <w:color w:val="000000"/>
          <w:sz w:val="28"/>
          <w:szCs w:val="28"/>
          <w:lang w:eastAsia="ru-RU" w:bidi="ru-RU"/>
        </w:rPr>
        <w:t>Актуализация схемы теплоснабжения Илья-Высоковского сельского поселения Пучежского района Ивановской области на 20</w:t>
      </w:r>
      <w:r>
        <w:rPr>
          <w:rFonts w:ascii="Times New Roman" w:eastAsia="Times New Roman" w:hAnsi="Times New Roman" w:cs="Times New Roman"/>
          <w:color w:val="000000"/>
          <w:sz w:val="28"/>
          <w:szCs w:val="28"/>
          <w:lang w:eastAsia="ru-RU" w:bidi="ru-RU"/>
        </w:rPr>
        <w:t>20</w:t>
      </w:r>
      <w:r w:rsidRPr="003552A4">
        <w:rPr>
          <w:rFonts w:ascii="Times New Roman" w:eastAsia="Times New Roman" w:hAnsi="Times New Roman" w:cs="Times New Roman"/>
          <w:color w:val="000000"/>
          <w:sz w:val="28"/>
          <w:szCs w:val="28"/>
          <w:lang w:eastAsia="ru-RU" w:bidi="ru-RU"/>
        </w:rPr>
        <w:t xml:space="preserve"> год разработана ООО «</w:t>
      </w:r>
      <w:r>
        <w:rPr>
          <w:rFonts w:ascii="Times New Roman" w:eastAsia="Times New Roman" w:hAnsi="Times New Roman" w:cs="Times New Roman"/>
          <w:color w:val="000000"/>
          <w:sz w:val="28"/>
          <w:szCs w:val="28"/>
          <w:lang w:eastAsia="ru-RU" w:bidi="ru-RU"/>
        </w:rPr>
        <w:t>Омега - Спектр</w:t>
      </w:r>
      <w:r w:rsidRPr="003552A4">
        <w:rPr>
          <w:rFonts w:ascii="Times New Roman" w:eastAsia="Times New Roman" w:hAnsi="Times New Roman" w:cs="Times New Roman"/>
          <w:color w:val="000000"/>
          <w:sz w:val="28"/>
          <w:szCs w:val="28"/>
          <w:lang w:eastAsia="ru-RU" w:bidi="ru-RU"/>
        </w:rPr>
        <w:t>».</w:t>
      </w:r>
    </w:p>
    <w:p w:rsidR="003552A4" w:rsidRPr="003552A4" w:rsidRDefault="003552A4" w:rsidP="003552A4">
      <w:pPr>
        <w:widowControl w:val="0"/>
        <w:spacing w:after="0" w:line="360" w:lineRule="auto"/>
        <w:ind w:firstLine="360"/>
        <w:jc w:val="both"/>
        <w:rPr>
          <w:rFonts w:ascii="Times New Roman" w:eastAsia="Times New Roman" w:hAnsi="Times New Roman" w:cs="Times New Roman"/>
          <w:color w:val="000000"/>
          <w:sz w:val="28"/>
          <w:szCs w:val="28"/>
          <w:lang w:eastAsia="ru-RU" w:bidi="ru-RU"/>
        </w:rPr>
      </w:pPr>
      <w:r w:rsidRPr="003552A4">
        <w:rPr>
          <w:rFonts w:ascii="Times New Roman" w:eastAsia="Times New Roman" w:hAnsi="Times New Roman" w:cs="Times New Roman"/>
          <w:color w:val="000000"/>
          <w:sz w:val="28"/>
          <w:szCs w:val="28"/>
          <w:lang w:eastAsia="ru-RU" w:bidi="ru-RU"/>
        </w:rPr>
        <w:t>Разработка актуализации схемы теплоснабжения Илья-Высоковского сельского поселения Пучежского муниципального района Ивановской области выполнена в соответствии с требованиями Федерального закона от 27.07.2010 года № 190- ФЗ «О теплоснабжении», Постановления Правительства Российской Федерации от 22.02.2012 года №154 «О требованиях к схемам теплоснабжения, порядку их разработки и утверждения.</w:t>
      </w:r>
    </w:p>
    <w:p w:rsidR="003552A4" w:rsidRPr="003552A4" w:rsidRDefault="003552A4" w:rsidP="003552A4">
      <w:pPr>
        <w:widowControl w:val="0"/>
        <w:spacing w:after="0" w:line="360" w:lineRule="auto"/>
        <w:ind w:firstLine="360"/>
        <w:jc w:val="both"/>
        <w:rPr>
          <w:rFonts w:ascii="Times New Roman" w:eastAsia="Times New Roman" w:hAnsi="Times New Roman" w:cs="Times New Roman"/>
          <w:color w:val="000000"/>
          <w:sz w:val="28"/>
          <w:szCs w:val="28"/>
          <w:lang w:eastAsia="ru-RU" w:bidi="ru-RU"/>
        </w:rPr>
      </w:pPr>
      <w:r w:rsidRPr="003552A4">
        <w:rPr>
          <w:rFonts w:ascii="Times New Roman" w:eastAsia="Times New Roman" w:hAnsi="Times New Roman" w:cs="Times New Roman"/>
          <w:color w:val="000000"/>
          <w:sz w:val="28"/>
          <w:szCs w:val="28"/>
          <w:lang w:eastAsia="ru-RU" w:bidi="ru-RU"/>
        </w:rPr>
        <w:t>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 же экономического стимулирования развития систем теплоснабжения и внедрения энергосберегающих технологий.</w:t>
      </w:r>
    </w:p>
    <w:p w:rsidR="003552A4" w:rsidRPr="003552A4" w:rsidRDefault="003552A4" w:rsidP="003552A4">
      <w:pPr>
        <w:widowControl w:val="0"/>
        <w:spacing w:after="0" w:line="360" w:lineRule="auto"/>
        <w:ind w:firstLine="360"/>
        <w:jc w:val="both"/>
        <w:rPr>
          <w:rFonts w:ascii="Times New Roman" w:eastAsia="Times New Roman" w:hAnsi="Times New Roman" w:cs="Times New Roman"/>
          <w:color w:val="000000"/>
          <w:sz w:val="28"/>
          <w:szCs w:val="28"/>
          <w:lang w:eastAsia="ru-RU" w:bidi="ru-RU"/>
        </w:rPr>
      </w:pPr>
      <w:r w:rsidRPr="003552A4">
        <w:rPr>
          <w:rFonts w:ascii="Times New Roman" w:eastAsia="Times New Roman" w:hAnsi="Times New Roman" w:cs="Times New Roman"/>
          <w:color w:val="000000"/>
          <w:sz w:val="28"/>
          <w:szCs w:val="28"/>
          <w:lang w:eastAsia="ru-RU" w:bidi="ru-RU"/>
        </w:rPr>
        <w:t>Схема теплоснабжения разработана на основе следующих принципов:</w:t>
      </w:r>
    </w:p>
    <w:p w:rsidR="003552A4" w:rsidRPr="003552A4" w:rsidRDefault="003552A4" w:rsidP="003552A4">
      <w:pPr>
        <w:widowControl w:val="0"/>
        <w:spacing w:after="0" w:line="360" w:lineRule="auto"/>
        <w:ind w:firstLine="360"/>
        <w:jc w:val="both"/>
        <w:rPr>
          <w:rFonts w:ascii="Times New Roman" w:eastAsia="Times New Roman" w:hAnsi="Times New Roman" w:cs="Times New Roman"/>
          <w:color w:val="000000"/>
          <w:sz w:val="28"/>
          <w:szCs w:val="28"/>
          <w:lang w:eastAsia="ru-RU" w:bidi="ru-RU"/>
        </w:rPr>
      </w:pPr>
      <w:r w:rsidRPr="003552A4">
        <w:rPr>
          <w:rFonts w:ascii="Times New Roman" w:eastAsia="Times New Roman" w:hAnsi="Times New Roman" w:cs="Times New Roman"/>
          <w:color w:val="000000"/>
          <w:sz w:val="28"/>
          <w:szCs w:val="28"/>
          <w:lang w:eastAsia="ru-RU" w:bidi="ru-RU"/>
        </w:rPr>
        <w:t>- обеспечение безопасности и надежности теплоснабжения потребителей в соответствии с требованиями технических регламентов;</w:t>
      </w:r>
    </w:p>
    <w:p w:rsidR="003552A4" w:rsidRPr="003552A4" w:rsidRDefault="003552A4" w:rsidP="003552A4">
      <w:pPr>
        <w:widowControl w:val="0"/>
        <w:spacing w:after="0" w:line="360" w:lineRule="auto"/>
        <w:ind w:firstLine="360"/>
        <w:jc w:val="both"/>
        <w:rPr>
          <w:rFonts w:ascii="Times New Roman" w:eastAsia="Times New Roman" w:hAnsi="Times New Roman" w:cs="Times New Roman"/>
          <w:color w:val="000000"/>
          <w:sz w:val="28"/>
          <w:szCs w:val="28"/>
          <w:lang w:eastAsia="ru-RU" w:bidi="ru-RU"/>
        </w:rPr>
      </w:pPr>
      <w:r w:rsidRPr="003552A4">
        <w:rPr>
          <w:rFonts w:ascii="Times New Roman" w:eastAsia="Times New Roman" w:hAnsi="Times New Roman" w:cs="Times New Roman"/>
          <w:color w:val="000000"/>
          <w:sz w:val="28"/>
          <w:szCs w:val="28"/>
          <w:lang w:eastAsia="ru-RU" w:bidi="ru-RU"/>
        </w:rPr>
        <w:t>- 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3552A4" w:rsidRPr="003552A4" w:rsidRDefault="003552A4" w:rsidP="003552A4">
      <w:pPr>
        <w:widowControl w:val="0"/>
        <w:spacing w:after="0" w:line="360" w:lineRule="auto"/>
        <w:ind w:firstLine="360"/>
        <w:jc w:val="both"/>
        <w:rPr>
          <w:rFonts w:ascii="Times New Roman" w:eastAsia="Times New Roman" w:hAnsi="Times New Roman" w:cs="Times New Roman"/>
          <w:color w:val="000000"/>
          <w:sz w:val="28"/>
          <w:szCs w:val="28"/>
          <w:lang w:eastAsia="ru-RU" w:bidi="ru-RU"/>
        </w:rPr>
      </w:pPr>
      <w:r w:rsidRPr="003552A4">
        <w:rPr>
          <w:rFonts w:ascii="Times New Roman" w:eastAsia="Times New Roman" w:hAnsi="Times New Roman" w:cs="Times New Roman"/>
          <w:color w:val="000000"/>
          <w:sz w:val="28"/>
          <w:szCs w:val="28"/>
          <w:lang w:eastAsia="ru-RU" w:bidi="ru-RU"/>
        </w:rPr>
        <w:lastRenderedPageBreak/>
        <w:t>- соблюдение баланса экономических интересов теплоснабжающих организаций и потребителей;</w:t>
      </w:r>
    </w:p>
    <w:p w:rsidR="003552A4" w:rsidRPr="003552A4" w:rsidRDefault="003552A4" w:rsidP="003552A4">
      <w:pPr>
        <w:widowControl w:val="0"/>
        <w:spacing w:after="0" w:line="360" w:lineRule="auto"/>
        <w:ind w:firstLine="360"/>
        <w:jc w:val="both"/>
        <w:rPr>
          <w:rFonts w:ascii="Times New Roman" w:eastAsia="Times New Roman" w:hAnsi="Times New Roman" w:cs="Times New Roman"/>
          <w:color w:val="000000"/>
          <w:sz w:val="28"/>
          <w:szCs w:val="28"/>
          <w:lang w:eastAsia="ru-RU" w:bidi="ru-RU"/>
        </w:rPr>
      </w:pPr>
      <w:r w:rsidRPr="003552A4">
        <w:rPr>
          <w:rFonts w:ascii="Times New Roman" w:eastAsia="Times New Roman" w:hAnsi="Times New Roman" w:cs="Times New Roman"/>
          <w:color w:val="000000"/>
          <w:sz w:val="28"/>
          <w:szCs w:val="28"/>
          <w:lang w:eastAsia="ru-RU" w:bidi="ru-RU"/>
        </w:rPr>
        <w:t>- минимизации затрат на теплоснабжение в расчете на каждого потребителя в долгосрочной перспективе;</w:t>
      </w:r>
    </w:p>
    <w:p w:rsidR="003552A4" w:rsidRPr="003552A4" w:rsidRDefault="003552A4" w:rsidP="003552A4">
      <w:pPr>
        <w:widowControl w:val="0"/>
        <w:spacing w:after="0" w:line="360" w:lineRule="auto"/>
        <w:ind w:firstLine="360"/>
        <w:jc w:val="both"/>
        <w:rPr>
          <w:rFonts w:ascii="Times New Roman" w:eastAsia="Times New Roman" w:hAnsi="Times New Roman" w:cs="Times New Roman"/>
          <w:color w:val="000000"/>
          <w:sz w:val="28"/>
          <w:szCs w:val="28"/>
          <w:lang w:eastAsia="ru-RU" w:bidi="ru-RU"/>
        </w:rPr>
      </w:pPr>
      <w:r w:rsidRPr="003552A4">
        <w:rPr>
          <w:rFonts w:ascii="Times New Roman" w:eastAsia="Times New Roman" w:hAnsi="Times New Roman" w:cs="Times New Roman"/>
          <w:color w:val="000000"/>
          <w:sz w:val="28"/>
          <w:szCs w:val="28"/>
          <w:lang w:eastAsia="ru-RU" w:bidi="ru-RU"/>
        </w:rPr>
        <w:t>- обеспечение не дискриминационных и стабильных условий осуществления предпринимательской деятельности в сфере теплоснабжения;</w:t>
      </w:r>
    </w:p>
    <w:p w:rsidR="003552A4" w:rsidRPr="003552A4" w:rsidRDefault="003552A4" w:rsidP="003552A4">
      <w:pPr>
        <w:widowControl w:val="0"/>
        <w:spacing w:after="0" w:line="360" w:lineRule="auto"/>
        <w:ind w:firstLine="360"/>
        <w:jc w:val="both"/>
        <w:rPr>
          <w:rFonts w:ascii="Times New Roman" w:eastAsia="Times New Roman" w:hAnsi="Times New Roman" w:cs="Times New Roman"/>
          <w:color w:val="000000"/>
          <w:sz w:val="28"/>
          <w:szCs w:val="28"/>
          <w:lang w:eastAsia="ru-RU" w:bidi="ru-RU"/>
        </w:rPr>
      </w:pPr>
      <w:r w:rsidRPr="003552A4">
        <w:rPr>
          <w:rFonts w:ascii="Times New Roman" w:eastAsia="Times New Roman" w:hAnsi="Times New Roman" w:cs="Times New Roman"/>
          <w:color w:val="000000"/>
          <w:sz w:val="28"/>
          <w:szCs w:val="28"/>
          <w:lang w:eastAsia="ru-RU" w:bidi="ru-RU"/>
        </w:rPr>
        <w:t>- 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3552A4" w:rsidRPr="003552A4" w:rsidRDefault="003552A4" w:rsidP="003552A4">
      <w:pPr>
        <w:widowControl w:val="0"/>
        <w:spacing w:after="0" w:line="360" w:lineRule="auto"/>
        <w:ind w:firstLine="360"/>
        <w:jc w:val="both"/>
        <w:rPr>
          <w:rFonts w:ascii="Times New Roman" w:eastAsia="Times New Roman" w:hAnsi="Times New Roman" w:cs="Times New Roman"/>
          <w:color w:val="000000"/>
          <w:sz w:val="28"/>
          <w:szCs w:val="28"/>
          <w:lang w:eastAsia="ru-RU" w:bidi="ru-RU"/>
        </w:rPr>
      </w:pPr>
      <w:r w:rsidRPr="003552A4">
        <w:rPr>
          <w:rFonts w:ascii="Times New Roman" w:eastAsia="Times New Roman" w:hAnsi="Times New Roman" w:cs="Times New Roman"/>
          <w:color w:val="000000"/>
          <w:sz w:val="28"/>
          <w:szCs w:val="28"/>
          <w:lang w:eastAsia="ru-RU" w:bidi="ru-RU"/>
        </w:rPr>
        <w:t>-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3552A4" w:rsidRPr="003552A4" w:rsidRDefault="003552A4" w:rsidP="003552A4">
      <w:pPr>
        <w:widowControl w:val="0"/>
        <w:spacing w:after="0" w:line="360" w:lineRule="auto"/>
        <w:ind w:firstLine="360"/>
        <w:jc w:val="both"/>
        <w:rPr>
          <w:rFonts w:ascii="Times New Roman" w:eastAsia="Arial" w:hAnsi="Times New Roman" w:cs="Times New Roman"/>
          <w:color w:val="000000"/>
          <w:sz w:val="28"/>
          <w:szCs w:val="28"/>
          <w:lang w:eastAsia="ru-RU" w:bidi="ru-RU"/>
        </w:rPr>
      </w:pPr>
      <w:r w:rsidRPr="003552A4">
        <w:rPr>
          <w:rFonts w:ascii="Times New Roman" w:eastAsia="Arial" w:hAnsi="Times New Roman" w:cs="Times New Roman"/>
          <w:color w:val="000000"/>
          <w:sz w:val="28"/>
          <w:szCs w:val="28"/>
          <w:lang w:eastAsia="ru-RU" w:bidi="ru-RU"/>
        </w:rPr>
        <w:t xml:space="preserve">Техническая база для актуализации схемы теплоснабжения </w:t>
      </w:r>
      <w:r w:rsidRPr="003552A4">
        <w:rPr>
          <w:rFonts w:ascii="Times New Roman" w:eastAsia="Times New Roman" w:hAnsi="Times New Roman" w:cs="Times New Roman"/>
          <w:color w:val="000000"/>
          <w:sz w:val="28"/>
          <w:szCs w:val="28"/>
          <w:lang w:eastAsia="ru-RU" w:bidi="ru-RU"/>
        </w:rPr>
        <w:t>- информация, предоставленная сельским поселением.</w:t>
      </w:r>
    </w:p>
    <w:p w:rsidR="003552A4" w:rsidRPr="003552A4" w:rsidRDefault="003552A4" w:rsidP="003552A4">
      <w:pPr>
        <w:widowControl w:val="0"/>
        <w:spacing w:after="0" w:line="360" w:lineRule="auto"/>
        <w:jc w:val="center"/>
        <w:rPr>
          <w:rFonts w:ascii="Times New Roman" w:eastAsia="Arial" w:hAnsi="Times New Roman" w:cs="Times New Roman"/>
          <w:i/>
          <w:color w:val="000000"/>
          <w:sz w:val="28"/>
          <w:szCs w:val="28"/>
          <w:lang w:eastAsia="ru-RU" w:bidi="ru-RU"/>
        </w:rPr>
      </w:pPr>
      <w:r w:rsidRPr="003552A4">
        <w:rPr>
          <w:rFonts w:ascii="Times New Roman" w:eastAsia="Arial" w:hAnsi="Times New Roman" w:cs="Times New Roman"/>
          <w:i/>
          <w:color w:val="000000"/>
          <w:sz w:val="28"/>
          <w:szCs w:val="28"/>
          <w:lang w:eastAsia="ru-RU" w:bidi="ru-RU"/>
        </w:rPr>
        <w:t>Термины и определения</w:t>
      </w:r>
    </w:p>
    <w:p w:rsidR="003552A4" w:rsidRPr="003552A4" w:rsidRDefault="003552A4" w:rsidP="003552A4">
      <w:pPr>
        <w:widowControl w:val="0"/>
        <w:spacing w:after="0" w:line="360" w:lineRule="auto"/>
        <w:ind w:firstLine="360"/>
        <w:jc w:val="both"/>
        <w:rPr>
          <w:rFonts w:ascii="Times New Roman" w:eastAsia="Times New Roman" w:hAnsi="Times New Roman" w:cs="Times New Roman"/>
          <w:color w:val="000000"/>
          <w:sz w:val="28"/>
          <w:szCs w:val="28"/>
          <w:lang w:eastAsia="ru-RU" w:bidi="ru-RU"/>
        </w:rPr>
      </w:pPr>
      <w:r w:rsidRPr="003552A4">
        <w:rPr>
          <w:rFonts w:ascii="Times New Roman" w:eastAsia="Times New Roman" w:hAnsi="Times New Roman" w:cs="Times New Roman"/>
          <w:color w:val="000000"/>
          <w:sz w:val="28"/>
          <w:szCs w:val="28"/>
          <w:lang w:eastAsia="ru-RU" w:bidi="ru-RU"/>
        </w:rPr>
        <w:t xml:space="preserve">- </w:t>
      </w:r>
      <w:r w:rsidRPr="003552A4">
        <w:rPr>
          <w:rFonts w:ascii="Times New Roman" w:eastAsia="Arial" w:hAnsi="Times New Roman" w:cs="Times New Roman"/>
          <w:color w:val="000000"/>
          <w:sz w:val="28"/>
          <w:szCs w:val="28"/>
          <w:lang w:eastAsia="ru-RU" w:bidi="ru-RU"/>
        </w:rPr>
        <w:t xml:space="preserve">зона действия системы теплоснабжения </w:t>
      </w:r>
      <w:r w:rsidRPr="003552A4">
        <w:rPr>
          <w:rFonts w:ascii="Times New Roman" w:eastAsia="Times New Roman" w:hAnsi="Times New Roman" w:cs="Times New Roman"/>
          <w:color w:val="000000"/>
          <w:sz w:val="28"/>
          <w:szCs w:val="28"/>
          <w:lang w:eastAsia="ru-RU" w:bidi="ru-RU"/>
        </w:rPr>
        <w:t>-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3552A4" w:rsidRPr="003552A4" w:rsidRDefault="003552A4" w:rsidP="003552A4">
      <w:pPr>
        <w:widowControl w:val="0"/>
        <w:spacing w:after="0" w:line="360" w:lineRule="auto"/>
        <w:ind w:firstLine="360"/>
        <w:jc w:val="both"/>
        <w:rPr>
          <w:rFonts w:ascii="Times New Roman" w:eastAsia="Times New Roman" w:hAnsi="Times New Roman" w:cs="Times New Roman"/>
          <w:color w:val="000000"/>
          <w:sz w:val="28"/>
          <w:szCs w:val="28"/>
          <w:lang w:eastAsia="ru-RU" w:bidi="ru-RU"/>
        </w:rPr>
      </w:pPr>
      <w:r w:rsidRPr="003552A4">
        <w:rPr>
          <w:rFonts w:ascii="Times New Roman" w:eastAsia="Times New Roman" w:hAnsi="Times New Roman" w:cs="Times New Roman"/>
          <w:color w:val="000000"/>
          <w:sz w:val="28"/>
          <w:szCs w:val="28"/>
          <w:lang w:eastAsia="ru-RU" w:bidi="ru-RU"/>
        </w:rPr>
        <w:t xml:space="preserve">- </w:t>
      </w:r>
      <w:r w:rsidRPr="003552A4">
        <w:rPr>
          <w:rFonts w:ascii="Times New Roman" w:eastAsia="Arial" w:hAnsi="Times New Roman" w:cs="Times New Roman"/>
          <w:color w:val="000000"/>
          <w:sz w:val="28"/>
          <w:szCs w:val="28"/>
          <w:lang w:eastAsia="ru-RU" w:bidi="ru-RU"/>
        </w:rPr>
        <w:t xml:space="preserve">зона действия источника тепловой энергии </w:t>
      </w:r>
      <w:r w:rsidRPr="003552A4">
        <w:rPr>
          <w:rFonts w:ascii="Times New Roman" w:eastAsia="Times New Roman" w:hAnsi="Times New Roman" w:cs="Times New Roman"/>
          <w:color w:val="000000"/>
          <w:sz w:val="28"/>
          <w:szCs w:val="28"/>
          <w:lang w:eastAsia="ru-RU" w:bidi="ru-RU"/>
        </w:rPr>
        <w:t>-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3552A4" w:rsidRPr="003552A4" w:rsidRDefault="003552A4" w:rsidP="003552A4">
      <w:pPr>
        <w:widowControl w:val="0"/>
        <w:spacing w:after="0" w:line="360" w:lineRule="auto"/>
        <w:ind w:firstLine="360"/>
        <w:jc w:val="both"/>
        <w:rPr>
          <w:rFonts w:ascii="Times New Roman" w:eastAsia="Times New Roman" w:hAnsi="Times New Roman" w:cs="Times New Roman"/>
          <w:color w:val="000000"/>
          <w:sz w:val="28"/>
          <w:szCs w:val="28"/>
          <w:lang w:eastAsia="ru-RU" w:bidi="ru-RU"/>
        </w:rPr>
      </w:pPr>
      <w:r w:rsidRPr="003552A4">
        <w:rPr>
          <w:rFonts w:ascii="Times New Roman" w:eastAsia="Times New Roman" w:hAnsi="Times New Roman" w:cs="Times New Roman"/>
          <w:color w:val="000000"/>
          <w:sz w:val="28"/>
          <w:szCs w:val="28"/>
          <w:lang w:eastAsia="ru-RU" w:bidi="ru-RU"/>
        </w:rPr>
        <w:t xml:space="preserve">- </w:t>
      </w:r>
      <w:r w:rsidRPr="003552A4">
        <w:rPr>
          <w:rFonts w:ascii="Times New Roman" w:eastAsia="Arial" w:hAnsi="Times New Roman" w:cs="Times New Roman"/>
          <w:color w:val="000000"/>
          <w:sz w:val="28"/>
          <w:szCs w:val="28"/>
          <w:lang w:eastAsia="ru-RU" w:bidi="ru-RU"/>
        </w:rPr>
        <w:t xml:space="preserve">установленная мощность источника тепловой энергии </w:t>
      </w:r>
      <w:r w:rsidRPr="003552A4">
        <w:rPr>
          <w:rFonts w:ascii="Times New Roman" w:eastAsia="Times New Roman" w:hAnsi="Times New Roman" w:cs="Times New Roman"/>
          <w:color w:val="000000"/>
          <w:sz w:val="28"/>
          <w:szCs w:val="28"/>
          <w:lang w:eastAsia="ru-RU" w:bidi="ru-RU"/>
        </w:rPr>
        <w:t>-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3552A4" w:rsidRPr="003552A4" w:rsidRDefault="003552A4" w:rsidP="003552A4">
      <w:pPr>
        <w:widowControl w:val="0"/>
        <w:spacing w:after="0" w:line="360" w:lineRule="auto"/>
        <w:ind w:firstLine="360"/>
        <w:jc w:val="both"/>
        <w:rPr>
          <w:rFonts w:ascii="Times New Roman" w:eastAsia="Times New Roman" w:hAnsi="Times New Roman" w:cs="Times New Roman"/>
          <w:color w:val="000000"/>
          <w:sz w:val="28"/>
          <w:szCs w:val="28"/>
          <w:lang w:eastAsia="ru-RU" w:bidi="ru-RU"/>
        </w:rPr>
      </w:pPr>
      <w:r w:rsidRPr="003552A4">
        <w:rPr>
          <w:rFonts w:ascii="Times New Roman" w:eastAsia="Times New Roman" w:hAnsi="Times New Roman" w:cs="Times New Roman"/>
          <w:color w:val="000000"/>
          <w:sz w:val="28"/>
          <w:szCs w:val="28"/>
          <w:lang w:eastAsia="ru-RU" w:bidi="ru-RU"/>
        </w:rPr>
        <w:lastRenderedPageBreak/>
        <w:t xml:space="preserve">- </w:t>
      </w:r>
      <w:r w:rsidRPr="003552A4">
        <w:rPr>
          <w:rFonts w:ascii="Times New Roman" w:eastAsia="Arial" w:hAnsi="Times New Roman" w:cs="Times New Roman"/>
          <w:color w:val="000000"/>
          <w:sz w:val="28"/>
          <w:szCs w:val="28"/>
          <w:lang w:eastAsia="ru-RU" w:bidi="ru-RU"/>
        </w:rPr>
        <w:t xml:space="preserve">располагаемая мощность источника тепловой энергии </w:t>
      </w:r>
      <w:r w:rsidRPr="003552A4">
        <w:rPr>
          <w:rFonts w:ascii="Times New Roman" w:eastAsia="Times New Roman" w:hAnsi="Times New Roman" w:cs="Times New Roman"/>
          <w:color w:val="000000"/>
          <w:sz w:val="28"/>
          <w:szCs w:val="28"/>
          <w:lang w:eastAsia="ru-RU" w:bidi="ru-RU"/>
        </w:rPr>
        <w:t>-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3552A4" w:rsidRPr="003552A4" w:rsidRDefault="003552A4" w:rsidP="003552A4">
      <w:pPr>
        <w:widowControl w:val="0"/>
        <w:spacing w:after="0" w:line="360" w:lineRule="auto"/>
        <w:ind w:firstLine="360"/>
        <w:jc w:val="both"/>
        <w:rPr>
          <w:rFonts w:ascii="Times New Roman" w:eastAsia="Times New Roman" w:hAnsi="Times New Roman" w:cs="Times New Roman"/>
          <w:color w:val="000000"/>
          <w:sz w:val="28"/>
          <w:szCs w:val="28"/>
          <w:lang w:eastAsia="ru-RU" w:bidi="ru-RU"/>
        </w:rPr>
      </w:pPr>
      <w:r w:rsidRPr="003552A4">
        <w:rPr>
          <w:rFonts w:ascii="Times New Roman" w:eastAsia="Times New Roman" w:hAnsi="Times New Roman" w:cs="Times New Roman"/>
          <w:color w:val="000000"/>
          <w:sz w:val="28"/>
          <w:szCs w:val="28"/>
          <w:lang w:eastAsia="ru-RU" w:bidi="ru-RU"/>
        </w:rPr>
        <w:t xml:space="preserve">- </w:t>
      </w:r>
      <w:r w:rsidRPr="003552A4">
        <w:rPr>
          <w:rFonts w:ascii="Times New Roman" w:eastAsia="Arial" w:hAnsi="Times New Roman" w:cs="Times New Roman"/>
          <w:color w:val="000000"/>
          <w:sz w:val="28"/>
          <w:szCs w:val="28"/>
          <w:lang w:eastAsia="ru-RU" w:bidi="ru-RU"/>
        </w:rPr>
        <w:t xml:space="preserve">мощность источника тепловой энергии нетто </w:t>
      </w:r>
      <w:r w:rsidRPr="003552A4">
        <w:rPr>
          <w:rFonts w:ascii="Times New Roman" w:eastAsia="Times New Roman" w:hAnsi="Times New Roman" w:cs="Times New Roman"/>
          <w:color w:val="000000"/>
          <w:sz w:val="28"/>
          <w:szCs w:val="28"/>
          <w:lang w:eastAsia="ru-RU" w:bidi="ru-RU"/>
        </w:rPr>
        <w:t>- величина, равная располагаемой мощности источника тепловой энергии за вычетом тепловой нагрузки на собственные и хозяйственные нужды;</w:t>
      </w:r>
    </w:p>
    <w:p w:rsidR="003552A4" w:rsidRPr="003552A4" w:rsidRDefault="003552A4" w:rsidP="003552A4">
      <w:pPr>
        <w:widowControl w:val="0"/>
        <w:spacing w:after="0" w:line="360" w:lineRule="auto"/>
        <w:ind w:firstLine="360"/>
        <w:jc w:val="both"/>
        <w:rPr>
          <w:rFonts w:ascii="Times New Roman" w:eastAsia="Times New Roman" w:hAnsi="Times New Roman" w:cs="Times New Roman"/>
          <w:color w:val="000000"/>
          <w:sz w:val="28"/>
          <w:szCs w:val="28"/>
          <w:lang w:eastAsia="ru-RU" w:bidi="ru-RU"/>
        </w:rPr>
      </w:pPr>
      <w:r w:rsidRPr="003552A4">
        <w:rPr>
          <w:rFonts w:ascii="Times New Roman" w:eastAsia="Times New Roman" w:hAnsi="Times New Roman" w:cs="Times New Roman"/>
          <w:color w:val="000000"/>
          <w:sz w:val="28"/>
          <w:szCs w:val="28"/>
          <w:lang w:eastAsia="ru-RU" w:bidi="ru-RU"/>
        </w:rPr>
        <w:t xml:space="preserve">- </w:t>
      </w:r>
      <w:r w:rsidRPr="003552A4">
        <w:rPr>
          <w:rFonts w:ascii="Times New Roman" w:eastAsia="Arial" w:hAnsi="Times New Roman" w:cs="Times New Roman"/>
          <w:color w:val="000000"/>
          <w:sz w:val="28"/>
          <w:szCs w:val="28"/>
          <w:lang w:eastAsia="ru-RU" w:bidi="ru-RU"/>
        </w:rPr>
        <w:t xml:space="preserve">теплосетевые объекты </w:t>
      </w:r>
      <w:r w:rsidRPr="003552A4">
        <w:rPr>
          <w:rFonts w:ascii="Times New Roman" w:eastAsia="Times New Roman" w:hAnsi="Times New Roman" w:cs="Times New Roman"/>
          <w:color w:val="000000"/>
          <w:sz w:val="28"/>
          <w:szCs w:val="28"/>
          <w:lang w:eastAsia="ru-RU" w:bidi="ru-RU"/>
        </w:rPr>
        <w:t>-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3552A4" w:rsidRPr="003552A4" w:rsidRDefault="003552A4" w:rsidP="003552A4">
      <w:pPr>
        <w:widowControl w:val="0"/>
        <w:spacing w:after="0" w:line="360" w:lineRule="auto"/>
        <w:ind w:firstLine="360"/>
        <w:jc w:val="both"/>
        <w:rPr>
          <w:rFonts w:ascii="Times New Roman" w:eastAsia="Times New Roman" w:hAnsi="Times New Roman" w:cs="Times New Roman"/>
          <w:color w:val="000000"/>
          <w:sz w:val="28"/>
          <w:szCs w:val="28"/>
          <w:lang w:eastAsia="ru-RU" w:bidi="ru-RU"/>
        </w:rPr>
      </w:pPr>
      <w:r w:rsidRPr="003552A4">
        <w:rPr>
          <w:rFonts w:ascii="Times New Roman" w:eastAsia="Times New Roman" w:hAnsi="Times New Roman" w:cs="Times New Roman"/>
          <w:color w:val="000000"/>
          <w:sz w:val="28"/>
          <w:szCs w:val="28"/>
          <w:lang w:eastAsia="ru-RU" w:bidi="ru-RU"/>
        </w:rPr>
        <w:t xml:space="preserve">- </w:t>
      </w:r>
      <w:r w:rsidRPr="003552A4">
        <w:rPr>
          <w:rFonts w:ascii="Times New Roman" w:eastAsia="Arial" w:hAnsi="Times New Roman" w:cs="Times New Roman"/>
          <w:color w:val="000000"/>
          <w:sz w:val="28"/>
          <w:szCs w:val="28"/>
          <w:lang w:eastAsia="ru-RU" w:bidi="ru-RU"/>
        </w:rPr>
        <w:t xml:space="preserve">элемент территориального деления </w:t>
      </w:r>
      <w:r w:rsidRPr="003552A4">
        <w:rPr>
          <w:rFonts w:ascii="Times New Roman" w:eastAsia="Times New Roman" w:hAnsi="Times New Roman" w:cs="Times New Roman"/>
          <w:color w:val="000000"/>
          <w:sz w:val="28"/>
          <w:szCs w:val="28"/>
          <w:lang w:eastAsia="ru-RU" w:bidi="ru-RU"/>
        </w:rPr>
        <w:t>- территория поселения, городского округа или ее часть, установленная по границам административно</w:t>
      </w:r>
      <w:r w:rsidRPr="003552A4">
        <w:rPr>
          <w:rFonts w:ascii="Times New Roman" w:eastAsia="Times New Roman" w:hAnsi="Times New Roman" w:cs="Times New Roman"/>
          <w:color w:val="000000"/>
          <w:sz w:val="28"/>
          <w:szCs w:val="28"/>
          <w:lang w:eastAsia="ru-RU" w:bidi="ru-RU"/>
        </w:rPr>
        <w:softHyphen/>
        <w:t>территориальных единиц;</w:t>
      </w:r>
    </w:p>
    <w:p w:rsidR="003552A4" w:rsidRPr="003552A4" w:rsidRDefault="003552A4" w:rsidP="003552A4">
      <w:pPr>
        <w:widowControl w:val="0"/>
        <w:spacing w:after="0" w:line="360" w:lineRule="auto"/>
        <w:ind w:firstLine="360"/>
        <w:jc w:val="both"/>
        <w:rPr>
          <w:rFonts w:ascii="Times New Roman" w:eastAsia="Times New Roman" w:hAnsi="Times New Roman" w:cs="Times New Roman"/>
          <w:color w:val="000000"/>
          <w:sz w:val="28"/>
          <w:szCs w:val="28"/>
          <w:lang w:eastAsia="ru-RU" w:bidi="ru-RU"/>
        </w:rPr>
      </w:pPr>
      <w:r w:rsidRPr="003552A4">
        <w:rPr>
          <w:rFonts w:ascii="Times New Roman" w:eastAsia="Times New Roman" w:hAnsi="Times New Roman" w:cs="Times New Roman"/>
          <w:color w:val="000000"/>
          <w:sz w:val="28"/>
          <w:szCs w:val="28"/>
          <w:lang w:eastAsia="ru-RU" w:bidi="ru-RU"/>
        </w:rPr>
        <w:t xml:space="preserve">- </w:t>
      </w:r>
      <w:r w:rsidRPr="003552A4">
        <w:rPr>
          <w:rFonts w:ascii="Times New Roman" w:eastAsia="Arial" w:hAnsi="Times New Roman" w:cs="Times New Roman"/>
          <w:color w:val="000000"/>
          <w:sz w:val="28"/>
          <w:szCs w:val="28"/>
          <w:lang w:eastAsia="ru-RU" w:bidi="ru-RU"/>
        </w:rPr>
        <w:t xml:space="preserve">расчетный элемент территориального деления </w:t>
      </w:r>
      <w:r w:rsidRPr="003552A4">
        <w:rPr>
          <w:rFonts w:ascii="Times New Roman" w:eastAsia="Times New Roman" w:hAnsi="Times New Roman" w:cs="Times New Roman"/>
          <w:color w:val="000000"/>
          <w:sz w:val="28"/>
          <w:szCs w:val="28"/>
          <w:lang w:eastAsia="ru-RU" w:bidi="ru-RU"/>
        </w:rPr>
        <w:t>-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7703F1" w:rsidRDefault="007703F1" w:rsidP="003552A4">
      <w:pPr>
        <w:sectPr w:rsidR="007703F1" w:rsidSect="00EC31E4">
          <w:pgSz w:w="11906" w:h="16838"/>
          <w:pgMar w:top="1134" w:right="850" w:bottom="1134" w:left="1701" w:header="708" w:footer="708" w:gutter="0"/>
          <w:cols w:space="708"/>
          <w:docGrid w:linePitch="360"/>
        </w:sectPr>
      </w:pPr>
    </w:p>
    <w:p w:rsidR="003552A4" w:rsidRPr="003552A4" w:rsidRDefault="003552A4" w:rsidP="003552A4"/>
    <w:p w:rsidR="00EC31E4" w:rsidRPr="00EC31E4" w:rsidRDefault="00EC31E4" w:rsidP="00EC31E4">
      <w:pPr>
        <w:keepNext/>
        <w:keepLines/>
        <w:spacing w:after="0" w:line="360" w:lineRule="auto"/>
        <w:jc w:val="both"/>
        <w:outlineLvl w:val="0"/>
        <w:rPr>
          <w:rFonts w:ascii="Times New Roman" w:eastAsia="Times New Roman" w:hAnsi="Times New Roman" w:cs="Times New Roman"/>
          <w:b/>
          <w:sz w:val="28"/>
          <w:szCs w:val="28"/>
          <w:lang w:eastAsia="ru-RU"/>
        </w:rPr>
      </w:pPr>
      <w:bookmarkStart w:id="4" w:name="_Toc61973033"/>
      <w:r w:rsidRPr="00EC31E4">
        <w:rPr>
          <w:rFonts w:ascii="Times New Roman" w:eastAsia="Times New Roman" w:hAnsi="Times New Roman" w:cs="Times New Roman"/>
          <w:b/>
          <w:sz w:val="28"/>
          <w:szCs w:val="28"/>
          <w:lang w:eastAsia="ru-RU"/>
        </w:rPr>
        <w:t xml:space="preserve">Глава </w:t>
      </w:r>
      <w:r>
        <w:rPr>
          <w:rFonts w:ascii="Times New Roman" w:eastAsia="Times New Roman" w:hAnsi="Times New Roman" w:cs="Times New Roman"/>
          <w:b/>
          <w:sz w:val="28"/>
          <w:szCs w:val="28"/>
          <w:lang w:eastAsia="ru-RU"/>
        </w:rPr>
        <w:t>1</w:t>
      </w:r>
      <w:r w:rsidRPr="00EC31E4">
        <w:rPr>
          <w:rFonts w:ascii="Times New Roman" w:eastAsia="Times New Roman" w:hAnsi="Times New Roman" w:cs="Times New Roman"/>
          <w:b/>
          <w:sz w:val="28"/>
          <w:szCs w:val="28"/>
          <w:lang w:eastAsia="ru-RU"/>
        </w:rPr>
        <w:t>. Показатели перспективного спроса на тепловую энергию (мощность) и теплоноситель в установленных границах сельского поселения.</w:t>
      </w:r>
      <w:bookmarkEnd w:id="1"/>
      <w:bookmarkEnd w:id="2"/>
      <w:bookmarkEnd w:id="4"/>
    </w:p>
    <w:p w:rsidR="00EC31E4" w:rsidRPr="003552A4" w:rsidRDefault="00EC31E4" w:rsidP="00EC31E4">
      <w:pPr>
        <w:widowControl w:val="0"/>
        <w:tabs>
          <w:tab w:val="left" w:pos="-142"/>
          <w:tab w:val="left" w:pos="0"/>
          <w:tab w:val="left" w:pos="851"/>
          <w:tab w:val="left" w:pos="1134"/>
        </w:tabs>
        <w:suppressAutoHyphens/>
        <w:spacing w:after="0" w:line="360" w:lineRule="auto"/>
        <w:jc w:val="both"/>
        <w:textAlignment w:val="baseline"/>
        <w:outlineLvl w:val="1"/>
        <w:rPr>
          <w:rFonts w:ascii="Times New Roman" w:eastAsia="Times New Roman" w:hAnsi="Times New Roman" w:cs="Times New Roman"/>
          <w:b/>
          <w:sz w:val="28"/>
          <w:szCs w:val="28"/>
          <w:lang w:eastAsia="ru-RU"/>
        </w:rPr>
      </w:pPr>
      <w:bookmarkStart w:id="5" w:name="_Toc356459891"/>
      <w:bookmarkStart w:id="6" w:name="_Toc358669561"/>
      <w:bookmarkStart w:id="7" w:name="_Toc379374876"/>
      <w:bookmarkStart w:id="8" w:name="_Toc381793458"/>
      <w:bookmarkStart w:id="9" w:name="_Toc61973034"/>
      <w:r>
        <w:rPr>
          <w:rFonts w:ascii="Times New Roman" w:eastAsia="Times New Roman" w:hAnsi="Times New Roman" w:cs="Times New Roman"/>
          <w:b/>
          <w:sz w:val="28"/>
          <w:szCs w:val="28"/>
          <w:lang w:eastAsia="ru-RU"/>
        </w:rPr>
        <w:t>1</w:t>
      </w:r>
      <w:r w:rsidRPr="00EC31E4">
        <w:rPr>
          <w:rFonts w:ascii="Times New Roman" w:eastAsia="Times New Roman" w:hAnsi="Times New Roman" w:cs="Times New Roman"/>
          <w:b/>
          <w:sz w:val="28"/>
          <w:szCs w:val="28"/>
          <w:lang w:eastAsia="ru-RU"/>
        </w:rPr>
        <w:t xml:space="preserve">.1. Площадь строительных фондов и приросты площади строительных </w:t>
      </w:r>
      <w:r w:rsidRPr="003552A4">
        <w:rPr>
          <w:rFonts w:ascii="Times New Roman" w:eastAsia="Times New Roman" w:hAnsi="Times New Roman" w:cs="Times New Roman"/>
          <w:b/>
          <w:sz w:val="28"/>
          <w:szCs w:val="28"/>
          <w:lang w:eastAsia="ru-RU"/>
        </w:rPr>
        <w:t>фондов по расчетным элементам территориального деления.</w:t>
      </w:r>
      <w:bookmarkEnd w:id="5"/>
      <w:bookmarkEnd w:id="6"/>
      <w:bookmarkEnd w:id="7"/>
      <w:bookmarkEnd w:id="8"/>
      <w:bookmarkEnd w:id="9"/>
    </w:p>
    <w:p w:rsidR="00EC31E4" w:rsidRPr="003552A4" w:rsidRDefault="00EC31E4" w:rsidP="00EC31E4">
      <w:pPr>
        <w:widowControl w:val="0"/>
        <w:tabs>
          <w:tab w:val="left" w:pos="993"/>
        </w:tabs>
        <w:adjustRightInd w:val="0"/>
        <w:spacing w:after="0" w:line="360" w:lineRule="auto"/>
        <w:ind w:left="1083"/>
        <w:jc w:val="both"/>
        <w:textAlignment w:val="baseline"/>
        <w:rPr>
          <w:rFonts w:ascii="Times New Roman" w:eastAsia="Times New Roman" w:hAnsi="Times New Roman" w:cs="Times New Roman"/>
          <w:sz w:val="28"/>
          <w:szCs w:val="24"/>
          <w:lang w:eastAsia="ru-RU"/>
        </w:rPr>
      </w:pPr>
    </w:p>
    <w:p w:rsidR="00EC31E4" w:rsidRPr="003552A4" w:rsidRDefault="00EC31E4" w:rsidP="00EC31E4">
      <w:pPr>
        <w:spacing w:after="0" w:line="360" w:lineRule="auto"/>
        <w:ind w:firstLine="708"/>
        <w:jc w:val="both"/>
        <w:rPr>
          <w:rFonts w:ascii="Times New Roman" w:hAnsi="Times New Roman" w:cs="Times New Roman"/>
          <w:sz w:val="28"/>
          <w:lang w:eastAsia="ru-RU"/>
        </w:rPr>
      </w:pPr>
      <w:r w:rsidRPr="003552A4">
        <w:rPr>
          <w:rFonts w:ascii="Times New Roman" w:hAnsi="Times New Roman" w:cs="Times New Roman"/>
          <w:b/>
          <w:bCs/>
          <w:sz w:val="28"/>
          <w:lang w:eastAsia="ru-RU"/>
        </w:rPr>
        <w:t>Генеральный план</w:t>
      </w:r>
      <w:r w:rsidRPr="003552A4">
        <w:rPr>
          <w:rFonts w:ascii="Times New Roman" w:hAnsi="Times New Roman" w:cs="Times New Roman"/>
          <w:sz w:val="28"/>
          <w:lang w:eastAsia="ru-RU"/>
        </w:rPr>
        <w:t xml:space="preserve"> – основной вид градостроительной документации о планировании развития территории сельского поселения, определяющий градостроительную стратегию и условия формирования среды жизнедеятельности. В соответствии с пунктом 1 статьи 9 Градостроительного Кодекса РФ в указанном документе определяется функциональное назначение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EC31E4" w:rsidRPr="003552A4" w:rsidRDefault="00EC31E4" w:rsidP="00EC31E4">
      <w:pPr>
        <w:widowControl w:val="0"/>
        <w:spacing w:before="60" w:after="60" w:line="360" w:lineRule="auto"/>
        <w:ind w:firstLine="720"/>
        <w:jc w:val="both"/>
        <w:rPr>
          <w:rFonts w:ascii="Times New Roman" w:eastAsia="Times New Roman" w:hAnsi="Times New Roman" w:cs="Times New Roman"/>
          <w:sz w:val="28"/>
          <w:szCs w:val="28"/>
          <w:lang w:eastAsia="ru-RU"/>
        </w:rPr>
      </w:pPr>
      <w:r w:rsidRPr="003552A4">
        <w:rPr>
          <w:rFonts w:ascii="Times New Roman" w:eastAsia="Times New Roman" w:hAnsi="Times New Roman" w:cs="Times New Roman"/>
          <w:sz w:val="28"/>
          <w:szCs w:val="28"/>
          <w:lang w:eastAsia="ru-RU"/>
        </w:rPr>
        <w:t>В Генеральном плане определяются следующие стратегические принципы градостроительной организации жилых зон:</w:t>
      </w:r>
    </w:p>
    <w:p w:rsidR="00EC31E4" w:rsidRPr="003552A4" w:rsidRDefault="00EC31E4" w:rsidP="00EC31E4">
      <w:pPr>
        <w:widowControl w:val="0"/>
        <w:numPr>
          <w:ilvl w:val="0"/>
          <w:numId w:val="3"/>
        </w:numPr>
        <w:tabs>
          <w:tab w:val="left" w:pos="-3675"/>
        </w:tabs>
        <w:spacing w:after="0" w:line="360" w:lineRule="auto"/>
        <w:jc w:val="both"/>
        <w:rPr>
          <w:rFonts w:ascii="Times New Roman" w:eastAsia="Times New Roman" w:hAnsi="Times New Roman" w:cs="Times New Roman"/>
          <w:sz w:val="28"/>
          <w:szCs w:val="28"/>
          <w:lang w:eastAsia="ru-RU"/>
        </w:rPr>
      </w:pPr>
      <w:r w:rsidRPr="003552A4">
        <w:rPr>
          <w:rFonts w:ascii="Times New Roman" w:eastAsia="Times New Roman" w:hAnsi="Times New Roman" w:cs="Times New Roman"/>
          <w:sz w:val="28"/>
          <w:szCs w:val="28"/>
          <w:lang w:eastAsia="ru-RU"/>
        </w:rPr>
        <w:t>Максимально возможное размещение необходимых в течение расчетного срока объемов жилищного строительства в пределах территории существующих населенных пунктов.</w:t>
      </w:r>
    </w:p>
    <w:p w:rsidR="00EC31E4" w:rsidRPr="003552A4" w:rsidRDefault="00EC31E4" w:rsidP="00EC31E4">
      <w:pPr>
        <w:widowControl w:val="0"/>
        <w:numPr>
          <w:ilvl w:val="0"/>
          <w:numId w:val="3"/>
        </w:numPr>
        <w:tabs>
          <w:tab w:val="left" w:pos="-3675"/>
        </w:tabs>
        <w:spacing w:after="0" w:line="360" w:lineRule="auto"/>
        <w:jc w:val="both"/>
        <w:rPr>
          <w:rFonts w:ascii="Times New Roman" w:eastAsia="Times New Roman" w:hAnsi="Times New Roman" w:cs="Times New Roman"/>
          <w:sz w:val="28"/>
          <w:szCs w:val="28"/>
          <w:lang w:eastAsia="ru-RU"/>
        </w:rPr>
      </w:pPr>
      <w:r w:rsidRPr="003552A4">
        <w:rPr>
          <w:rFonts w:ascii="Times New Roman" w:eastAsia="Times New Roman" w:hAnsi="Times New Roman" w:cs="Times New Roman"/>
          <w:sz w:val="28"/>
          <w:szCs w:val="28"/>
          <w:lang w:eastAsia="ru-RU"/>
        </w:rPr>
        <w:t xml:space="preserve">  При размещении комплексной застройки учитывать принцип благоустройства площадок со строительством или модернизацией инженерного оборудования, строительством объектов социальной сферы, устройством спортивных и парковых зон</w:t>
      </w:r>
    </w:p>
    <w:p w:rsidR="00EC31E4" w:rsidRPr="003552A4" w:rsidRDefault="00EC31E4" w:rsidP="00EC31E4">
      <w:pPr>
        <w:widowControl w:val="0"/>
        <w:numPr>
          <w:ilvl w:val="0"/>
          <w:numId w:val="3"/>
        </w:numPr>
        <w:tabs>
          <w:tab w:val="left" w:pos="-3675"/>
        </w:tabs>
        <w:spacing w:after="0" w:line="360" w:lineRule="auto"/>
        <w:jc w:val="both"/>
        <w:rPr>
          <w:rFonts w:ascii="Times New Roman" w:eastAsia="Times New Roman" w:hAnsi="Times New Roman" w:cs="Times New Roman"/>
          <w:sz w:val="28"/>
          <w:szCs w:val="28"/>
          <w:lang w:eastAsia="ru-RU"/>
        </w:rPr>
      </w:pPr>
      <w:r w:rsidRPr="003552A4">
        <w:rPr>
          <w:rFonts w:ascii="Times New Roman" w:eastAsia="Times New Roman" w:hAnsi="Times New Roman" w:cs="Times New Roman"/>
          <w:sz w:val="28"/>
          <w:szCs w:val="28"/>
          <w:lang w:eastAsia="ru-RU"/>
        </w:rPr>
        <w:t xml:space="preserve">Эффективное использование территорий населенных пунктов с развитой </w:t>
      </w:r>
      <w:r w:rsidRPr="003552A4">
        <w:rPr>
          <w:rFonts w:ascii="Times New Roman" w:eastAsia="Times New Roman" w:hAnsi="Times New Roman" w:cs="Times New Roman"/>
          <w:sz w:val="28"/>
          <w:szCs w:val="28"/>
          <w:lang w:eastAsia="ru-RU"/>
        </w:rPr>
        <w:lastRenderedPageBreak/>
        <w:t>инфраструктурой (использование возможности изменения границ населенных пунктов и использование земель запаса)</w:t>
      </w:r>
    </w:p>
    <w:p w:rsidR="00EC31E4" w:rsidRPr="003552A4" w:rsidRDefault="00EC31E4" w:rsidP="00EC31E4">
      <w:pPr>
        <w:widowControl w:val="0"/>
        <w:numPr>
          <w:ilvl w:val="0"/>
          <w:numId w:val="3"/>
        </w:numPr>
        <w:tabs>
          <w:tab w:val="left" w:pos="-3675"/>
        </w:tabs>
        <w:spacing w:after="0" w:line="360" w:lineRule="auto"/>
        <w:jc w:val="both"/>
        <w:rPr>
          <w:rFonts w:ascii="Times New Roman" w:eastAsia="Times New Roman" w:hAnsi="Times New Roman" w:cs="Times New Roman"/>
          <w:sz w:val="28"/>
          <w:szCs w:val="28"/>
          <w:lang w:eastAsia="ru-RU"/>
        </w:rPr>
      </w:pPr>
      <w:r w:rsidRPr="003552A4">
        <w:rPr>
          <w:rFonts w:ascii="Times New Roman" w:eastAsia="Times New Roman" w:hAnsi="Times New Roman" w:cs="Times New Roman"/>
          <w:sz w:val="28"/>
          <w:szCs w:val="28"/>
          <w:lang w:eastAsia="ru-RU"/>
        </w:rPr>
        <w:t>Комплексная реконструкция и благоустройство сложившихся жилых зон – ремонт и модернизация жилищного фонда; модернизация инженерных сетей и сооружений; ремонт и усовершенствование улично-дорожной сети; благоустройство и озеленение жилых зон; создание новых озелененных пространств, спортивных и детских площадок.</w:t>
      </w:r>
    </w:p>
    <w:p w:rsidR="003552A4" w:rsidRPr="003552A4" w:rsidRDefault="003552A4" w:rsidP="003552A4">
      <w:pPr>
        <w:widowControl w:val="0"/>
        <w:tabs>
          <w:tab w:val="left" w:pos="-3675"/>
        </w:tabs>
        <w:spacing w:after="0" w:line="360" w:lineRule="auto"/>
        <w:ind w:firstLine="567"/>
        <w:jc w:val="center"/>
        <w:rPr>
          <w:rFonts w:ascii="Times New Roman" w:eastAsia="Times New Roman" w:hAnsi="Times New Roman" w:cs="Times New Roman"/>
          <w:b/>
          <w:i/>
          <w:sz w:val="28"/>
          <w:szCs w:val="28"/>
          <w:lang w:eastAsia="ru-RU"/>
        </w:rPr>
      </w:pPr>
      <w:r w:rsidRPr="003552A4">
        <w:rPr>
          <w:rFonts w:ascii="Times New Roman" w:eastAsia="Times New Roman" w:hAnsi="Times New Roman" w:cs="Times New Roman"/>
          <w:b/>
          <w:i/>
          <w:sz w:val="28"/>
          <w:szCs w:val="28"/>
          <w:lang w:eastAsia="ru-RU"/>
        </w:rPr>
        <w:t>Общие сведения об Илья-Высоковском сельском поселении</w:t>
      </w:r>
    </w:p>
    <w:p w:rsidR="003552A4" w:rsidRPr="003552A4" w:rsidRDefault="003552A4" w:rsidP="003552A4">
      <w:pPr>
        <w:widowControl w:val="0"/>
        <w:tabs>
          <w:tab w:val="left" w:pos="-3675"/>
        </w:tabs>
        <w:spacing w:after="0" w:line="360" w:lineRule="auto"/>
        <w:ind w:firstLine="567"/>
        <w:jc w:val="both"/>
        <w:rPr>
          <w:rFonts w:ascii="Times New Roman" w:eastAsia="Times New Roman" w:hAnsi="Times New Roman" w:cs="Times New Roman"/>
          <w:sz w:val="28"/>
          <w:szCs w:val="28"/>
          <w:lang w:eastAsia="ru-RU"/>
        </w:rPr>
      </w:pPr>
      <w:r w:rsidRPr="003552A4">
        <w:rPr>
          <w:rFonts w:ascii="Times New Roman" w:eastAsia="Times New Roman" w:hAnsi="Times New Roman" w:cs="Times New Roman"/>
          <w:sz w:val="28"/>
          <w:szCs w:val="28"/>
          <w:lang w:eastAsia="ru-RU"/>
        </w:rPr>
        <w:t>Илья-Высоковское сельское поселение входит в состав Пучежского муниципального района, граничит с Мортковским, Затеихинским, Сеготским сельскими поселениями и Пучежским городским поселением.</w:t>
      </w:r>
    </w:p>
    <w:p w:rsidR="003552A4" w:rsidRDefault="003552A4" w:rsidP="003552A4">
      <w:pPr>
        <w:widowControl w:val="0"/>
        <w:tabs>
          <w:tab w:val="left" w:pos="-3675"/>
        </w:tabs>
        <w:spacing w:after="0" w:line="360" w:lineRule="auto"/>
        <w:ind w:firstLine="567"/>
        <w:jc w:val="both"/>
        <w:rPr>
          <w:rFonts w:ascii="Times New Roman" w:eastAsia="Times New Roman" w:hAnsi="Times New Roman" w:cs="Times New Roman"/>
          <w:sz w:val="28"/>
          <w:szCs w:val="28"/>
          <w:lang w:eastAsia="ru-RU"/>
        </w:rPr>
      </w:pPr>
      <w:r w:rsidRPr="003552A4">
        <w:rPr>
          <w:rFonts w:ascii="Times New Roman" w:eastAsia="Times New Roman" w:hAnsi="Times New Roman" w:cs="Times New Roman"/>
          <w:sz w:val="28"/>
          <w:szCs w:val="28"/>
          <w:lang w:eastAsia="ru-RU"/>
        </w:rPr>
        <w:t>Административный центр поселения - с. Илья-Высоково, которое расположено на левом берегу реки Ячменка в 13 км от г. Пучежа, в с. Илья-Высоково проживает 626 человек, всего в поселении проживает 1876 человек. В состав поселения входят 3 села и 60 деревень, общая площадь поселения составляет 19859 га.</w:t>
      </w:r>
    </w:p>
    <w:p w:rsidR="007703F1" w:rsidRDefault="007703F1" w:rsidP="003552A4">
      <w:pPr>
        <w:widowControl w:val="0"/>
        <w:tabs>
          <w:tab w:val="left" w:pos="-3675"/>
        </w:tabs>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Сводная схема Генерального плана приведена на рисунке 1.1.1.</w:t>
      </w:r>
    </w:p>
    <w:p w:rsidR="007703F1" w:rsidRDefault="007703F1" w:rsidP="003552A4">
      <w:pPr>
        <w:widowControl w:val="0"/>
        <w:tabs>
          <w:tab w:val="left" w:pos="-3675"/>
        </w:tabs>
        <w:spacing w:after="0" w:line="360" w:lineRule="auto"/>
        <w:ind w:firstLine="567"/>
        <w:jc w:val="both"/>
        <w:rPr>
          <w:rFonts w:ascii="Times New Roman" w:eastAsia="Times New Roman" w:hAnsi="Times New Roman" w:cs="Times New Roman"/>
          <w:sz w:val="28"/>
          <w:szCs w:val="28"/>
          <w:lang w:eastAsia="ru-RU"/>
        </w:rPr>
      </w:pPr>
    </w:p>
    <w:p w:rsidR="007703F1" w:rsidRDefault="007703F1" w:rsidP="003552A4">
      <w:pPr>
        <w:widowControl w:val="0"/>
        <w:tabs>
          <w:tab w:val="left" w:pos="-3675"/>
        </w:tabs>
        <w:spacing w:after="0" w:line="360" w:lineRule="auto"/>
        <w:ind w:firstLine="567"/>
        <w:jc w:val="both"/>
        <w:rPr>
          <w:rFonts w:ascii="Times New Roman" w:eastAsia="Times New Roman" w:hAnsi="Times New Roman" w:cs="Times New Roman"/>
          <w:sz w:val="28"/>
          <w:szCs w:val="28"/>
          <w:lang w:eastAsia="ru-RU"/>
        </w:rPr>
      </w:pPr>
    </w:p>
    <w:p w:rsidR="007703F1" w:rsidRDefault="007703F1" w:rsidP="003552A4">
      <w:pPr>
        <w:widowControl w:val="0"/>
        <w:tabs>
          <w:tab w:val="left" w:pos="-3675"/>
        </w:tabs>
        <w:spacing w:after="0" w:line="360" w:lineRule="auto"/>
        <w:ind w:firstLine="567"/>
        <w:jc w:val="both"/>
        <w:rPr>
          <w:rFonts w:ascii="Times New Roman" w:eastAsia="Times New Roman" w:hAnsi="Times New Roman" w:cs="Times New Roman"/>
          <w:sz w:val="28"/>
          <w:szCs w:val="28"/>
          <w:lang w:eastAsia="ru-RU"/>
        </w:rPr>
      </w:pPr>
    </w:p>
    <w:p w:rsidR="007703F1" w:rsidRDefault="007703F1" w:rsidP="003552A4">
      <w:pPr>
        <w:widowControl w:val="0"/>
        <w:tabs>
          <w:tab w:val="left" w:pos="-3675"/>
        </w:tabs>
        <w:spacing w:after="0" w:line="360" w:lineRule="auto"/>
        <w:ind w:firstLine="567"/>
        <w:jc w:val="both"/>
        <w:rPr>
          <w:rFonts w:ascii="Times New Roman" w:eastAsia="Times New Roman" w:hAnsi="Times New Roman" w:cs="Times New Roman"/>
          <w:sz w:val="28"/>
          <w:szCs w:val="28"/>
          <w:lang w:eastAsia="ru-RU"/>
        </w:rPr>
      </w:pPr>
    </w:p>
    <w:p w:rsidR="007703F1" w:rsidRDefault="007703F1" w:rsidP="003552A4">
      <w:pPr>
        <w:widowControl w:val="0"/>
        <w:tabs>
          <w:tab w:val="left" w:pos="-3675"/>
        </w:tabs>
        <w:spacing w:after="0" w:line="360" w:lineRule="auto"/>
        <w:ind w:firstLine="567"/>
        <w:jc w:val="both"/>
        <w:rPr>
          <w:rFonts w:ascii="Times New Roman" w:eastAsia="Times New Roman" w:hAnsi="Times New Roman" w:cs="Times New Roman"/>
          <w:sz w:val="28"/>
          <w:szCs w:val="28"/>
          <w:lang w:eastAsia="ru-RU"/>
        </w:rPr>
      </w:pPr>
    </w:p>
    <w:p w:rsidR="007703F1" w:rsidRDefault="007703F1" w:rsidP="003552A4">
      <w:pPr>
        <w:widowControl w:val="0"/>
        <w:tabs>
          <w:tab w:val="left" w:pos="-3675"/>
        </w:tabs>
        <w:spacing w:after="0" w:line="360" w:lineRule="auto"/>
        <w:ind w:firstLine="567"/>
        <w:jc w:val="both"/>
        <w:rPr>
          <w:rFonts w:ascii="Times New Roman" w:eastAsia="Times New Roman" w:hAnsi="Times New Roman" w:cs="Times New Roman"/>
          <w:sz w:val="28"/>
          <w:szCs w:val="28"/>
          <w:lang w:eastAsia="ru-RU"/>
        </w:rPr>
      </w:pPr>
    </w:p>
    <w:p w:rsidR="007703F1" w:rsidRDefault="007703F1" w:rsidP="003552A4">
      <w:pPr>
        <w:widowControl w:val="0"/>
        <w:tabs>
          <w:tab w:val="left" w:pos="-3675"/>
        </w:tabs>
        <w:spacing w:after="0" w:line="360" w:lineRule="auto"/>
        <w:ind w:firstLine="567"/>
        <w:jc w:val="both"/>
        <w:rPr>
          <w:rFonts w:ascii="Times New Roman" w:eastAsia="Times New Roman" w:hAnsi="Times New Roman" w:cs="Times New Roman"/>
          <w:sz w:val="28"/>
          <w:szCs w:val="28"/>
          <w:lang w:eastAsia="ru-RU"/>
        </w:rPr>
      </w:pPr>
    </w:p>
    <w:p w:rsidR="007703F1" w:rsidRDefault="007703F1" w:rsidP="003552A4">
      <w:pPr>
        <w:widowControl w:val="0"/>
        <w:tabs>
          <w:tab w:val="left" w:pos="-3675"/>
        </w:tabs>
        <w:spacing w:after="0" w:line="360" w:lineRule="auto"/>
        <w:ind w:firstLine="567"/>
        <w:jc w:val="both"/>
        <w:rPr>
          <w:rFonts w:ascii="Times New Roman" w:eastAsia="Times New Roman" w:hAnsi="Times New Roman" w:cs="Times New Roman"/>
          <w:sz w:val="28"/>
          <w:szCs w:val="28"/>
          <w:lang w:eastAsia="ru-RU"/>
        </w:rPr>
      </w:pPr>
    </w:p>
    <w:p w:rsidR="007703F1" w:rsidRDefault="007703F1" w:rsidP="003552A4">
      <w:pPr>
        <w:widowControl w:val="0"/>
        <w:tabs>
          <w:tab w:val="left" w:pos="-3675"/>
        </w:tabs>
        <w:spacing w:after="0" w:line="360" w:lineRule="auto"/>
        <w:ind w:firstLine="567"/>
        <w:jc w:val="both"/>
        <w:rPr>
          <w:rFonts w:ascii="Times New Roman" w:eastAsia="Times New Roman" w:hAnsi="Times New Roman" w:cs="Times New Roman"/>
          <w:sz w:val="28"/>
          <w:szCs w:val="28"/>
          <w:lang w:eastAsia="ru-RU"/>
        </w:rPr>
      </w:pPr>
    </w:p>
    <w:p w:rsidR="007703F1" w:rsidRDefault="007703F1" w:rsidP="003552A4">
      <w:pPr>
        <w:widowControl w:val="0"/>
        <w:tabs>
          <w:tab w:val="left" w:pos="-3675"/>
        </w:tabs>
        <w:spacing w:after="0" w:line="360" w:lineRule="auto"/>
        <w:ind w:firstLine="567"/>
        <w:jc w:val="both"/>
        <w:rPr>
          <w:rFonts w:ascii="Times New Roman" w:eastAsia="Times New Roman" w:hAnsi="Times New Roman" w:cs="Times New Roman"/>
          <w:sz w:val="28"/>
          <w:szCs w:val="28"/>
          <w:lang w:eastAsia="ru-RU"/>
        </w:rPr>
      </w:pPr>
    </w:p>
    <w:p w:rsidR="007703F1" w:rsidRDefault="007703F1" w:rsidP="003552A4">
      <w:pPr>
        <w:widowControl w:val="0"/>
        <w:tabs>
          <w:tab w:val="left" w:pos="-3675"/>
        </w:tabs>
        <w:spacing w:after="0" w:line="360" w:lineRule="auto"/>
        <w:ind w:firstLine="567"/>
        <w:jc w:val="both"/>
        <w:rPr>
          <w:rFonts w:ascii="Times New Roman" w:eastAsia="Times New Roman" w:hAnsi="Times New Roman" w:cs="Times New Roman"/>
          <w:sz w:val="28"/>
          <w:szCs w:val="28"/>
          <w:lang w:eastAsia="ru-RU"/>
        </w:rPr>
      </w:pPr>
    </w:p>
    <w:p w:rsidR="007703F1" w:rsidRPr="007703F1" w:rsidRDefault="007703F1" w:rsidP="007703F1">
      <w:pPr>
        <w:widowControl w:val="0"/>
        <w:tabs>
          <w:tab w:val="left" w:pos="-3675"/>
        </w:tabs>
        <w:spacing w:after="0" w:line="360" w:lineRule="auto"/>
        <w:ind w:firstLine="567"/>
        <w:jc w:val="right"/>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lastRenderedPageBreak/>
        <w:t>Рисунок 1.1.1.</w:t>
      </w:r>
    </w:p>
    <w:p w:rsidR="007703F1" w:rsidRPr="003552A4" w:rsidRDefault="007703F1" w:rsidP="000106A1">
      <w:pPr>
        <w:widowControl w:val="0"/>
        <w:tabs>
          <w:tab w:val="left" w:pos="-3675"/>
        </w:tabs>
        <w:spacing w:after="0" w:line="360" w:lineRule="auto"/>
        <w:jc w:val="both"/>
        <w:rPr>
          <w:rFonts w:ascii="Times New Roman" w:eastAsia="Times New Roman" w:hAnsi="Times New Roman" w:cs="Times New Roman"/>
          <w:sz w:val="28"/>
          <w:szCs w:val="28"/>
          <w:lang w:eastAsia="ru-RU"/>
        </w:rPr>
      </w:pPr>
      <w:r>
        <w:rPr>
          <w:noProof/>
          <w:lang w:eastAsia="ru-RU"/>
        </w:rPr>
        <w:drawing>
          <wp:inline distT="0" distB="0" distL="0" distR="0">
            <wp:extent cx="5890770" cy="4145639"/>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90770" cy="4145639"/>
                    </a:xfrm>
                    <a:prstGeom prst="rect">
                      <a:avLst/>
                    </a:prstGeom>
                  </pic:spPr>
                </pic:pic>
              </a:graphicData>
            </a:graphic>
          </wp:inline>
        </w:drawing>
      </w:r>
    </w:p>
    <w:p w:rsidR="00EC31E4" w:rsidRDefault="003552A4" w:rsidP="003552A4">
      <w:pPr>
        <w:widowControl w:val="0"/>
        <w:tabs>
          <w:tab w:val="left" w:pos="-3675"/>
        </w:tabs>
        <w:spacing w:after="0" w:line="360" w:lineRule="auto"/>
        <w:ind w:firstLine="567"/>
        <w:jc w:val="both"/>
        <w:rPr>
          <w:rFonts w:ascii="Times New Roman" w:eastAsia="Times New Roman" w:hAnsi="Times New Roman" w:cs="Times New Roman"/>
          <w:sz w:val="28"/>
          <w:szCs w:val="28"/>
          <w:lang w:eastAsia="ru-RU"/>
        </w:rPr>
      </w:pPr>
      <w:r w:rsidRPr="003552A4">
        <w:rPr>
          <w:rFonts w:ascii="Times New Roman" w:eastAsia="Times New Roman" w:hAnsi="Times New Roman" w:cs="Times New Roman"/>
          <w:sz w:val="28"/>
          <w:szCs w:val="28"/>
          <w:lang w:eastAsia="ru-RU"/>
        </w:rPr>
        <w:t>Теплоснабжение в Илья-Высоковском сельском поселении осуществляется в одном населенном пункте с. Илья-Высоково.</w:t>
      </w:r>
    </w:p>
    <w:p w:rsidR="003552A4" w:rsidRPr="003552A4" w:rsidRDefault="003552A4" w:rsidP="003552A4">
      <w:pPr>
        <w:widowControl w:val="0"/>
        <w:tabs>
          <w:tab w:val="left" w:pos="-3675"/>
        </w:tabs>
        <w:spacing w:after="0" w:line="360" w:lineRule="auto"/>
        <w:ind w:firstLine="567"/>
        <w:jc w:val="both"/>
        <w:rPr>
          <w:rFonts w:ascii="Times New Roman" w:eastAsia="Times New Roman" w:hAnsi="Times New Roman" w:cs="Times New Roman"/>
          <w:sz w:val="28"/>
          <w:szCs w:val="28"/>
          <w:lang w:eastAsia="ru-RU"/>
        </w:rPr>
      </w:pPr>
      <w:r w:rsidRPr="003552A4">
        <w:rPr>
          <w:rFonts w:ascii="Times New Roman" w:eastAsia="Times New Roman" w:hAnsi="Times New Roman" w:cs="Times New Roman"/>
          <w:sz w:val="28"/>
          <w:szCs w:val="28"/>
          <w:lang w:eastAsia="ru-RU"/>
        </w:rPr>
        <w:t>Зоны действия источников тепловой энергии Илья-Высоковского сельского поселения приведены на рис</w:t>
      </w:r>
      <w:r w:rsidR="007703F1">
        <w:rPr>
          <w:rFonts w:ascii="Times New Roman" w:eastAsia="Times New Roman" w:hAnsi="Times New Roman" w:cs="Times New Roman"/>
          <w:sz w:val="28"/>
          <w:szCs w:val="28"/>
          <w:lang w:eastAsia="ru-RU"/>
        </w:rPr>
        <w:t>унке</w:t>
      </w:r>
      <w:r w:rsidRPr="003552A4">
        <w:rPr>
          <w:rFonts w:ascii="Times New Roman" w:eastAsia="Times New Roman" w:hAnsi="Times New Roman" w:cs="Times New Roman"/>
          <w:sz w:val="28"/>
          <w:szCs w:val="28"/>
          <w:lang w:eastAsia="ru-RU"/>
        </w:rPr>
        <w:t xml:space="preserve"> 1.</w:t>
      </w:r>
      <w:r w:rsidR="007703F1">
        <w:rPr>
          <w:rFonts w:ascii="Times New Roman" w:eastAsia="Times New Roman" w:hAnsi="Times New Roman" w:cs="Times New Roman"/>
          <w:sz w:val="28"/>
          <w:szCs w:val="28"/>
          <w:lang w:eastAsia="ru-RU"/>
        </w:rPr>
        <w:t>1.2.</w:t>
      </w:r>
    </w:p>
    <w:p w:rsidR="007703F1" w:rsidRDefault="007703F1" w:rsidP="007703F1">
      <w:pPr>
        <w:widowControl w:val="0"/>
        <w:tabs>
          <w:tab w:val="left" w:pos="-3675"/>
        </w:tabs>
        <w:spacing w:after="0" w:line="360" w:lineRule="auto"/>
        <w:ind w:firstLine="567"/>
        <w:jc w:val="right"/>
        <w:rPr>
          <w:rFonts w:ascii="Times New Roman" w:eastAsia="Times New Roman" w:hAnsi="Times New Roman" w:cs="Times New Roman"/>
          <w:b/>
          <w:sz w:val="24"/>
          <w:szCs w:val="28"/>
          <w:lang w:eastAsia="ru-RU"/>
        </w:rPr>
      </w:pPr>
    </w:p>
    <w:p w:rsidR="007703F1" w:rsidRDefault="007703F1" w:rsidP="007703F1">
      <w:pPr>
        <w:widowControl w:val="0"/>
        <w:tabs>
          <w:tab w:val="left" w:pos="-3675"/>
        </w:tabs>
        <w:spacing w:after="0" w:line="360" w:lineRule="auto"/>
        <w:ind w:firstLine="567"/>
        <w:jc w:val="right"/>
        <w:rPr>
          <w:rFonts w:ascii="Times New Roman" w:eastAsia="Times New Roman" w:hAnsi="Times New Roman" w:cs="Times New Roman"/>
          <w:b/>
          <w:sz w:val="24"/>
          <w:szCs w:val="28"/>
          <w:lang w:eastAsia="ru-RU"/>
        </w:rPr>
      </w:pPr>
    </w:p>
    <w:p w:rsidR="007703F1" w:rsidRDefault="007703F1" w:rsidP="007703F1">
      <w:pPr>
        <w:widowControl w:val="0"/>
        <w:tabs>
          <w:tab w:val="left" w:pos="-3675"/>
        </w:tabs>
        <w:spacing w:after="0" w:line="360" w:lineRule="auto"/>
        <w:ind w:firstLine="567"/>
        <w:jc w:val="right"/>
        <w:rPr>
          <w:rFonts w:ascii="Times New Roman" w:eastAsia="Times New Roman" w:hAnsi="Times New Roman" w:cs="Times New Roman"/>
          <w:b/>
          <w:sz w:val="24"/>
          <w:szCs w:val="28"/>
          <w:lang w:eastAsia="ru-RU"/>
        </w:rPr>
      </w:pPr>
    </w:p>
    <w:p w:rsidR="007703F1" w:rsidRDefault="007703F1" w:rsidP="007703F1">
      <w:pPr>
        <w:widowControl w:val="0"/>
        <w:tabs>
          <w:tab w:val="left" w:pos="-3675"/>
        </w:tabs>
        <w:spacing w:after="0" w:line="360" w:lineRule="auto"/>
        <w:ind w:firstLine="567"/>
        <w:jc w:val="right"/>
        <w:rPr>
          <w:rFonts w:ascii="Times New Roman" w:eastAsia="Times New Roman" w:hAnsi="Times New Roman" w:cs="Times New Roman"/>
          <w:b/>
          <w:sz w:val="24"/>
          <w:szCs w:val="28"/>
          <w:lang w:eastAsia="ru-RU"/>
        </w:rPr>
      </w:pPr>
    </w:p>
    <w:p w:rsidR="007703F1" w:rsidRDefault="007703F1" w:rsidP="007703F1">
      <w:pPr>
        <w:widowControl w:val="0"/>
        <w:tabs>
          <w:tab w:val="left" w:pos="-3675"/>
        </w:tabs>
        <w:spacing w:after="0" w:line="360" w:lineRule="auto"/>
        <w:ind w:firstLine="567"/>
        <w:jc w:val="right"/>
        <w:rPr>
          <w:rFonts w:ascii="Times New Roman" w:eastAsia="Times New Roman" w:hAnsi="Times New Roman" w:cs="Times New Roman"/>
          <w:b/>
          <w:sz w:val="24"/>
          <w:szCs w:val="28"/>
          <w:lang w:eastAsia="ru-RU"/>
        </w:rPr>
      </w:pPr>
    </w:p>
    <w:p w:rsidR="007703F1" w:rsidRDefault="007703F1" w:rsidP="007703F1">
      <w:pPr>
        <w:widowControl w:val="0"/>
        <w:tabs>
          <w:tab w:val="left" w:pos="-3675"/>
        </w:tabs>
        <w:spacing w:after="0" w:line="360" w:lineRule="auto"/>
        <w:ind w:firstLine="567"/>
        <w:jc w:val="right"/>
        <w:rPr>
          <w:rFonts w:ascii="Times New Roman" w:eastAsia="Times New Roman" w:hAnsi="Times New Roman" w:cs="Times New Roman"/>
          <w:b/>
          <w:sz w:val="24"/>
          <w:szCs w:val="28"/>
          <w:lang w:eastAsia="ru-RU"/>
        </w:rPr>
      </w:pPr>
    </w:p>
    <w:p w:rsidR="007703F1" w:rsidRDefault="007703F1" w:rsidP="007703F1">
      <w:pPr>
        <w:widowControl w:val="0"/>
        <w:tabs>
          <w:tab w:val="left" w:pos="-3675"/>
        </w:tabs>
        <w:spacing w:after="0" w:line="360" w:lineRule="auto"/>
        <w:ind w:firstLine="567"/>
        <w:jc w:val="right"/>
        <w:rPr>
          <w:rFonts w:ascii="Times New Roman" w:eastAsia="Times New Roman" w:hAnsi="Times New Roman" w:cs="Times New Roman"/>
          <w:b/>
          <w:sz w:val="24"/>
          <w:szCs w:val="28"/>
          <w:lang w:eastAsia="ru-RU"/>
        </w:rPr>
      </w:pPr>
    </w:p>
    <w:p w:rsidR="007703F1" w:rsidRDefault="007703F1" w:rsidP="007703F1">
      <w:pPr>
        <w:widowControl w:val="0"/>
        <w:tabs>
          <w:tab w:val="left" w:pos="-3675"/>
        </w:tabs>
        <w:spacing w:after="0" w:line="360" w:lineRule="auto"/>
        <w:ind w:firstLine="567"/>
        <w:jc w:val="right"/>
        <w:rPr>
          <w:rFonts w:ascii="Times New Roman" w:eastAsia="Times New Roman" w:hAnsi="Times New Roman" w:cs="Times New Roman"/>
          <w:b/>
          <w:sz w:val="24"/>
          <w:szCs w:val="28"/>
          <w:lang w:eastAsia="ru-RU"/>
        </w:rPr>
      </w:pPr>
    </w:p>
    <w:p w:rsidR="007703F1" w:rsidRDefault="007703F1" w:rsidP="007703F1">
      <w:pPr>
        <w:widowControl w:val="0"/>
        <w:tabs>
          <w:tab w:val="left" w:pos="-3675"/>
        </w:tabs>
        <w:spacing w:after="0" w:line="360" w:lineRule="auto"/>
        <w:ind w:firstLine="567"/>
        <w:jc w:val="right"/>
        <w:rPr>
          <w:rFonts w:ascii="Times New Roman" w:eastAsia="Times New Roman" w:hAnsi="Times New Roman" w:cs="Times New Roman"/>
          <w:b/>
          <w:sz w:val="24"/>
          <w:szCs w:val="28"/>
          <w:lang w:eastAsia="ru-RU"/>
        </w:rPr>
      </w:pPr>
    </w:p>
    <w:p w:rsidR="007703F1" w:rsidRDefault="007703F1" w:rsidP="007703F1">
      <w:pPr>
        <w:widowControl w:val="0"/>
        <w:tabs>
          <w:tab w:val="left" w:pos="-3675"/>
        </w:tabs>
        <w:spacing w:after="0" w:line="360" w:lineRule="auto"/>
        <w:ind w:firstLine="567"/>
        <w:jc w:val="right"/>
        <w:rPr>
          <w:rFonts w:ascii="Times New Roman" w:eastAsia="Times New Roman" w:hAnsi="Times New Roman" w:cs="Times New Roman"/>
          <w:b/>
          <w:sz w:val="24"/>
          <w:szCs w:val="28"/>
          <w:lang w:eastAsia="ru-RU"/>
        </w:rPr>
      </w:pPr>
    </w:p>
    <w:p w:rsidR="007703F1" w:rsidRDefault="007703F1" w:rsidP="007703F1">
      <w:pPr>
        <w:widowControl w:val="0"/>
        <w:tabs>
          <w:tab w:val="left" w:pos="-3675"/>
        </w:tabs>
        <w:spacing w:after="0" w:line="360" w:lineRule="auto"/>
        <w:ind w:firstLine="567"/>
        <w:jc w:val="right"/>
        <w:rPr>
          <w:rFonts w:ascii="Times New Roman" w:eastAsia="Times New Roman" w:hAnsi="Times New Roman" w:cs="Times New Roman"/>
          <w:b/>
          <w:sz w:val="24"/>
          <w:szCs w:val="28"/>
          <w:lang w:eastAsia="ru-RU"/>
        </w:rPr>
      </w:pPr>
    </w:p>
    <w:p w:rsidR="003552A4" w:rsidRPr="007703F1" w:rsidRDefault="007703F1" w:rsidP="007703F1">
      <w:pPr>
        <w:widowControl w:val="0"/>
        <w:tabs>
          <w:tab w:val="left" w:pos="-3675"/>
        </w:tabs>
        <w:spacing w:after="0" w:line="360" w:lineRule="auto"/>
        <w:ind w:firstLine="567"/>
        <w:jc w:val="right"/>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lastRenderedPageBreak/>
        <w:t>Рисунок 1.1.2.</w:t>
      </w:r>
    </w:p>
    <w:p w:rsidR="003552A4" w:rsidRDefault="007703F1" w:rsidP="003552A4">
      <w:pPr>
        <w:widowControl w:val="0"/>
        <w:tabs>
          <w:tab w:val="left" w:pos="-3675"/>
        </w:tabs>
        <w:spacing w:after="0" w:line="360" w:lineRule="auto"/>
        <w:ind w:firstLine="567"/>
        <w:jc w:val="both"/>
        <w:rPr>
          <w:rFonts w:ascii="Times New Roman" w:eastAsia="Times New Roman" w:hAnsi="Times New Roman" w:cs="Times New Roman"/>
          <w:sz w:val="28"/>
          <w:szCs w:val="28"/>
          <w:lang w:eastAsia="ru-RU"/>
        </w:rPr>
      </w:pPr>
      <w:r>
        <w:rPr>
          <w:noProof/>
          <w:lang w:eastAsia="ru-RU"/>
        </w:rPr>
        <w:drawing>
          <wp:inline distT="0" distB="0" distL="0" distR="0">
            <wp:extent cx="5235394" cy="3078747"/>
            <wp:effectExtent l="0" t="0" r="381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35394" cy="3078747"/>
                    </a:xfrm>
                    <a:prstGeom prst="rect">
                      <a:avLst/>
                    </a:prstGeom>
                  </pic:spPr>
                </pic:pic>
              </a:graphicData>
            </a:graphic>
          </wp:inline>
        </w:drawing>
      </w:r>
    </w:p>
    <w:p w:rsidR="00EC31E4" w:rsidRPr="007703F1" w:rsidRDefault="00EC31E4" w:rsidP="00EC31E4">
      <w:pPr>
        <w:widowControl w:val="0"/>
        <w:tabs>
          <w:tab w:val="left" w:pos="-3675"/>
        </w:tabs>
        <w:spacing w:after="0" w:line="360" w:lineRule="auto"/>
        <w:ind w:left="360"/>
        <w:jc w:val="center"/>
        <w:rPr>
          <w:rFonts w:ascii="Times New Roman" w:eastAsia="Times New Roman" w:hAnsi="Times New Roman" w:cs="Times New Roman"/>
          <w:sz w:val="28"/>
          <w:szCs w:val="28"/>
          <w:lang w:eastAsia="ru-RU"/>
        </w:rPr>
      </w:pPr>
    </w:p>
    <w:p w:rsidR="00EC31E4" w:rsidRPr="007703F1" w:rsidRDefault="00EC31E4" w:rsidP="00EC31E4">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0" w:name="_Toc379374877"/>
      <w:bookmarkStart w:id="11" w:name="_Toc381793459"/>
      <w:bookmarkStart w:id="12" w:name="_Toc61973035"/>
      <w:r w:rsidRPr="007703F1">
        <w:rPr>
          <w:rFonts w:ascii="Times New Roman" w:eastAsia="Times New Roman" w:hAnsi="Times New Roman" w:cs="Times New Roman"/>
          <w:b/>
          <w:sz w:val="28"/>
          <w:szCs w:val="28"/>
          <w:lang w:eastAsia="ru-RU"/>
        </w:rPr>
        <w:t>1.2. Объемы потребления тепловой энергии (мощности), приросты потребления тепловой энергии (мощности) в каждом расчетном элементе территориального деления на каждом этапе и к окончанию планируемого периода.</w:t>
      </w:r>
      <w:bookmarkEnd w:id="10"/>
      <w:bookmarkEnd w:id="11"/>
      <w:bookmarkEnd w:id="12"/>
    </w:p>
    <w:p w:rsidR="00EC31E4" w:rsidRPr="007703F1" w:rsidRDefault="00EC31E4" w:rsidP="00EC31E4">
      <w:pPr>
        <w:widowControl w:val="0"/>
        <w:tabs>
          <w:tab w:val="left" w:pos="993"/>
        </w:tabs>
        <w:adjustRightInd w:val="0"/>
        <w:spacing w:after="0" w:line="240" w:lineRule="auto"/>
        <w:ind w:left="720"/>
        <w:jc w:val="both"/>
        <w:textAlignment w:val="baseline"/>
        <w:rPr>
          <w:rFonts w:ascii="Times New Roman" w:eastAsia="Times New Roman" w:hAnsi="Times New Roman" w:cs="Times New Roman"/>
          <w:spacing w:val="-5"/>
          <w:sz w:val="28"/>
          <w:szCs w:val="28"/>
          <w:lang w:eastAsia="ru-RU"/>
        </w:rPr>
      </w:pPr>
    </w:p>
    <w:p w:rsidR="00EC31E4" w:rsidRPr="007703F1" w:rsidRDefault="00EC31E4" w:rsidP="00EC31E4">
      <w:pPr>
        <w:widowControl w:val="0"/>
        <w:tabs>
          <w:tab w:val="left" w:pos="993"/>
        </w:tabs>
        <w:adjustRightInd w:val="0"/>
        <w:spacing w:after="0" w:line="360" w:lineRule="auto"/>
        <w:ind w:firstLine="567"/>
        <w:jc w:val="both"/>
        <w:rPr>
          <w:rFonts w:ascii="Times New Roman" w:eastAsia="Times New Roman" w:hAnsi="Times New Roman" w:cs="Times New Roman"/>
          <w:sz w:val="28"/>
          <w:szCs w:val="28"/>
          <w:lang w:eastAsia="ru-RU"/>
        </w:rPr>
      </w:pPr>
      <w:r w:rsidRPr="007703F1">
        <w:rPr>
          <w:rFonts w:ascii="Times New Roman" w:eastAsia="Times New Roman" w:hAnsi="Times New Roman" w:cs="Times New Roman"/>
          <w:spacing w:val="-5"/>
          <w:sz w:val="28"/>
          <w:szCs w:val="28"/>
          <w:lang w:eastAsia="ru-RU"/>
        </w:rPr>
        <w:t xml:space="preserve">Прогноз объемов потребления тепловой мощности потребителями централизованного теплоснабжения </w:t>
      </w:r>
      <w:r w:rsidR="007703F1">
        <w:rPr>
          <w:rFonts w:ascii="Times New Roman" w:eastAsia="Times New Roman" w:hAnsi="Times New Roman" w:cs="Times New Roman"/>
          <w:spacing w:val="-5"/>
          <w:sz w:val="28"/>
          <w:lang w:eastAsia="ru-RU"/>
        </w:rPr>
        <w:t>Илья - Высоковского</w:t>
      </w:r>
      <w:r w:rsidRPr="007703F1">
        <w:rPr>
          <w:rFonts w:ascii="Times New Roman" w:eastAsia="Times New Roman" w:hAnsi="Times New Roman" w:cs="Times New Roman"/>
          <w:spacing w:val="-5"/>
          <w:sz w:val="28"/>
          <w:lang w:eastAsia="ru-RU"/>
        </w:rPr>
        <w:t xml:space="preserve"> сельского поселения </w:t>
      </w:r>
      <w:r w:rsidR="007703F1">
        <w:rPr>
          <w:rFonts w:ascii="Times New Roman" w:eastAsia="Times New Roman" w:hAnsi="Times New Roman" w:cs="Times New Roman"/>
          <w:spacing w:val="-5"/>
          <w:sz w:val="28"/>
          <w:lang w:eastAsia="ru-RU"/>
        </w:rPr>
        <w:t>Пучежского</w:t>
      </w:r>
      <w:r w:rsidRPr="007703F1">
        <w:rPr>
          <w:rFonts w:ascii="Times New Roman" w:eastAsia="Times New Roman" w:hAnsi="Times New Roman" w:cs="Times New Roman"/>
          <w:spacing w:val="-5"/>
          <w:sz w:val="28"/>
          <w:lang w:eastAsia="ru-RU"/>
        </w:rPr>
        <w:t xml:space="preserve"> района Ивановской области</w:t>
      </w:r>
      <w:r w:rsidRPr="007703F1">
        <w:rPr>
          <w:rFonts w:ascii="Times New Roman" w:eastAsia="Times New Roman" w:hAnsi="Times New Roman" w:cs="Times New Roman"/>
          <w:spacing w:val="-5"/>
          <w:sz w:val="28"/>
          <w:szCs w:val="28"/>
          <w:lang w:eastAsia="ru-RU"/>
        </w:rPr>
        <w:t xml:space="preserve"> на 201</w:t>
      </w:r>
      <w:r w:rsidR="007703F1" w:rsidRPr="007703F1">
        <w:rPr>
          <w:rFonts w:ascii="Times New Roman" w:eastAsia="Times New Roman" w:hAnsi="Times New Roman" w:cs="Times New Roman"/>
          <w:spacing w:val="-5"/>
          <w:sz w:val="28"/>
          <w:szCs w:val="28"/>
          <w:lang w:eastAsia="ru-RU"/>
        </w:rPr>
        <w:t>3</w:t>
      </w:r>
      <w:r w:rsidRPr="007703F1">
        <w:rPr>
          <w:rFonts w:ascii="Times New Roman" w:eastAsia="Times New Roman" w:hAnsi="Times New Roman" w:cs="Times New Roman"/>
          <w:spacing w:val="-5"/>
          <w:sz w:val="28"/>
          <w:szCs w:val="28"/>
          <w:lang w:eastAsia="ru-RU"/>
        </w:rPr>
        <w:t>-202</w:t>
      </w:r>
      <w:r w:rsidR="007703F1" w:rsidRPr="007703F1">
        <w:rPr>
          <w:rFonts w:ascii="Times New Roman" w:eastAsia="Times New Roman" w:hAnsi="Times New Roman" w:cs="Times New Roman"/>
          <w:spacing w:val="-5"/>
          <w:sz w:val="28"/>
          <w:szCs w:val="28"/>
          <w:lang w:eastAsia="ru-RU"/>
        </w:rPr>
        <w:t>8</w:t>
      </w:r>
      <w:r w:rsidRPr="007703F1">
        <w:rPr>
          <w:rFonts w:ascii="Times New Roman" w:eastAsia="Times New Roman" w:hAnsi="Times New Roman" w:cs="Times New Roman"/>
          <w:spacing w:val="-5"/>
          <w:sz w:val="28"/>
          <w:szCs w:val="28"/>
          <w:lang w:eastAsia="ru-RU"/>
        </w:rPr>
        <w:t xml:space="preserve"> годы</w:t>
      </w:r>
      <w:r w:rsidRPr="007703F1">
        <w:rPr>
          <w:rFonts w:ascii="Times New Roman" w:eastAsia="Times New Roman" w:hAnsi="Times New Roman" w:cs="Times New Roman"/>
          <w:sz w:val="28"/>
          <w:szCs w:val="28"/>
          <w:lang w:eastAsia="ru-RU"/>
        </w:rPr>
        <w:t xml:space="preserve"> выполнен с учетом: </w:t>
      </w:r>
    </w:p>
    <w:p w:rsidR="00EC31E4" w:rsidRPr="007703F1" w:rsidRDefault="00EC31E4" w:rsidP="00EC31E4">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7703F1">
        <w:rPr>
          <w:rFonts w:ascii="Times New Roman" w:eastAsia="Times New Roman" w:hAnsi="Times New Roman" w:cs="Times New Roman"/>
          <w:sz w:val="28"/>
          <w:szCs w:val="28"/>
          <w:lang w:eastAsia="ru-RU"/>
        </w:rPr>
        <w:t xml:space="preserve">1. Требований Постановления Правительства Российской Федерации от 23 мая 2006 г. N 306 (в редакции постановления Правительства Российской Федерации от 28 марта 2012 г. N 258) «Об утверждении Правил установления и определения нормативов потребления коммунальных услуг» – для жилых зданий нового строительства. </w:t>
      </w:r>
    </w:p>
    <w:p w:rsidR="00EC31E4" w:rsidRPr="007703F1" w:rsidRDefault="00EC31E4" w:rsidP="00EC31E4">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7703F1">
        <w:rPr>
          <w:rFonts w:ascii="Times New Roman" w:eastAsia="Times New Roman" w:hAnsi="Times New Roman" w:cs="Times New Roman"/>
          <w:sz w:val="28"/>
          <w:szCs w:val="28"/>
          <w:lang w:eastAsia="ru-RU"/>
        </w:rPr>
        <w:t xml:space="preserve">2. Требований СНиП 23-02-2003 «Тепловая защита зданий» - для общественных зданий и зданий производственного назначения. </w:t>
      </w:r>
    </w:p>
    <w:p w:rsidR="00EC31E4" w:rsidRDefault="00EC31E4" w:rsidP="00EC31E4">
      <w:pPr>
        <w:widowControl w:val="0"/>
        <w:tabs>
          <w:tab w:val="left" w:pos="-3675"/>
        </w:tabs>
        <w:spacing w:after="0" w:line="360" w:lineRule="auto"/>
        <w:ind w:firstLine="567"/>
        <w:jc w:val="both"/>
        <w:rPr>
          <w:rFonts w:ascii="Times New Roman" w:eastAsia="Times New Roman" w:hAnsi="Times New Roman" w:cs="Times New Roman"/>
          <w:sz w:val="28"/>
          <w:szCs w:val="28"/>
          <w:lang w:eastAsia="ru-RU"/>
        </w:rPr>
      </w:pPr>
      <w:r w:rsidRPr="007703F1">
        <w:rPr>
          <w:rFonts w:ascii="Times New Roman" w:eastAsia="Times New Roman" w:hAnsi="Times New Roman" w:cs="Times New Roman"/>
          <w:sz w:val="28"/>
          <w:szCs w:val="28"/>
          <w:lang w:eastAsia="ru-RU"/>
        </w:rPr>
        <w:t xml:space="preserve">3. Требований Постановления Правительства РФ от 25.01.2011 №18 «Об </w:t>
      </w:r>
      <w:r w:rsidRPr="007703F1">
        <w:rPr>
          <w:rFonts w:ascii="Times New Roman" w:eastAsia="Times New Roman" w:hAnsi="Times New Roman" w:cs="Times New Roman"/>
          <w:sz w:val="28"/>
          <w:szCs w:val="28"/>
          <w:lang w:eastAsia="ru-RU"/>
        </w:rPr>
        <w:lastRenderedPageBreak/>
        <w:t>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предусматривающих поэтапное снижение нормативов теплопотребления.</w:t>
      </w:r>
    </w:p>
    <w:p w:rsidR="007F43E1" w:rsidRDefault="007F43E1" w:rsidP="00EC31E4">
      <w:pPr>
        <w:widowControl w:val="0"/>
        <w:tabs>
          <w:tab w:val="left" w:pos="-3675"/>
        </w:tabs>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таблице 1.2.1. приведены данные строительных фондов по многоквартирным жилым домам.</w:t>
      </w:r>
    </w:p>
    <w:p w:rsidR="00474EB6" w:rsidRDefault="00474EB6" w:rsidP="00474EB6">
      <w:pPr>
        <w:widowControl w:val="0"/>
        <w:tabs>
          <w:tab w:val="left" w:pos="-3675"/>
        </w:tabs>
        <w:spacing w:after="0" w:line="360" w:lineRule="auto"/>
        <w:ind w:firstLine="567"/>
        <w:jc w:val="center"/>
        <w:rPr>
          <w:rFonts w:ascii="Times New Roman" w:eastAsia="Times New Roman" w:hAnsi="Times New Roman" w:cs="Times New Roman"/>
          <w:sz w:val="28"/>
          <w:szCs w:val="28"/>
          <w:lang w:eastAsia="ru-RU"/>
        </w:rPr>
      </w:pPr>
      <w:r w:rsidRPr="00474EB6">
        <w:rPr>
          <w:rFonts w:ascii="Times New Roman" w:eastAsia="Times New Roman" w:hAnsi="Times New Roman" w:cs="Times New Roman"/>
          <w:sz w:val="28"/>
          <w:szCs w:val="28"/>
          <w:lang w:eastAsia="ru-RU" w:bidi="ru-RU"/>
        </w:rPr>
        <w:t>Характеристика жилого фонда в разрезе котельной с. Илья-Высоково</w:t>
      </w:r>
      <w:r>
        <w:rPr>
          <w:rFonts w:ascii="Times New Roman" w:eastAsia="Times New Roman" w:hAnsi="Times New Roman" w:cs="Times New Roman"/>
          <w:sz w:val="28"/>
          <w:szCs w:val="28"/>
          <w:lang w:eastAsia="ru-RU" w:bidi="ru-RU"/>
        </w:rPr>
        <w:t>.</w:t>
      </w:r>
    </w:p>
    <w:p w:rsidR="00474EB6" w:rsidRPr="00474EB6" w:rsidRDefault="00474EB6" w:rsidP="00474EB6">
      <w:pPr>
        <w:widowControl w:val="0"/>
        <w:tabs>
          <w:tab w:val="left" w:pos="-3675"/>
        </w:tabs>
        <w:spacing w:after="0" w:line="360" w:lineRule="auto"/>
        <w:ind w:firstLine="567"/>
        <w:jc w:val="right"/>
        <w:rPr>
          <w:rFonts w:ascii="Times New Roman" w:eastAsia="Times New Roman" w:hAnsi="Times New Roman" w:cs="Times New Roman"/>
          <w:sz w:val="28"/>
          <w:szCs w:val="28"/>
          <w:lang w:eastAsia="ru-RU" w:bidi="ru-RU"/>
        </w:rPr>
      </w:pPr>
      <w:r w:rsidRPr="00474EB6">
        <w:rPr>
          <w:rFonts w:ascii="Times New Roman" w:eastAsia="Times New Roman" w:hAnsi="Times New Roman" w:cs="Times New Roman"/>
          <w:b/>
          <w:sz w:val="24"/>
          <w:szCs w:val="28"/>
          <w:lang w:eastAsia="ru-RU" w:bidi="ru-RU"/>
        </w:rPr>
        <w:t>Таблица 1.2.1.</w:t>
      </w:r>
    </w:p>
    <w:tbl>
      <w:tblPr>
        <w:tblOverlap w:val="never"/>
        <w:tblW w:w="5000" w:type="pct"/>
        <w:tblCellMar>
          <w:left w:w="10" w:type="dxa"/>
          <w:right w:w="10" w:type="dxa"/>
        </w:tblCellMar>
        <w:tblLook w:val="0000"/>
      </w:tblPr>
      <w:tblGrid>
        <w:gridCol w:w="679"/>
        <w:gridCol w:w="3927"/>
        <w:gridCol w:w="959"/>
        <w:gridCol w:w="950"/>
        <w:gridCol w:w="845"/>
        <w:gridCol w:w="1140"/>
        <w:gridCol w:w="875"/>
      </w:tblGrid>
      <w:tr w:rsidR="00474EB6" w:rsidRPr="00474EB6" w:rsidTr="00474EB6">
        <w:trPr>
          <w:trHeight w:val="427"/>
        </w:trPr>
        <w:tc>
          <w:tcPr>
            <w:tcW w:w="365" w:type="pct"/>
            <w:vMerge w:val="restart"/>
            <w:tcBorders>
              <w:top w:val="single" w:sz="4" w:space="0" w:color="auto"/>
              <w:left w:val="single" w:sz="4" w:space="0" w:color="auto"/>
            </w:tcBorders>
            <w:shd w:val="clear" w:color="auto" w:fill="FFFFFF"/>
            <w:vAlign w:val="center"/>
          </w:tcPr>
          <w:p w:rsidR="00474EB6" w:rsidRPr="00474EB6" w:rsidRDefault="00474EB6" w:rsidP="008C5A9D">
            <w:pPr>
              <w:widowControl w:val="0"/>
              <w:spacing w:after="0" w:line="240" w:lineRule="auto"/>
              <w:ind w:left="269" w:hanging="269"/>
              <w:jc w:val="center"/>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2096" w:type="pct"/>
            <w:vMerge w:val="restar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Наименование объекта и его адрес</w:t>
            </w:r>
          </w:p>
        </w:tc>
        <w:tc>
          <w:tcPr>
            <w:tcW w:w="2539" w:type="pct"/>
            <w:gridSpan w:val="5"/>
            <w:tcBorders>
              <w:top w:val="single" w:sz="4" w:space="0" w:color="auto"/>
              <w:left w:val="single" w:sz="4" w:space="0" w:color="auto"/>
              <w:right w:val="single" w:sz="4" w:space="0" w:color="auto"/>
            </w:tcBorders>
            <w:shd w:val="clear" w:color="auto" w:fill="FFFFFF"/>
            <w:vAlign w:val="bottom"/>
          </w:tcPr>
          <w:p w:rsidR="00474EB6" w:rsidRPr="00474EB6" w:rsidRDefault="00474EB6" w:rsidP="00474EB6">
            <w:pPr>
              <w:widowControl w:val="0"/>
              <w:spacing w:after="0" w:line="240" w:lineRule="auto"/>
              <w:rPr>
                <w:rFonts w:ascii="Times New Roman" w:eastAsia="Times New Roman" w:hAnsi="Times New Roman" w:cs="Times New Roman"/>
                <w:color w:val="000000"/>
                <w:sz w:val="26"/>
                <w:szCs w:val="26"/>
                <w:lang w:eastAsia="ru-RU" w:bidi="ru-RU"/>
              </w:rPr>
            </w:pPr>
            <w:r w:rsidRPr="00474EB6">
              <w:rPr>
                <w:rFonts w:ascii="Times New Roman" w:eastAsia="Times New Roman" w:hAnsi="Times New Roman" w:cs="Times New Roman"/>
                <w:color w:val="000000"/>
                <w:sz w:val="24"/>
                <w:szCs w:val="24"/>
                <w:lang w:eastAsia="ru-RU" w:bidi="ru-RU"/>
              </w:rPr>
              <w:t>Площадь здания по тех. паспорту БТИ м</w:t>
            </w:r>
            <w:r w:rsidRPr="00474EB6">
              <w:rPr>
                <w:rFonts w:ascii="Times New Roman" w:eastAsia="Times New Roman" w:hAnsi="Times New Roman" w:cs="Times New Roman"/>
                <w:color w:val="000000"/>
                <w:sz w:val="26"/>
                <w:szCs w:val="26"/>
                <w:vertAlign w:val="superscript"/>
                <w:lang w:eastAsia="ru-RU" w:bidi="ru-RU"/>
              </w:rPr>
              <w:t>2</w:t>
            </w:r>
          </w:p>
        </w:tc>
      </w:tr>
      <w:tr w:rsidR="00474EB6" w:rsidRPr="00474EB6" w:rsidTr="00474EB6">
        <w:trPr>
          <w:trHeight w:val="418"/>
        </w:trPr>
        <w:tc>
          <w:tcPr>
            <w:tcW w:w="365" w:type="pct"/>
            <w:vMerge/>
            <w:tcBorders>
              <w:left w:val="single" w:sz="4" w:space="0" w:color="auto"/>
            </w:tcBorders>
            <w:shd w:val="clear" w:color="auto" w:fill="FFFFFF"/>
            <w:vAlign w:val="center"/>
          </w:tcPr>
          <w:p w:rsidR="00474EB6" w:rsidRPr="00474EB6" w:rsidRDefault="00474EB6" w:rsidP="008C5A9D">
            <w:pPr>
              <w:widowControl w:val="0"/>
              <w:spacing w:after="0" w:line="240" w:lineRule="auto"/>
              <w:ind w:left="269" w:hanging="269"/>
              <w:jc w:val="center"/>
              <w:rPr>
                <w:rFonts w:ascii="Courier New" w:eastAsia="Courier New" w:hAnsi="Courier New" w:cs="Courier New"/>
                <w:color w:val="000000"/>
                <w:sz w:val="24"/>
                <w:szCs w:val="24"/>
                <w:lang w:eastAsia="ru-RU" w:bidi="ru-RU"/>
              </w:rPr>
            </w:pPr>
          </w:p>
        </w:tc>
        <w:tc>
          <w:tcPr>
            <w:tcW w:w="2096" w:type="pct"/>
            <w:vMerge/>
            <w:tcBorders>
              <w:left w:val="single" w:sz="4" w:space="0" w:color="auto"/>
            </w:tcBorders>
            <w:shd w:val="clear" w:color="auto" w:fill="FFFFFF"/>
            <w:vAlign w:val="center"/>
          </w:tcPr>
          <w:p w:rsidR="00474EB6" w:rsidRPr="00474EB6" w:rsidRDefault="00474EB6" w:rsidP="00474EB6">
            <w:pPr>
              <w:widowControl w:val="0"/>
              <w:spacing w:after="0" w:line="240" w:lineRule="auto"/>
              <w:rPr>
                <w:rFonts w:ascii="Courier New" w:eastAsia="Courier New" w:hAnsi="Courier New" w:cs="Courier New"/>
                <w:color w:val="000000"/>
                <w:sz w:val="24"/>
                <w:szCs w:val="24"/>
                <w:lang w:eastAsia="ru-RU" w:bidi="ru-RU"/>
              </w:rPr>
            </w:pPr>
          </w:p>
        </w:tc>
        <w:tc>
          <w:tcPr>
            <w:tcW w:w="513" w:type="pct"/>
            <w:vMerge w:val="restar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33"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8зд, общ. осн.</w:t>
            </w:r>
          </w:p>
          <w:p w:rsidR="00474EB6" w:rsidRPr="00474EB6" w:rsidRDefault="00474EB6" w:rsidP="00474EB6">
            <w:pPr>
              <w:widowControl w:val="0"/>
              <w:spacing w:after="0" w:line="233"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стр. м2</w:t>
            </w:r>
          </w:p>
        </w:tc>
        <w:tc>
          <w:tcPr>
            <w:tcW w:w="2026" w:type="pct"/>
            <w:gridSpan w:val="4"/>
            <w:tcBorders>
              <w:top w:val="single" w:sz="4" w:space="0" w:color="auto"/>
              <w:left w:val="single" w:sz="4" w:space="0" w:color="auto"/>
              <w:righ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в том числе</w:t>
            </w:r>
          </w:p>
        </w:tc>
      </w:tr>
      <w:tr w:rsidR="00474EB6" w:rsidRPr="00474EB6" w:rsidTr="00474EB6">
        <w:trPr>
          <w:trHeight w:val="422"/>
        </w:trPr>
        <w:tc>
          <w:tcPr>
            <w:tcW w:w="365" w:type="pct"/>
            <w:vMerge/>
            <w:tcBorders>
              <w:left w:val="single" w:sz="4" w:space="0" w:color="auto"/>
            </w:tcBorders>
            <w:shd w:val="clear" w:color="auto" w:fill="FFFFFF"/>
            <w:vAlign w:val="center"/>
          </w:tcPr>
          <w:p w:rsidR="00474EB6" w:rsidRPr="00474EB6" w:rsidRDefault="00474EB6" w:rsidP="008C5A9D">
            <w:pPr>
              <w:widowControl w:val="0"/>
              <w:spacing w:after="0" w:line="240" w:lineRule="auto"/>
              <w:ind w:left="269" w:hanging="269"/>
              <w:jc w:val="center"/>
              <w:rPr>
                <w:rFonts w:ascii="Courier New" w:eastAsia="Courier New" w:hAnsi="Courier New" w:cs="Courier New"/>
                <w:color w:val="000000"/>
                <w:sz w:val="24"/>
                <w:szCs w:val="24"/>
                <w:lang w:eastAsia="ru-RU" w:bidi="ru-RU"/>
              </w:rPr>
            </w:pPr>
          </w:p>
        </w:tc>
        <w:tc>
          <w:tcPr>
            <w:tcW w:w="2096" w:type="pct"/>
            <w:vMerge/>
            <w:tcBorders>
              <w:left w:val="single" w:sz="4" w:space="0" w:color="auto"/>
            </w:tcBorders>
            <w:shd w:val="clear" w:color="auto" w:fill="FFFFFF"/>
            <w:vAlign w:val="center"/>
          </w:tcPr>
          <w:p w:rsidR="00474EB6" w:rsidRPr="00474EB6" w:rsidRDefault="00474EB6" w:rsidP="00474EB6">
            <w:pPr>
              <w:widowControl w:val="0"/>
              <w:spacing w:after="0" w:line="240" w:lineRule="auto"/>
              <w:rPr>
                <w:rFonts w:ascii="Courier New" w:eastAsia="Courier New" w:hAnsi="Courier New" w:cs="Courier New"/>
                <w:color w:val="000000"/>
                <w:sz w:val="24"/>
                <w:szCs w:val="24"/>
                <w:lang w:eastAsia="ru-RU" w:bidi="ru-RU"/>
              </w:rPr>
            </w:pPr>
          </w:p>
        </w:tc>
        <w:tc>
          <w:tcPr>
            <w:tcW w:w="513" w:type="pct"/>
            <w:vMerge/>
            <w:tcBorders>
              <w:left w:val="single" w:sz="4" w:space="0" w:color="auto"/>
            </w:tcBorders>
            <w:shd w:val="clear" w:color="auto" w:fill="FFFFFF"/>
            <w:vAlign w:val="center"/>
          </w:tcPr>
          <w:p w:rsidR="00474EB6" w:rsidRPr="00474EB6" w:rsidRDefault="00474EB6" w:rsidP="00474EB6">
            <w:pPr>
              <w:widowControl w:val="0"/>
              <w:spacing w:after="0" w:line="240" w:lineRule="auto"/>
              <w:rPr>
                <w:rFonts w:ascii="Courier New" w:eastAsia="Courier New" w:hAnsi="Courier New" w:cs="Courier New"/>
                <w:color w:val="000000"/>
                <w:sz w:val="24"/>
                <w:szCs w:val="24"/>
                <w:lang w:eastAsia="ru-RU" w:bidi="ru-RU"/>
              </w:rPr>
            </w:pPr>
          </w:p>
        </w:tc>
        <w:tc>
          <w:tcPr>
            <w:tcW w:w="508" w:type="pct"/>
            <w:vMerge w:val="restar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8жилая</w:t>
            </w:r>
          </w:p>
        </w:tc>
        <w:tc>
          <w:tcPr>
            <w:tcW w:w="452"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8 кв-р</w:t>
            </w:r>
          </w:p>
        </w:tc>
        <w:tc>
          <w:tcPr>
            <w:tcW w:w="609"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8мест.</w:t>
            </w:r>
          </w:p>
        </w:tc>
        <w:tc>
          <w:tcPr>
            <w:tcW w:w="457" w:type="pct"/>
            <w:tcBorders>
              <w:top w:val="single" w:sz="4" w:space="0" w:color="auto"/>
              <w:left w:val="single" w:sz="4" w:space="0" w:color="auto"/>
              <w:righ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8</w:t>
            </w:r>
          </w:p>
        </w:tc>
      </w:tr>
      <w:tr w:rsidR="00474EB6" w:rsidRPr="00474EB6" w:rsidTr="00474EB6">
        <w:trPr>
          <w:trHeight w:val="581"/>
        </w:trPr>
        <w:tc>
          <w:tcPr>
            <w:tcW w:w="365" w:type="pct"/>
            <w:vMerge/>
            <w:tcBorders>
              <w:left w:val="single" w:sz="4" w:space="0" w:color="auto"/>
            </w:tcBorders>
            <w:shd w:val="clear" w:color="auto" w:fill="FFFFFF"/>
            <w:vAlign w:val="center"/>
          </w:tcPr>
          <w:p w:rsidR="00474EB6" w:rsidRPr="00474EB6" w:rsidRDefault="00474EB6" w:rsidP="008C5A9D">
            <w:pPr>
              <w:widowControl w:val="0"/>
              <w:spacing w:after="0" w:line="240" w:lineRule="auto"/>
              <w:ind w:left="269" w:hanging="269"/>
              <w:jc w:val="center"/>
              <w:rPr>
                <w:rFonts w:ascii="Courier New" w:eastAsia="Courier New" w:hAnsi="Courier New" w:cs="Courier New"/>
                <w:color w:val="000000"/>
                <w:sz w:val="24"/>
                <w:szCs w:val="24"/>
                <w:lang w:eastAsia="ru-RU" w:bidi="ru-RU"/>
              </w:rPr>
            </w:pPr>
          </w:p>
        </w:tc>
        <w:tc>
          <w:tcPr>
            <w:tcW w:w="2096" w:type="pct"/>
            <w:vMerge/>
            <w:tcBorders>
              <w:left w:val="single" w:sz="4" w:space="0" w:color="auto"/>
            </w:tcBorders>
            <w:shd w:val="clear" w:color="auto" w:fill="FFFFFF"/>
            <w:vAlign w:val="center"/>
          </w:tcPr>
          <w:p w:rsidR="00474EB6" w:rsidRPr="00474EB6" w:rsidRDefault="00474EB6" w:rsidP="00474EB6">
            <w:pPr>
              <w:widowControl w:val="0"/>
              <w:spacing w:after="0" w:line="240" w:lineRule="auto"/>
              <w:rPr>
                <w:rFonts w:ascii="Courier New" w:eastAsia="Courier New" w:hAnsi="Courier New" w:cs="Courier New"/>
                <w:color w:val="000000"/>
                <w:sz w:val="24"/>
                <w:szCs w:val="24"/>
                <w:lang w:eastAsia="ru-RU" w:bidi="ru-RU"/>
              </w:rPr>
            </w:pPr>
          </w:p>
        </w:tc>
        <w:tc>
          <w:tcPr>
            <w:tcW w:w="513" w:type="pct"/>
            <w:vMerge/>
            <w:tcBorders>
              <w:left w:val="single" w:sz="4" w:space="0" w:color="auto"/>
            </w:tcBorders>
            <w:shd w:val="clear" w:color="auto" w:fill="FFFFFF"/>
            <w:vAlign w:val="center"/>
          </w:tcPr>
          <w:p w:rsidR="00474EB6" w:rsidRPr="00474EB6" w:rsidRDefault="00474EB6" w:rsidP="00474EB6">
            <w:pPr>
              <w:widowControl w:val="0"/>
              <w:spacing w:after="0" w:line="240" w:lineRule="auto"/>
              <w:rPr>
                <w:rFonts w:ascii="Courier New" w:eastAsia="Courier New" w:hAnsi="Courier New" w:cs="Courier New"/>
                <w:color w:val="000000"/>
                <w:sz w:val="24"/>
                <w:szCs w:val="24"/>
                <w:lang w:eastAsia="ru-RU" w:bidi="ru-RU"/>
              </w:rPr>
            </w:pPr>
          </w:p>
        </w:tc>
        <w:tc>
          <w:tcPr>
            <w:tcW w:w="508" w:type="pct"/>
            <w:vMerge/>
            <w:tcBorders>
              <w:left w:val="single" w:sz="4" w:space="0" w:color="auto"/>
            </w:tcBorders>
            <w:shd w:val="clear" w:color="auto" w:fill="FFFFFF"/>
            <w:vAlign w:val="center"/>
          </w:tcPr>
          <w:p w:rsidR="00474EB6" w:rsidRPr="00474EB6" w:rsidRDefault="00474EB6" w:rsidP="00474EB6">
            <w:pPr>
              <w:widowControl w:val="0"/>
              <w:spacing w:after="0" w:line="240" w:lineRule="auto"/>
              <w:rPr>
                <w:rFonts w:ascii="Courier New" w:eastAsia="Courier New" w:hAnsi="Courier New" w:cs="Courier New"/>
                <w:color w:val="000000"/>
                <w:sz w:val="24"/>
                <w:szCs w:val="24"/>
                <w:lang w:eastAsia="ru-RU" w:bidi="ru-RU"/>
              </w:rPr>
            </w:pPr>
          </w:p>
        </w:tc>
        <w:tc>
          <w:tcPr>
            <w:tcW w:w="452" w:type="pct"/>
            <w:tcBorders>
              <w:top w:val="single" w:sz="4" w:space="0" w:color="auto"/>
              <w:left w:val="single" w:sz="4" w:space="0" w:color="auto"/>
            </w:tcBorders>
            <w:shd w:val="clear" w:color="auto" w:fill="FFFFFF"/>
            <w:vAlign w:val="bottom"/>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с инд.</w:t>
            </w:r>
          </w:p>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отопл.,</w:t>
            </w:r>
          </w:p>
        </w:tc>
        <w:tc>
          <w:tcPr>
            <w:tcW w:w="609"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общ.польз.</w:t>
            </w:r>
          </w:p>
        </w:tc>
        <w:tc>
          <w:tcPr>
            <w:tcW w:w="457" w:type="pct"/>
            <w:tcBorders>
              <w:top w:val="single" w:sz="4" w:space="0" w:color="auto"/>
              <w:left w:val="single" w:sz="4" w:space="0" w:color="auto"/>
              <w:righ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арендат.</w:t>
            </w:r>
          </w:p>
        </w:tc>
      </w:tr>
      <w:tr w:rsidR="00474EB6" w:rsidRPr="00474EB6" w:rsidTr="00474EB6">
        <w:trPr>
          <w:trHeight w:val="418"/>
        </w:trPr>
        <w:tc>
          <w:tcPr>
            <w:tcW w:w="365" w:type="pct"/>
            <w:vMerge/>
            <w:tcBorders>
              <w:left w:val="single" w:sz="4" w:space="0" w:color="auto"/>
            </w:tcBorders>
            <w:shd w:val="clear" w:color="auto" w:fill="FFFFFF"/>
            <w:vAlign w:val="center"/>
          </w:tcPr>
          <w:p w:rsidR="00474EB6" w:rsidRPr="00474EB6" w:rsidRDefault="00474EB6" w:rsidP="008C5A9D">
            <w:pPr>
              <w:widowControl w:val="0"/>
              <w:spacing w:after="0" w:line="240" w:lineRule="auto"/>
              <w:ind w:left="269" w:hanging="269"/>
              <w:jc w:val="center"/>
              <w:rPr>
                <w:rFonts w:ascii="Courier New" w:eastAsia="Courier New" w:hAnsi="Courier New" w:cs="Courier New"/>
                <w:color w:val="000000"/>
                <w:sz w:val="24"/>
                <w:szCs w:val="24"/>
                <w:lang w:eastAsia="ru-RU" w:bidi="ru-RU"/>
              </w:rPr>
            </w:pPr>
          </w:p>
        </w:tc>
        <w:tc>
          <w:tcPr>
            <w:tcW w:w="2096" w:type="pct"/>
            <w:vMerge/>
            <w:tcBorders>
              <w:left w:val="single" w:sz="4" w:space="0" w:color="auto"/>
            </w:tcBorders>
            <w:shd w:val="clear" w:color="auto" w:fill="FFFFFF"/>
            <w:vAlign w:val="center"/>
          </w:tcPr>
          <w:p w:rsidR="00474EB6" w:rsidRPr="00474EB6" w:rsidRDefault="00474EB6" w:rsidP="00474EB6">
            <w:pPr>
              <w:widowControl w:val="0"/>
              <w:spacing w:after="0" w:line="240" w:lineRule="auto"/>
              <w:rPr>
                <w:rFonts w:ascii="Courier New" w:eastAsia="Courier New" w:hAnsi="Courier New" w:cs="Courier New"/>
                <w:color w:val="000000"/>
                <w:sz w:val="24"/>
                <w:szCs w:val="24"/>
                <w:lang w:eastAsia="ru-RU" w:bidi="ru-RU"/>
              </w:rPr>
            </w:pPr>
          </w:p>
        </w:tc>
        <w:tc>
          <w:tcPr>
            <w:tcW w:w="513" w:type="pct"/>
            <w:vMerge/>
            <w:tcBorders>
              <w:left w:val="single" w:sz="4" w:space="0" w:color="auto"/>
            </w:tcBorders>
            <w:shd w:val="clear" w:color="auto" w:fill="FFFFFF"/>
            <w:vAlign w:val="center"/>
          </w:tcPr>
          <w:p w:rsidR="00474EB6" w:rsidRPr="00474EB6" w:rsidRDefault="00474EB6" w:rsidP="00474EB6">
            <w:pPr>
              <w:widowControl w:val="0"/>
              <w:spacing w:after="0" w:line="240" w:lineRule="auto"/>
              <w:rPr>
                <w:rFonts w:ascii="Courier New" w:eastAsia="Courier New" w:hAnsi="Courier New" w:cs="Courier New"/>
                <w:color w:val="000000"/>
                <w:sz w:val="24"/>
                <w:szCs w:val="24"/>
                <w:lang w:eastAsia="ru-RU" w:bidi="ru-RU"/>
              </w:rPr>
            </w:pPr>
          </w:p>
        </w:tc>
        <w:tc>
          <w:tcPr>
            <w:tcW w:w="508"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6"/>
                <w:szCs w:val="26"/>
                <w:lang w:eastAsia="ru-RU" w:bidi="ru-RU"/>
              </w:rPr>
            </w:pPr>
            <w:r w:rsidRPr="00474EB6">
              <w:rPr>
                <w:rFonts w:ascii="Times New Roman" w:eastAsia="Times New Roman" w:hAnsi="Times New Roman" w:cs="Times New Roman"/>
                <w:color w:val="000000"/>
                <w:sz w:val="24"/>
                <w:szCs w:val="24"/>
                <w:lang w:eastAsia="ru-RU" w:bidi="ru-RU"/>
              </w:rPr>
              <w:t>м</w:t>
            </w:r>
            <w:r w:rsidRPr="00474EB6">
              <w:rPr>
                <w:rFonts w:ascii="Times New Roman" w:eastAsia="Times New Roman" w:hAnsi="Times New Roman" w:cs="Times New Roman"/>
                <w:color w:val="000000"/>
                <w:sz w:val="26"/>
                <w:szCs w:val="26"/>
                <w:vertAlign w:val="superscript"/>
                <w:lang w:eastAsia="ru-RU" w:bidi="ru-RU"/>
              </w:rPr>
              <w:t>2</w:t>
            </w:r>
          </w:p>
        </w:tc>
        <w:tc>
          <w:tcPr>
            <w:tcW w:w="452"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6"/>
                <w:szCs w:val="26"/>
                <w:lang w:eastAsia="ru-RU" w:bidi="ru-RU"/>
              </w:rPr>
            </w:pPr>
            <w:r w:rsidRPr="00474EB6">
              <w:rPr>
                <w:rFonts w:ascii="Times New Roman" w:eastAsia="Times New Roman" w:hAnsi="Times New Roman" w:cs="Times New Roman"/>
                <w:color w:val="000000"/>
                <w:sz w:val="24"/>
                <w:szCs w:val="24"/>
                <w:lang w:eastAsia="ru-RU" w:bidi="ru-RU"/>
              </w:rPr>
              <w:t>м</w:t>
            </w:r>
            <w:r w:rsidRPr="00474EB6">
              <w:rPr>
                <w:rFonts w:ascii="Times New Roman" w:eastAsia="Times New Roman" w:hAnsi="Times New Roman" w:cs="Times New Roman"/>
                <w:color w:val="000000"/>
                <w:sz w:val="26"/>
                <w:szCs w:val="26"/>
                <w:vertAlign w:val="superscript"/>
                <w:lang w:eastAsia="ru-RU" w:bidi="ru-RU"/>
              </w:rPr>
              <w:t>2</w:t>
            </w:r>
          </w:p>
        </w:tc>
        <w:tc>
          <w:tcPr>
            <w:tcW w:w="609"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6"/>
                <w:szCs w:val="26"/>
                <w:lang w:eastAsia="ru-RU" w:bidi="ru-RU"/>
              </w:rPr>
            </w:pPr>
            <w:r w:rsidRPr="00474EB6">
              <w:rPr>
                <w:rFonts w:ascii="Times New Roman" w:eastAsia="Times New Roman" w:hAnsi="Times New Roman" w:cs="Times New Roman"/>
                <w:color w:val="000000"/>
                <w:sz w:val="24"/>
                <w:szCs w:val="24"/>
                <w:lang w:eastAsia="ru-RU" w:bidi="ru-RU"/>
              </w:rPr>
              <w:t>м</w:t>
            </w:r>
            <w:r w:rsidRPr="00474EB6">
              <w:rPr>
                <w:rFonts w:ascii="Times New Roman" w:eastAsia="Times New Roman" w:hAnsi="Times New Roman" w:cs="Times New Roman"/>
                <w:color w:val="000000"/>
                <w:sz w:val="26"/>
                <w:szCs w:val="26"/>
                <w:vertAlign w:val="superscript"/>
                <w:lang w:eastAsia="ru-RU" w:bidi="ru-RU"/>
              </w:rPr>
              <w:t>2</w:t>
            </w:r>
          </w:p>
        </w:tc>
        <w:tc>
          <w:tcPr>
            <w:tcW w:w="457" w:type="pct"/>
            <w:tcBorders>
              <w:top w:val="single" w:sz="4" w:space="0" w:color="auto"/>
              <w:left w:val="single" w:sz="4" w:space="0" w:color="auto"/>
              <w:righ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6"/>
                <w:szCs w:val="26"/>
                <w:lang w:eastAsia="ru-RU" w:bidi="ru-RU"/>
              </w:rPr>
            </w:pPr>
            <w:r w:rsidRPr="00474EB6">
              <w:rPr>
                <w:rFonts w:ascii="Times New Roman" w:eastAsia="Times New Roman" w:hAnsi="Times New Roman" w:cs="Times New Roman"/>
                <w:color w:val="000000"/>
                <w:sz w:val="24"/>
                <w:szCs w:val="24"/>
                <w:lang w:eastAsia="ru-RU" w:bidi="ru-RU"/>
              </w:rPr>
              <w:t>м</w:t>
            </w:r>
            <w:r w:rsidRPr="00474EB6">
              <w:rPr>
                <w:rFonts w:ascii="Times New Roman" w:eastAsia="Times New Roman" w:hAnsi="Times New Roman" w:cs="Times New Roman"/>
                <w:color w:val="000000"/>
                <w:sz w:val="26"/>
                <w:szCs w:val="26"/>
                <w:vertAlign w:val="superscript"/>
                <w:lang w:eastAsia="ru-RU" w:bidi="ru-RU"/>
              </w:rPr>
              <w:t>2</w:t>
            </w:r>
          </w:p>
        </w:tc>
      </w:tr>
      <w:tr w:rsidR="00474EB6" w:rsidRPr="00474EB6" w:rsidTr="00474EB6">
        <w:trPr>
          <w:trHeight w:val="422"/>
        </w:trPr>
        <w:tc>
          <w:tcPr>
            <w:tcW w:w="365" w:type="pct"/>
            <w:tcBorders>
              <w:top w:val="single" w:sz="4" w:space="0" w:color="auto"/>
              <w:left w:val="single" w:sz="4" w:space="0" w:color="auto"/>
            </w:tcBorders>
            <w:shd w:val="clear" w:color="auto" w:fill="FFFFFF"/>
            <w:vAlign w:val="center"/>
          </w:tcPr>
          <w:p w:rsidR="00474EB6" w:rsidRPr="00474EB6" w:rsidRDefault="00474EB6" w:rsidP="008C5A9D">
            <w:pPr>
              <w:widowControl w:val="0"/>
              <w:spacing w:after="0" w:line="240" w:lineRule="auto"/>
              <w:ind w:left="269" w:hanging="269"/>
              <w:jc w:val="center"/>
              <w:rPr>
                <w:rFonts w:ascii="Times New Roman" w:eastAsia="Times New Roman" w:hAnsi="Times New Roman" w:cs="Times New Roman"/>
                <w:color w:val="000000"/>
                <w:sz w:val="20"/>
                <w:szCs w:val="20"/>
                <w:lang w:eastAsia="ru-RU" w:bidi="ru-RU"/>
              </w:rPr>
            </w:pPr>
            <w:r w:rsidRPr="00474EB6">
              <w:rPr>
                <w:rFonts w:ascii="Times New Roman" w:eastAsia="Times New Roman" w:hAnsi="Times New Roman" w:cs="Times New Roman"/>
                <w:color w:val="000000"/>
                <w:sz w:val="20"/>
                <w:szCs w:val="20"/>
                <w:lang w:eastAsia="ru-RU" w:bidi="ru-RU"/>
              </w:rPr>
              <w:t>1</w:t>
            </w:r>
          </w:p>
        </w:tc>
        <w:tc>
          <w:tcPr>
            <w:tcW w:w="2096"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jc w:val="center"/>
              <w:rPr>
                <w:rFonts w:ascii="Times New Roman" w:eastAsia="Times New Roman" w:hAnsi="Times New Roman" w:cs="Times New Roman"/>
                <w:color w:val="000000"/>
                <w:sz w:val="20"/>
                <w:szCs w:val="20"/>
                <w:lang w:eastAsia="ru-RU" w:bidi="ru-RU"/>
              </w:rPr>
            </w:pPr>
            <w:r w:rsidRPr="00474EB6">
              <w:rPr>
                <w:rFonts w:ascii="Times New Roman" w:eastAsia="Times New Roman" w:hAnsi="Times New Roman" w:cs="Times New Roman"/>
                <w:color w:val="000000"/>
                <w:sz w:val="20"/>
                <w:szCs w:val="20"/>
                <w:lang w:eastAsia="ru-RU" w:bidi="ru-RU"/>
              </w:rPr>
              <w:t>2</w:t>
            </w:r>
          </w:p>
        </w:tc>
        <w:tc>
          <w:tcPr>
            <w:tcW w:w="513"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jc w:val="center"/>
              <w:rPr>
                <w:rFonts w:ascii="Times New Roman" w:eastAsia="Times New Roman" w:hAnsi="Times New Roman" w:cs="Times New Roman"/>
                <w:color w:val="000000"/>
                <w:sz w:val="20"/>
                <w:szCs w:val="20"/>
                <w:lang w:eastAsia="ru-RU" w:bidi="ru-RU"/>
              </w:rPr>
            </w:pPr>
            <w:r w:rsidRPr="00474EB6">
              <w:rPr>
                <w:rFonts w:ascii="Times New Roman" w:eastAsia="Times New Roman" w:hAnsi="Times New Roman" w:cs="Times New Roman"/>
                <w:color w:val="000000"/>
                <w:sz w:val="20"/>
                <w:szCs w:val="20"/>
                <w:lang w:eastAsia="ru-RU" w:bidi="ru-RU"/>
              </w:rPr>
              <w:t>3</w:t>
            </w:r>
          </w:p>
        </w:tc>
        <w:tc>
          <w:tcPr>
            <w:tcW w:w="508"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jc w:val="center"/>
              <w:rPr>
                <w:rFonts w:ascii="Times New Roman" w:eastAsia="Times New Roman" w:hAnsi="Times New Roman" w:cs="Times New Roman"/>
                <w:color w:val="000000"/>
                <w:sz w:val="20"/>
                <w:szCs w:val="20"/>
                <w:lang w:eastAsia="ru-RU" w:bidi="ru-RU"/>
              </w:rPr>
            </w:pPr>
            <w:r w:rsidRPr="00474EB6">
              <w:rPr>
                <w:rFonts w:ascii="Times New Roman" w:eastAsia="Times New Roman" w:hAnsi="Times New Roman" w:cs="Times New Roman"/>
                <w:color w:val="000000"/>
                <w:sz w:val="20"/>
                <w:szCs w:val="20"/>
                <w:lang w:eastAsia="ru-RU" w:bidi="ru-RU"/>
              </w:rPr>
              <w:t>4</w:t>
            </w:r>
          </w:p>
        </w:tc>
        <w:tc>
          <w:tcPr>
            <w:tcW w:w="452"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jc w:val="center"/>
              <w:rPr>
                <w:rFonts w:ascii="Times New Roman" w:eastAsia="Times New Roman" w:hAnsi="Times New Roman" w:cs="Times New Roman"/>
                <w:color w:val="000000"/>
                <w:sz w:val="20"/>
                <w:szCs w:val="20"/>
                <w:lang w:eastAsia="ru-RU" w:bidi="ru-RU"/>
              </w:rPr>
            </w:pPr>
            <w:r w:rsidRPr="00474EB6">
              <w:rPr>
                <w:rFonts w:ascii="Times New Roman" w:eastAsia="Times New Roman" w:hAnsi="Times New Roman" w:cs="Times New Roman"/>
                <w:color w:val="000000"/>
                <w:sz w:val="20"/>
                <w:szCs w:val="20"/>
                <w:lang w:eastAsia="ru-RU" w:bidi="ru-RU"/>
              </w:rPr>
              <w:t>5</w:t>
            </w:r>
          </w:p>
        </w:tc>
        <w:tc>
          <w:tcPr>
            <w:tcW w:w="609"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jc w:val="center"/>
              <w:rPr>
                <w:rFonts w:ascii="Times New Roman" w:eastAsia="Times New Roman" w:hAnsi="Times New Roman" w:cs="Times New Roman"/>
                <w:color w:val="000000"/>
                <w:sz w:val="20"/>
                <w:szCs w:val="20"/>
                <w:lang w:eastAsia="ru-RU" w:bidi="ru-RU"/>
              </w:rPr>
            </w:pPr>
            <w:r w:rsidRPr="00474EB6">
              <w:rPr>
                <w:rFonts w:ascii="Times New Roman" w:eastAsia="Times New Roman" w:hAnsi="Times New Roman" w:cs="Times New Roman"/>
                <w:color w:val="000000"/>
                <w:sz w:val="20"/>
                <w:szCs w:val="20"/>
                <w:lang w:eastAsia="ru-RU" w:bidi="ru-RU"/>
              </w:rPr>
              <w:t>6</w:t>
            </w:r>
          </w:p>
        </w:tc>
        <w:tc>
          <w:tcPr>
            <w:tcW w:w="457" w:type="pct"/>
            <w:tcBorders>
              <w:top w:val="single" w:sz="4" w:space="0" w:color="auto"/>
              <w:left w:val="single" w:sz="4" w:space="0" w:color="auto"/>
              <w:right w:val="single" w:sz="4" w:space="0" w:color="auto"/>
            </w:tcBorders>
            <w:shd w:val="clear" w:color="auto" w:fill="FFFFFF"/>
            <w:vAlign w:val="center"/>
          </w:tcPr>
          <w:p w:rsidR="00474EB6" w:rsidRPr="00474EB6" w:rsidRDefault="00474EB6" w:rsidP="00474EB6">
            <w:pPr>
              <w:widowControl w:val="0"/>
              <w:spacing w:after="0" w:line="240" w:lineRule="auto"/>
              <w:jc w:val="center"/>
              <w:rPr>
                <w:rFonts w:ascii="Times New Roman" w:eastAsia="Times New Roman" w:hAnsi="Times New Roman" w:cs="Times New Roman"/>
                <w:color w:val="000000"/>
                <w:sz w:val="20"/>
                <w:szCs w:val="20"/>
                <w:lang w:eastAsia="ru-RU" w:bidi="ru-RU"/>
              </w:rPr>
            </w:pPr>
            <w:r w:rsidRPr="00474EB6">
              <w:rPr>
                <w:rFonts w:ascii="Times New Roman" w:eastAsia="Times New Roman" w:hAnsi="Times New Roman" w:cs="Times New Roman"/>
                <w:color w:val="000000"/>
                <w:sz w:val="20"/>
                <w:szCs w:val="20"/>
                <w:lang w:eastAsia="ru-RU" w:bidi="ru-RU"/>
              </w:rPr>
              <w:t>7</w:t>
            </w:r>
          </w:p>
        </w:tc>
      </w:tr>
      <w:tr w:rsidR="00474EB6" w:rsidRPr="00474EB6" w:rsidTr="00474EB6">
        <w:trPr>
          <w:trHeight w:val="422"/>
        </w:trPr>
        <w:tc>
          <w:tcPr>
            <w:tcW w:w="365" w:type="pct"/>
            <w:tcBorders>
              <w:top w:val="single" w:sz="4" w:space="0" w:color="auto"/>
              <w:left w:val="single" w:sz="4" w:space="0" w:color="auto"/>
            </w:tcBorders>
            <w:shd w:val="clear" w:color="auto" w:fill="FFFFFF"/>
            <w:vAlign w:val="bottom"/>
          </w:tcPr>
          <w:p w:rsidR="00474EB6" w:rsidRPr="00474EB6" w:rsidRDefault="00474EB6" w:rsidP="008C5A9D">
            <w:pPr>
              <w:widowControl w:val="0"/>
              <w:spacing w:after="0" w:line="240" w:lineRule="auto"/>
              <w:ind w:left="269" w:hanging="269"/>
              <w:jc w:val="center"/>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1</w:t>
            </w:r>
          </w:p>
        </w:tc>
        <w:tc>
          <w:tcPr>
            <w:tcW w:w="2096"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ул. Заводская, д. 4</w:t>
            </w:r>
          </w:p>
        </w:tc>
        <w:tc>
          <w:tcPr>
            <w:tcW w:w="513"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60,457</w:t>
            </w:r>
          </w:p>
        </w:tc>
        <w:tc>
          <w:tcPr>
            <w:tcW w:w="508"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2"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60,457</w:t>
            </w:r>
          </w:p>
        </w:tc>
        <w:tc>
          <w:tcPr>
            <w:tcW w:w="609"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7" w:type="pct"/>
            <w:tcBorders>
              <w:top w:val="single" w:sz="4" w:space="0" w:color="auto"/>
              <w:left w:val="single" w:sz="4" w:space="0" w:color="auto"/>
              <w:righ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r>
      <w:tr w:rsidR="00474EB6" w:rsidRPr="00474EB6" w:rsidTr="00474EB6">
        <w:trPr>
          <w:trHeight w:val="422"/>
        </w:trPr>
        <w:tc>
          <w:tcPr>
            <w:tcW w:w="365" w:type="pct"/>
            <w:tcBorders>
              <w:top w:val="single" w:sz="4" w:space="0" w:color="auto"/>
              <w:left w:val="single" w:sz="4" w:space="0" w:color="auto"/>
            </w:tcBorders>
            <w:shd w:val="clear" w:color="auto" w:fill="FFFFFF"/>
            <w:vAlign w:val="bottom"/>
          </w:tcPr>
          <w:p w:rsidR="00474EB6" w:rsidRPr="00474EB6" w:rsidRDefault="00474EB6" w:rsidP="008C5A9D">
            <w:pPr>
              <w:widowControl w:val="0"/>
              <w:spacing w:after="0" w:line="240" w:lineRule="auto"/>
              <w:ind w:left="269" w:hanging="269"/>
              <w:jc w:val="center"/>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2</w:t>
            </w:r>
          </w:p>
        </w:tc>
        <w:tc>
          <w:tcPr>
            <w:tcW w:w="2096"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ул. Заводская, д. 5</w:t>
            </w:r>
          </w:p>
        </w:tc>
        <w:tc>
          <w:tcPr>
            <w:tcW w:w="513"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53,429</w:t>
            </w:r>
          </w:p>
        </w:tc>
        <w:tc>
          <w:tcPr>
            <w:tcW w:w="508"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2"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609"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7" w:type="pct"/>
            <w:tcBorders>
              <w:top w:val="single" w:sz="4" w:space="0" w:color="auto"/>
              <w:left w:val="single" w:sz="4" w:space="0" w:color="auto"/>
              <w:righ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r>
      <w:tr w:rsidR="00474EB6" w:rsidRPr="00474EB6" w:rsidTr="00474EB6">
        <w:trPr>
          <w:trHeight w:val="422"/>
        </w:trPr>
        <w:tc>
          <w:tcPr>
            <w:tcW w:w="365" w:type="pct"/>
            <w:tcBorders>
              <w:top w:val="single" w:sz="4" w:space="0" w:color="auto"/>
              <w:left w:val="single" w:sz="4" w:space="0" w:color="auto"/>
            </w:tcBorders>
            <w:shd w:val="clear" w:color="auto" w:fill="FFFFFF"/>
            <w:vAlign w:val="center"/>
          </w:tcPr>
          <w:p w:rsidR="00474EB6" w:rsidRPr="00474EB6" w:rsidRDefault="00474EB6" w:rsidP="008C5A9D">
            <w:pPr>
              <w:widowControl w:val="0"/>
              <w:spacing w:after="0" w:line="240" w:lineRule="auto"/>
              <w:ind w:left="269" w:hanging="269"/>
              <w:jc w:val="center"/>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3</w:t>
            </w:r>
          </w:p>
        </w:tc>
        <w:tc>
          <w:tcPr>
            <w:tcW w:w="2096"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ул. Заводская, д. 6</w:t>
            </w:r>
          </w:p>
        </w:tc>
        <w:tc>
          <w:tcPr>
            <w:tcW w:w="513"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45,086</w:t>
            </w:r>
          </w:p>
        </w:tc>
        <w:tc>
          <w:tcPr>
            <w:tcW w:w="508"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2"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609"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7" w:type="pct"/>
            <w:tcBorders>
              <w:top w:val="single" w:sz="4" w:space="0" w:color="auto"/>
              <w:left w:val="single" w:sz="4" w:space="0" w:color="auto"/>
              <w:righ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r>
      <w:tr w:rsidR="00474EB6" w:rsidRPr="00474EB6" w:rsidTr="00474EB6">
        <w:trPr>
          <w:trHeight w:val="422"/>
        </w:trPr>
        <w:tc>
          <w:tcPr>
            <w:tcW w:w="365" w:type="pct"/>
            <w:tcBorders>
              <w:top w:val="single" w:sz="4" w:space="0" w:color="auto"/>
              <w:left w:val="single" w:sz="4" w:space="0" w:color="auto"/>
            </w:tcBorders>
            <w:shd w:val="clear" w:color="auto" w:fill="FFFFFF"/>
            <w:vAlign w:val="center"/>
          </w:tcPr>
          <w:p w:rsidR="00474EB6" w:rsidRPr="00474EB6" w:rsidRDefault="00474EB6" w:rsidP="008C5A9D">
            <w:pPr>
              <w:widowControl w:val="0"/>
              <w:spacing w:after="0" w:line="240" w:lineRule="auto"/>
              <w:ind w:left="269" w:hanging="269"/>
              <w:jc w:val="center"/>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4</w:t>
            </w:r>
          </w:p>
        </w:tc>
        <w:tc>
          <w:tcPr>
            <w:tcW w:w="2096"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ул. Заводская, д. 8</w:t>
            </w:r>
          </w:p>
        </w:tc>
        <w:tc>
          <w:tcPr>
            <w:tcW w:w="513"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36,057</w:t>
            </w:r>
          </w:p>
        </w:tc>
        <w:tc>
          <w:tcPr>
            <w:tcW w:w="508"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2"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609"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7" w:type="pct"/>
            <w:tcBorders>
              <w:top w:val="single" w:sz="4" w:space="0" w:color="auto"/>
              <w:left w:val="single" w:sz="4" w:space="0" w:color="auto"/>
              <w:righ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r>
      <w:tr w:rsidR="00474EB6" w:rsidRPr="00474EB6" w:rsidTr="00474EB6">
        <w:trPr>
          <w:trHeight w:val="422"/>
        </w:trPr>
        <w:tc>
          <w:tcPr>
            <w:tcW w:w="365" w:type="pct"/>
            <w:tcBorders>
              <w:top w:val="single" w:sz="4" w:space="0" w:color="auto"/>
              <w:left w:val="single" w:sz="4" w:space="0" w:color="auto"/>
            </w:tcBorders>
            <w:shd w:val="clear" w:color="auto" w:fill="FFFFFF"/>
            <w:vAlign w:val="center"/>
          </w:tcPr>
          <w:p w:rsidR="00474EB6" w:rsidRPr="00474EB6" w:rsidRDefault="00474EB6" w:rsidP="008C5A9D">
            <w:pPr>
              <w:widowControl w:val="0"/>
              <w:spacing w:after="0" w:line="240" w:lineRule="auto"/>
              <w:ind w:left="269" w:hanging="269"/>
              <w:jc w:val="center"/>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5</w:t>
            </w:r>
          </w:p>
        </w:tc>
        <w:tc>
          <w:tcPr>
            <w:tcW w:w="2096"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ул. Заводская, д. 9</w:t>
            </w:r>
          </w:p>
        </w:tc>
        <w:tc>
          <w:tcPr>
            <w:tcW w:w="513"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36,057</w:t>
            </w:r>
          </w:p>
        </w:tc>
        <w:tc>
          <w:tcPr>
            <w:tcW w:w="508"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2"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609"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7" w:type="pct"/>
            <w:tcBorders>
              <w:top w:val="single" w:sz="4" w:space="0" w:color="auto"/>
              <w:left w:val="single" w:sz="4" w:space="0" w:color="auto"/>
              <w:righ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r>
      <w:tr w:rsidR="00474EB6" w:rsidRPr="00474EB6" w:rsidTr="00474EB6">
        <w:trPr>
          <w:trHeight w:val="422"/>
        </w:trPr>
        <w:tc>
          <w:tcPr>
            <w:tcW w:w="365" w:type="pct"/>
            <w:tcBorders>
              <w:top w:val="single" w:sz="4" w:space="0" w:color="auto"/>
              <w:left w:val="single" w:sz="4" w:space="0" w:color="auto"/>
            </w:tcBorders>
            <w:shd w:val="clear" w:color="auto" w:fill="FFFFFF"/>
            <w:vAlign w:val="bottom"/>
          </w:tcPr>
          <w:p w:rsidR="00474EB6" w:rsidRPr="00474EB6" w:rsidRDefault="00474EB6" w:rsidP="008C5A9D">
            <w:pPr>
              <w:widowControl w:val="0"/>
              <w:spacing w:after="0" w:line="240" w:lineRule="auto"/>
              <w:ind w:left="269" w:hanging="269"/>
              <w:jc w:val="center"/>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6</w:t>
            </w:r>
          </w:p>
        </w:tc>
        <w:tc>
          <w:tcPr>
            <w:tcW w:w="2096"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ул. Заводская, д. 13</w:t>
            </w:r>
          </w:p>
        </w:tc>
        <w:tc>
          <w:tcPr>
            <w:tcW w:w="513"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119,429</w:t>
            </w:r>
          </w:p>
        </w:tc>
        <w:tc>
          <w:tcPr>
            <w:tcW w:w="508"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2"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609"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7" w:type="pct"/>
            <w:tcBorders>
              <w:top w:val="single" w:sz="4" w:space="0" w:color="auto"/>
              <w:left w:val="single" w:sz="4" w:space="0" w:color="auto"/>
              <w:righ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r>
      <w:tr w:rsidR="00474EB6" w:rsidRPr="00474EB6" w:rsidTr="00474EB6">
        <w:trPr>
          <w:trHeight w:val="422"/>
        </w:trPr>
        <w:tc>
          <w:tcPr>
            <w:tcW w:w="365" w:type="pct"/>
            <w:tcBorders>
              <w:top w:val="single" w:sz="4" w:space="0" w:color="auto"/>
              <w:left w:val="single" w:sz="4" w:space="0" w:color="auto"/>
            </w:tcBorders>
            <w:shd w:val="clear" w:color="auto" w:fill="FFFFFF"/>
            <w:vAlign w:val="center"/>
          </w:tcPr>
          <w:p w:rsidR="00474EB6" w:rsidRPr="00474EB6" w:rsidRDefault="00474EB6" w:rsidP="008C5A9D">
            <w:pPr>
              <w:widowControl w:val="0"/>
              <w:spacing w:after="0" w:line="240" w:lineRule="auto"/>
              <w:ind w:left="269" w:hanging="269"/>
              <w:jc w:val="center"/>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7</w:t>
            </w:r>
          </w:p>
        </w:tc>
        <w:tc>
          <w:tcPr>
            <w:tcW w:w="2096"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ул. Новая, д. 2</w:t>
            </w:r>
          </w:p>
        </w:tc>
        <w:tc>
          <w:tcPr>
            <w:tcW w:w="513"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36,057</w:t>
            </w:r>
          </w:p>
        </w:tc>
        <w:tc>
          <w:tcPr>
            <w:tcW w:w="508"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2"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36,057</w:t>
            </w:r>
          </w:p>
        </w:tc>
        <w:tc>
          <w:tcPr>
            <w:tcW w:w="609"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7" w:type="pct"/>
            <w:tcBorders>
              <w:top w:val="single" w:sz="4" w:space="0" w:color="auto"/>
              <w:left w:val="single" w:sz="4" w:space="0" w:color="auto"/>
              <w:righ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r>
      <w:tr w:rsidR="00474EB6" w:rsidRPr="00474EB6" w:rsidTr="00474EB6">
        <w:trPr>
          <w:trHeight w:val="432"/>
        </w:trPr>
        <w:tc>
          <w:tcPr>
            <w:tcW w:w="365" w:type="pct"/>
            <w:tcBorders>
              <w:top w:val="single" w:sz="4" w:space="0" w:color="auto"/>
              <w:left w:val="single" w:sz="4" w:space="0" w:color="auto"/>
              <w:bottom w:val="single" w:sz="4" w:space="0" w:color="auto"/>
            </w:tcBorders>
            <w:shd w:val="clear" w:color="auto" w:fill="FFFFFF"/>
            <w:vAlign w:val="bottom"/>
          </w:tcPr>
          <w:p w:rsidR="00474EB6" w:rsidRPr="00474EB6" w:rsidRDefault="00474EB6" w:rsidP="008C5A9D">
            <w:pPr>
              <w:widowControl w:val="0"/>
              <w:spacing w:after="0" w:line="240" w:lineRule="auto"/>
              <w:ind w:left="269" w:hanging="269"/>
              <w:jc w:val="center"/>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8</w:t>
            </w:r>
          </w:p>
        </w:tc>
        <w:tc>
          <w:tcPr>
            <w:tcW w:w="2096" w:type="pct"/>
            <w:tcBorders>
              <w:top w:val="single" w:sz="4" w:space="0" w:color="auto"/>
              <w:left w:val="single" w:sz="4" w:space="0" w:color="auto"/>
              <w:bottom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ул. Новая, д. 3</w:t>
            </w:r>
          </w:p>
        </w:tc>
        <w:tc>
          <w:tcPr>
            <w:tcW w:w="513" w:type="pct"/>
            <w:tcBorders>
              <w:top w:val="single" w:sz="4" w:space="0" w:color="auto"/>
              <w:left w:val="single" w:sz="4" w:space="0" w:color="auto"/>
              <w:bottom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36,057</w:t>
            </w:r>
          </w:p>
        </w:tc>
        <w:tc>
          <w:tcPr>
            <w:tcW w:w="508" w:type="pct"/>
            <w:tcBorders>
              <w:top w:val="single" w:sz="4" w:space="0" w:color="auto"/>
              <w:left w:val="single" w:sz="4" w:space="0" w:color="auto"/>
              <w:bottom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2" w:type="pct"/>
            <w:tcBorders>
              <w:top w:val="single" w:sz="4" w:space="0" w:color="auto"/>
              <w:left w:val="single" w:sz="4" w:space="0" w:color="auto"/>
              <w:bottom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36,057</w:t>
            </w:r>
          </w:p>
        </w:tc>
        <w:tc>
          <w:tcPr>
            <w:tcW w:w="609" w:type="pct"/>
            <w:tcBorders>
              <w:top w:val="single" w:sz="4" w:space="0" w:color="auto"/>
              <w:left w:val="single" w:sz="4" w:space="0" w:color="auto"/>
              <w:bottom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7" w:type="pct"/>
            <w:tcBorders>
              <w:top w:val="single" w:sz="4" w:space="0" w:color="auto"/>
              <w:left w:val="single" w:sz="4" w:space="0" w:color="auto"/>
              <w:bottom w:val="single" w:sz="4" w:space="0" w:color="auto"/>
              <w:righ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r>
      <w:tr w:rsidR="00474EB6" w:rsidRPr="00474EB6" w:rsidTr="00474EB6">
        <w:trPr>
          <w:trHeight w:val="427"/>
        </w:trPr>
        <w:tc>
          <w:tcPr>
            <w:tcW w:w="365" w:type="pct"/>
            <w:vMerge w:val="restart"/>
            <w:tcBorders>
              <w:top w:val="single" w:sz="4" w:space="0" w:color="auto"/>
              <w:left w:val="single" w:sz="4" w:space="0" w:color="auto"/>
            </w:tcBorders>
            <w:shd w:val="clear" w:color="auto" w:fill="FFFFFF"/>
            <w:vAlign w:val="center"/>
          </w:tcPr>
          <w:p w:rsidR="00474EB6" w:rsidRPr="00474EB6" w:rsidRDefault="00474EB6" w:rsidP="008C5A9D">
            <w:pPr>
              <w:widowControl w:val="0"/>
              <w:spacing w:after="0" w:line="240" w:lineRule="auto"/>
              <w:ind w:left="269" w:hanging="269"/>
              <w:jc w:val="center"/>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2096" w:type="pct"/>
            <w:vMerge w:val="restar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Наименование объекта и его адрес</w:t>
            </w:r>
          </w:p>
        </w:tc>
        <w:tc>
          <w:tcPr>
            <w:tcW w:w="2539" w:type="pct"/>
            <w:gridSpan w:val="5"/>
            <w:tcBorders>
              <w:top w:val="single" w:sz="4" w:space="0" w:color="auto"/>
              <w:left w:val="single" w:sz="4" w:space="0" w:color="auto"/>
              <w:right w:val="single" w:sz="4" w:space="0" w:color="auto"/>
            </w:tcBorders>
            <w:shd w:val="clear" w:color="auto" w:fill="FFFFFF"/>
            <w:vAlign w:val="bottom"/>
          </w:tcPr>
          <w:p w:rsidR="00474EB6" w:rsidRPr="00474EB6" w:rsidRDefault="00474EB6" w:rsidP="00474EB6">
            <w:pPr>
              <w:widowControl w:val="0"/>
              <w:spacing w:after="0" w:line="240" w:lineRule="auto"/>
              <w:rPr>
                <w:rFonts w:ascii="Times New Roman" w:eastAsia="Times New Roman" w:hAnsi="Times New Roman" w:cs="Times New Roman"/>
                <w:color w:val="000000"/>
                <w:sz w:val="26"/>
                <w:szCs w:val="26"/>
                <w:lang w:eastAsia="ru-RU" w:bidi="ru-RU"/>
              </w:rPr>
            </w:pPr>
            <w:r w:rsidRPr="00474EB6">
              <w:rPr>
                <w:rFonts w:ascii="Times New Roman" w:eastAsia="Times New Roman" w:hAnsi="Times New Roman" w:cs="Times New Roman"/>
                <w:color w:val="000000"/>
                <w:sz w:val="24"/>
                <w:szCs w:val="24"/>
                <w:lang w:eastAsia="ru-RU" w:bidi="ru-RU"/>
              </w:rPr>
              <w:t>Площадь здания по тех. паспорту БТИ м</w:t>
            </w:r>
            <w:r w:rsidRPr="00474EB6">
              <w:rPr>
                <w:rFonts w:ascii="Times New Roman" w:eastAsia="Times New Roman" w:hAnsi="Times New Roman" w:cs="Times New Roman"/>
                <w:color w:val="000000"/>
                <w:sz w:val="26"/>
                <w:szCs w:val="26"/>
                <w:vertAlign w:val="superscript"/>
                <w:lang w:eastAsia="ru-RU" w:bidi="ru-RU"/>
              </w:rPr>
              <w:t>2</w:t>
            </w:r>
          </w:p>
        </w:tc>
      </w:tr>
      <w:tr w:rsidR="00474EB6" w:rsidRPr="00474EB6" w:rsidTr="00474EB6">
        <w:trPr>
          <w:trHeight w:val="422"/>
        </w:trPr>
        <w:tc>
          <w:tcPr>
            <w:tcW w:w="365" w:type="pct"/>
            <w:vMerge/>
            <w:tcBorders>
              <w:left w:val="single" w:sz="4" w:space="0" w:color="auto"/>
            </w:tcBorders>
            <w:shd w:val="clear" w:color="auto" w:fill="FFFFFF"/>
            <w:vAlign w:val="center"/>
          </w:tcPr>
          <w:p w:rsidR="00474EB6" w:rsidRPr="00474EB6" w:rsidRDefault="00474EB6" w:rsidP="008C5A9D">
            <w:pPr>
              <w:widowControl w:val="0"/>
              <w:spacing w:after="0" w:line="240" w:lineRule="auto"/>
              <w:ind w:left="269" w:hanging="269"/>
              <w:jc w:val="center"/>
              <w:rPr>
                <w:rFonts w:ascii="Courier New" w:eastAsia="Courier New" w:hAnsi="Courier New" w:cs="Courier New"/>
                <w:color w:val="000000"/>
                <w:sz w:val="24"/>
                <w:szCs w:val="24"/>
                <w:lang w:eastAsia="ru-RU" w:bidi="ru-RU"/>
              </w:rPr>
            </w:pPr>
          </w:p>
        </w:tc>
        <w:tc>
          <w:tcPr>
            <w:tcW w:w="2096" w:type="pct"/>
            <w:vMerge/>
            <w:tcBorders>
              <w:left w:val="single" w:sz="4" w:space="0" w:color="auto"/>
            </w:tcBorders>
            <w:shd w:val="clear" w:color="auto" w:fill="FFFFFF"/>
            <w:vAlign w:val="center"/>
          </w:tcPr>
          <w:p w:rsidR="00474EB6" w:rsidRPr="00474EB6" w:rsidRDefault="00474EB6" w:rsidP="00474EB6">
            <w:pPr>
              <w:widowControl w:val="0"/>
              <w:spacing w:after="0" w:line="240" w:lineRule="auto"/>
              <w:rPr>
                <w:rFonts w:ascii="Courier New" w:eastAsia="Courier New" w:hAnsi="Courier New" w:cs="Courier New"/>
                <w:color w:val="000000"/>
                <w:sz w:val="24"/>
                <w:szCs w:val="24"/>
                <w:lang w:eastAsia="ru-RU" w:bidi="ru-RU"/>
              </w:rPr>
            </w:pPr>
          </w:p>
        </w:tc>
        <w:tc>
          <w:tcPr>
            <w:tcW w:w="513" w:type="pct"/>
            <w:vMerge w:val="restar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8зд, общ. осн.</w:t>
            </w:r>
          </w:p>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стр. м2</w:t>
            </w:r>
          </w:p>
        </w:tc>
        <w:tc>
          <w:tcPr>
            <w:tcW w:w="2026" w:type="pct"/>
            <w:gridSpan w:val="4"/>
            <w:tcBorders>
              <w:top w:val="single" w:sz="4" w:space="0" w:color="auto"/>
              <w:left w:val="single" w:sz="4" w:space="0" w:color="auto"/>
              <w:righ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в том числе</w:t>
            </w:r>
          </w:p>
        </w:tc>
      </w:tr>
      <w:tr w:rsidR="00474EB6" w:rsidRPr="00474EB6" w:rsidTr="00474EB6">
        <w:trPr>
          <w:trHeight w:val="422"/>
        </w:trPr>
        <w:tc>
          <w:tcPr>
            <w:tcW w:w="365" w:type="pct"/>
            <w:vMerge/>
            <w:tcBorders>
              <w:left w:val="single" w:sz="4" w:space="0" w:color="auto"/>
            </w:tcBorders>
            <w:shd w:val="clear" w:color="auto" w:fill="FFFFFF"/>
            <w:vAlign w:val="center"/>
          </w:tcPr>
          <w:p w:rsidR="00474EB6" w:rsidRPr="00474EB6" w:rsidRDefault="00474EB6" w:rsidP="008C5A9D">
            <w:pPr>
              <w:widowControl w:val="0"/>
              <w:spacing w:after="0" w:line="240" w:lineRule="auto"/>
              <w:ind w:left="269" w:hanging="269"/>
              <w:jc w:val="center"/>
              <w:rPr>
                <w:rFonts w:ascii="Courier New" w:eastAsia="Courier New" w:hAnsi="Courier New" w:cs="Courier New"/>
                <w:color w:val="000000"/>
                <w:sz w:val="24"/>
                <w:szCs w:val="24"/>
                <w:lang w:eastAsia="ru-RU" w:bidi="ru-RU"/>
              </w:rPr>
            </w:pPr>
          </w:p>
        </w:tc>
        <w:tc>
          <w:tcPr>
            <w:tcW w:w="2096" w:type="pct"/>
            <w:vMerge/>
            <w:tcBorders>
              <w:left w:val="single" w:sz="4" w:space="0" w:color="auto"/>
            </w:tcBorders>
            <w:shd w:val="clear" w:color="auto" w:fill="FFFFFF"/>
            <w:vAlign w:val="center"/>
          </w:tcPr>
          <w:p w:rsidR="00474EB6" w:rsidRPr="00474EB6" w:rsidRDefault="00474EB6" w:rsidP="00474EB6">
            <w:pPr>
              <w:widowControl w:val="0"/>
              <w:spacing w:after="0" w:line="240" w:lineRule="auto"/>
              <w:rPr>
                <w:rFonts w:ascii="Courier New" w:eastAsia="Courier New" w:hAnsi="Courier New" w:cs="Courier New"/>
                <w:color w:val="000000"/>
                <w:sz w:val="24"/>
                <w:szCs w:val="24"/>
                <w:lang w:eastAsia="ru-RU" w:bidi="ru-RU"/>
              </w:rPr>
            </w:pPr>
          </w:p>
        </w:tc>
        <w:tc>
          <w:tcPr>
            <w:tcW w:w="513" w:type="pct"/>
            <w:vMerge/>
            <w:tcBorders>
              <w:left w:val="single" w:sz="4" w:space="0" w:color="auto"/>
            </w:tcBorders>
            <w:shd w:val="clear" w:color="auto" w:fill="FFFFFF"/>
            <w:vAlign w:val="center"/>
          </w:tcPr>
          <w:p w:rsidR="00474EB6" w:rsidRPr="00474EB6" w:rsidRDefault="00474EB6" w:rsidP="00474EB6">
            <w:pPr>
              <w:widowControl w:val="0"/>
              <w:spacing w:after="0" w:line="240" w:lineRule="auto"/>
              <w:rPr>
                <w:rFonts w:ascii="Courier New" w:eastAsia="Courier New" w:hAnsi="Courier New" w:cs="Courier New"/>
                <w:color w:val="000000"/>
                <w:sz w:val="24"/>
                <w:szCs w:val="24"/>
                <w:lang w:eastAsia="ru-RU" w:bidi="ru-RU"/>
              </w:rPr>
            </w:pPr>
          </w:p>
        </w:tc>
        <w:tc>
          <w:tcPr>
            <w:tcW w:w="508" w:type="pct"/>
            <w:vMerge w:val="restar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8жилая</w:t>
            </w:r>
          </w:p>
        </w:tc>
        <w:tc>
          <w:tcPr>
            <w:tcW w:w="452"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8 кв-р</w:t>
            </w:r>
          </w:p>
        </w:tc>
        <w:tc>
          <w:tcPr>
            <w:tcW w:w="609"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8мест.</w:t>
            </w:r>
          </w:p>
        </w:tc>
        <w:tc>
          <w:tcPr>
            <w:tcW w:w="457" w:type="pct"/>
            <w:tcBorders>
              <w:top w:val="single" w:sz="4" w:space="0" w:color="auto"/>
              <w:left w:val="single" w:sz="4" w:space="0" w:color="auto"/>
              <w:righ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8</w:t>
            </w:r>
          </w:p>
        </w:tc>
      </w:tr>
      <w:tr w:rsidR="00474EB6" w:rsidRPr="00474EB6" w:rsidTr="00474EB6">
        <w:trPr>
          <w:trHeight w:val="576"/>
        </w:trPr>
        <w:tc>
          <w:tcPr>
            <w:tcW w:w="365" w:type="pct"/>
            <w:vMerge/>
            <w:tcBorders>
              <w:left w:val="single" w:sz="4" w:space="0" w:color="auto"/>
            </w:tcBorders>
            <w:shd w:val="clear" w:color="auto" w:fill="FFFFFF"/>
            <w:vAlign w:val="center"/>
          </w:tcPr>
          <w:p w:rsidR="00474EB6" w:rsidRPr="00474EB6" w:rsidRDefault="00474EB6" w:rsidP="008C5A9D">
            <w:pPr>
              <w:widowControl w:val="0"/>
              <w:spacing w:after="0" w:line="240" w:lineRule="auto"/>
              <w:ind w:left="269" w:hanging="269"/>
              <w:jc w:val="center"/>
              <w:rPr>
                <w:rFonts w:ascii="Courier New" w:eastAsia="Courier New" w:hAnsi="Courier New" w:cs="Courier New"/>
                <w:color w:val="000000"/>
                <w:sz w:val="24"/>
                <w:szCs w:val="24"/>
                <w:lang w:eastAsia="ru-RU" w:bidi="ru-RU"/>
              </w:rPr>
            </w:pPr>
          </w:p>
        </w:tc>
        <w:tc>
          <w:tcPr>
            <w:tcW w:w="2096" w:type="pct"/>
            <w:vMerge/>
            <w:tcBorders>
              <w:left w:val="single" w:sz="4" w:space="0" w:color="auto"/>
            </w:tcBorders>
            <w:shd w:val="clear" w:color="auto" w:fill="FFFFFF"/>
            <w:vAlign w:val="center"/>
          </w:tcPr>
          <w:p w:rsidR="00474EB6" w:rsidRPr="00474EB6" w:rsidRDefault="00474EB6" w:rsidP="00474EB6">
            <w:pPr>
              <w:widowControl w:val="0"/>
              <w:spacing w:after="0" w:line="240" w:lineRule="auto"/>
              <w:rPr>
                <w:rFonts w:ascii="Courier New" w:eastAsia="Courier New" w:hAnsi="Courier New" w:cs="Courier New"/>
                <w:color w:val="000000"/>
                <w:sz w:val="24"/>
                <w:szCs w:val="24"/>
                <w:lang w:eastAsia="ru-RU" w:bidi="ru-RU"/>
              </w:rPr>
            </w:pPr>
          </w:p>
        </w:tc>
        <w:tc>
          <w:tcPr>
            <w:tcW w:w="513" w:type="pct"/>
            <w:vMerge/>
            <w:tcBorders>
              <w:left w:val="single" w:sz="4" w:space="0" w:color="auto"/>
            </w:tcBorders>
            <w:shd w:val="clear" w:color="auto" w:fill="FFFFFF"/>
            <w:vAlign w:val="center"/>
          </w:tcPr>
          <w:p w:rsidR="00474EB6" w:rsidRPr="00474EB6" w:rsidRDefault="00474EB6" w:rsidP="00474EB6">
            <w:pPr>
              <w:widowControl w:val="0"/>
              <w:spacing w:after="0" w:line="240" w:lineRule="auto"/>
              <w:rPr>
                <w:rFonts w:ascii="Courier New" w:eastAsia="Courier New" w:hAnsi="Courier New" w:cs="Courier New"/>
                <w:color w:val="000000"/>
                <w:sz w:val="24"/>
                <w:szCs w:val="24"/>
                <w:lang w:eastAsia="ru-RU" w:bidi="ru-RU"/>
              </w:rPr>
            </w:pPr>
          </w:p>
        </w:tc>
        <w:tc>
          <w:tcPr>
            <w:tcW w:w="508" w:type="pct"/>
            <w:vMerge/>
            <w:tcBorders>
              <w:left w:val="single" w:sz="4" w:space="0" w:color="auto"/>
            </w:tcBorders>
            <w:shd w:val="clear" w:color="auto" w:fill="FFFFFF"/>
            <w:vAlign w:val="center"/>
          </w:tcPr>
          <w:p w:rsidR="00474EB6" w:rsidRPr="00474EB6" w:rsidRDefault="00474EB6" w:rsidP="00474EB6">
            <w:pPr>
              <w:widowControl w:val="0"/>
              <w:spacing w:after="0" w:line="240" w:lineRule="auto"/>
              <w:rPr>
                <w:rFonts w:ascii="Courier New" w:eastAsia="Courier New" w:hAnsi="Courier New" w:cs="Courier New"/>
                <w:color w:val="000000"/>
                <w:sz w:val="24"/>
                <w:szCs w:val="24"/>
                <w:lang w:eastAsia="ru-RU" w:bidi="ru-RU"/>
              </w:rPr>
            </w:pPr>
          </w:p>
        </w:tc>
        <w:tc>
          <w:tcPr>
            <w:tcW w:w="452" w:type="pct"/>
            <w:tcBorders>
              <w:top w:val="single" w:sz="4" w:space="0" w:color="auto"/>
              <w:left w:val="single" w:sz="4" w:space="0" w:color="auto"/>
            </w:tcBorders>
            <w:shd w:val="clear" w:color="auto" w:fill="FFFFFF"/>
            <w:vAlign w:val="bottom"/>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с инд.</w:t>
            </w:r>
          </w:p>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отопл.,</w:t>
            </w:r>
          </w:p>
        </w:tc>
        <w:tc>
          <w:tcPr>
            <w:tcW w:w="609"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общ.польз.</w:t>
            </w:r>
          </w:p>
        </w:tc>
        <w:tc>
          <w:tcPr>
            <w:tcW w:w="457" w:type="pct"/>
            <w:tcBorders>
              <w:top w:val="single" w:sz="4" w:space="0" w:color="auto"/>
              <w:left w:val="single" w:sz="4" w:space="0" w:color="auto"/>
              <w:righ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арендат.</w:t>
            </w:r>
          </w:p>
        </w:tc>
      </w:tr>
      <w:tr w:rsidR="00474EB6" w:rsidRPr="00474EB6" w:rsidTr="00474EB6">
        <w:trPr>
          <w:trHeight w:val="422"/>
        </w:trPr>
        <w:tc>
          <w:tcPr>
            <w:tcW w:w="365" w:type="pct"/>
            <w:vMerge/>
            <w:tcBorders>
              <w:left w:val="single" w:sz="4" w:space="0" w:color="auto"/>
            </w:tcBorders>
            <w:shd w:val="clear" w:color="auto" w:fill="FFFFFF"/>
            <w:vAlign w:val="center"/>
          </w:tcPr>
          <w:p w:rsidR="00474EB6" w:rsidRPr="00474EB6" w:rsidRDefault="00474EB6" w:rsidP="008C5A9D">
            <w:pPr>
              <w:widowControl w:val="0"/>
              <w:spacing w:after="0" w:line="240" w:lineRule="auto"/>
              <w:ind w:left="269" w:hanging="269"/>
              <w:jc w:val="center"/>
              <w:rPr>
                <w:rFonts w:ascii="Courier New" w:eastAsia="Courier New" w:hAnsi="Courier New" w:cs="Courier New"/>
                <w:color w:val="000000"/>
                <w:sz w:val="24"/>
                <w:szCs w:val="24"/>
                <w:lang w:eastAsia="ru-RU" w:bidi="ru-RU"/>
              </w:rPr>
            </w:pPr>
          </w:p>
        </w:tc>
        <w:tc>
          <w:tcPr>
            <w:tcW w:w="2096" w:type="pct"/>
            <w:vMerge/>
            <w:tcBorders>
              <w:left w:val="single" w:sz="4" w:space="0" w:color="auto"/>
            </w:tcBorders>
            <w:shd w:val="clear" w:color="auto" w:fill="FFFFFF"/>
            <w:vAlign w:val="center"/>
          </w:tcPr>
          <w:p w:rsidR="00474EB6" w:rsidRPr="00474EB6" w:rsidRDefault="00474EB6" w:rsidP="00474EB6">
            <w:pPr>
              <w:widowControl w:val="0"/>
              <w:spacing w:after="0" w:line="240" w:lineRule="auto"/>
              <w:rPr>
                <w:rFonts w:ascii="Courier New" w:eastAsia="Courier New" w:hAnsi="Courier New" w:cs="Courier New"/>
                <w:color w:val="000000"/>
                <w:sz w:val="24"/>
                <w:szCs w:val="24"/>
                <w:lang w:eastAsia="ru-RU" w:bidi="ru-RU"/>
              </w:rPr>
            </w:pPr>
          </w:p>
        </w:tc>
        <w:tc>
          <w:tcPr>
            <w:tcW w:w="513" w:type="pct"/>
            <w:vMerge/>
            <w:tcBorders>
              <w:left w:val="single" w:sz="4" w:space="0" w:color="auto"/>
            </w:tcBorders>
            <w:shd w:val="clear" w:color="auto" w:fill="FFFFFF"/>
            <w:vAlign w:val="center"/>
          </w:tcPr>
          <w:p w:rsidR="00474EB6" w:rsidRPr="00474EB6" w:rsidRDefault="00474EB6" w:rsidP="00474EB6">
            <w:pPr>
              <w:widowControl w:val="0"/>
              <w:spacing w:after="0" w:line="240" w:lineRule="auto"/>
              <w:rPr>
                <w:rFonts w:ascii="Courier New" w:eastAsia="Courier New" w:hAnsi="Courier New" w:cs="Courier New"/>
                <w:color w:val="000000"/>
                <w:sz w:val="24"/>
                <w:szCs w:val="24"/>
                <w:lang w:eastAsia="ru-RU" w:bidi="ru-RU"/>
              </w:rPr>
            </w:pPr>
          </w:p>
        </w:tc>
        <w:tc>
          <w:tcPr>
            <w:tcW w:w="508"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6"/>
                <w:szCs w:val="26"/>
                <w:lang w:eastAsia="ru-RU" w:bidi="ru-RU"/>
              </w:rPr>
            </w:pPr>
            <w:r w:rsidRPr="00474EB6">
              <w:rPr>
                <w:rFonts w:ascii="Times New Roman" w:eastAsia="Times New Roman" w:hAnsi="Times New Roman" w:cs="Times New Roman"/>
                <w:color w:val="000000"/>
                <w:sz w:val="24"/>
                <w:szCs w:val="24"/>
                <w:lang w:eastAsia="ru-RU" w:bidi="ru-RU"/>
              </w:rPr>
              <w:t>м</w:t>
            </w:r>
            <w:r w:rsidRPr="00474EB6">
              <w:rPr>
                <w:rFonts w:ascii="Times New Roman" w:eastAsia="Times New Roman" w:hAnsi="Times New Roman" w:cs="Times New Roman"/>
                <w:color w:val="000000"/>
                <w:sz w:val="26"/>
                <w:szCs w:val="26"/>
                <w:vertAlign w:val="superscript"/>
                <w:lang w:eastAsia="ru-RU" w:bidi="ru-RU"/>
              </w:rPr>
              <w:t>2</w:t>
            </w:r>
          </w:p>
        </w:tc>
        <w:tc>
          <w:tcPr>
            <w:tcW w:w="452"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6"/>
                <w:szCs w:val="26"/>
                <w:lang w:eastAsia="ru-RU" w:bidi="ru-RU"/>
              </w:rPr>
            </w:pPr>
            <w:r w:rsidRPr="00474EB6">
              <w:rPr>
                <w:rFonts w:ascii="Times New Roman" w:eastAsia="Times New Roman" w:hAnsi="Times New Roman" w:cs="Times New Roman"/>
                <w:color w:val="000000"/>
                <w:sz w:val="24"/>
                <w:szCs w:val="24"/>
                <w:lang w:eastAsia="ru-RU" w:bidi="ru-RU"/>
              </w:rPr>
              <w:t>м</w:t>
            </w:r>
            <w:r w:rsidRPr="00474EB6">
              <w:rPr>
                <w:rFonts w:ascii="Times New Roman" w:eastAsia="Times New Roman" w:hAnsi="Times New Roman" w:cs="Times New Roman"/>
                <w:color w:val="000000"/>
                <w:sz w:val="26"/>
                <w:szCs w:val="26"/>
                <w:vertAlign w:val="superscript"/>
                <w:lang w:eastAsia="ru-RU" w:bidi="ru-RU"/>
              </w:rPr>
              <w:t>2</w:t>
            </w:r>
          </w:p>
        </w:tc>
        <w:tc>
          <w:tcPr>
            <w:tcW w:w="609"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6"/>
                <w:szCs w:val="26"/>
                <w:lang w:eastAsia="ru-RU" w:bidi="ru-RU"/>
              </w:rPr>
            </w:pPr>
            <w:r w:rsidRPr="00474EB6">
              <w:rPr>
                <w:rFonts w:ascii="Times New Roman" w:eastAsia="Times New Roman" w:hAnsi="Times New Roman" w:cs="Times New Roman"/>
                <w:color w:val="000000"/>
                <w:sz w:val="24"/>
                <w:szCs w:val="24"/>
                <w:lang w:eastAsia="ru-RU" w:bidi="ru-RU"/>
              </w:rPr>
              <w:t>м</w:t>
            </w:r>
            <w:r w:rsidRPr="00474EB6">
              <w:rPr>
                <w:rFonts w:ascii="Times New Roman" w:eastAsia="Times New Roman" w:hAnsi="Times New Roman" w:cs="Times New Roman"/>
                <w:color w:val="000000"/>
                <w:sz w:val="26"/>
                <w:szCs w:val="26"/>
                <w:vertAlign w:val="superscript"/>
                <w:lang w:eastAsia="ru-RU" w:bidi="ru-RU"/>
              </w:rPr>
              <w:t>2</w:t>
            </w:r>
          </w:p>
        </w:tc>
        <w:tc>
          <w:tcPr>
            <w:tcW w:w="457" w:type="pct"/>
            <w:tcBorders>
              <w:top w:val="single" w:sz="4" w:space="0" w:color="auto"/>
              <w:left w:val="single" w:sz="4" w:space="0" w:color="auto"/>
              <w:righ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6"/>
                <w:szCs w:val="26"/>
                <w:lang w:eastAsia="ru-RU" w:bidi="ru-RU"/>
              </w:rPr>
            </w:pPr>
            <w:r w:rsidRPr="00474EB6">
              <w:rPr>
                <w:rFonts w:ascii="Times New Roman" w:eastAsia="Times New Roman" w:hAnsi="Times New Roman" w:cs="Times New Roman"/>
                <w:color w:val="000000"/>
                <w:sz w:val="24"/>
                <w:szCs w:val="24"/>
                <w:lang w:eastAsia="ru-RU" w:bidi="ru-RU"/>
              </w:rPr>
              <w:t>м</w:t>
            </w:r>
            <w:r w:rsidRPr="00474EB6">
              <w:rPr>
                <w:rFonts w:ascii="Times New Roman" w:eastAsia="Times New Roman" w:hAnsi="Times New Roman" w:cs="Times New Roman"/>
                <w:color w:val="000000"/>
                <w:sz w:val="26"/>
                <w:szCs w:val="26"/>
                <w:vertAlign w:val="superscript"/>
                <w:lang w:eastAsia="ru-RU" w:bidi="ru-RU"/>
              </w:rPr>
              <w:t>2</w:t>
            </w:r>
          </w:p>
        </w:tc>
      </w:tr>
      <w:tr w:rsidR="00474EB6" w:rsidRPr="00474EB6" w:rsidTr="00474EB6">
        <w:trPr>
          <w:trHeight w:val="422"/>
        </w:trPr>
        <w:tc>
          <w:tcPr>
            <w:tcW w:w="365" w:type="pct"/>
            <w:tcBorders>
              <w:top w:val="single" w:sz="4" w:space="0" w:color="auto"/>
              <w:left w:val="single" w:sz="4" w:space="0" w:color="auto"/>
            </w:tcBorders>
            <w:shd w:val="clear" w:color="auto" w:fill="FFFFFF"/>
            <w:vAlign w:val="center"/>
          </w:tcPr>
          <w:p w:rsidR="00474EB6" w:rsidRPr="00474EB6" w:rsidRDefault="00474EB6" w:rsidP="008C5A9D">
            <w:pPr>
              <w:widowControl w:val="0"/>
              <w:spacing w:after="0" w:line="240" w:lineRule="auto"/>
              <w:ind w:left="269" w:hanging="269"/>
              <w:jc w:val="center"/>
              <w:rPr>
                <w:rFonts w:ascii="Times New Roman" w:eastAsia="Times New Roman" w:hAnsi="Times New Roman" w:cs="Times New Roman"/>
                <w:color w:val="000000"/>
                <w:sz w:val="20"/>
                <w:szCs w:val="20"/>
                <w:lang w:eastAsia="ru-RU" w:bidi="ru-RU"/>
              </w:rPr>
            </w:pPr>
            <w:r w:rsidRPr="00474EB6">
              <w:rPr>
                <w:rFonts w:ascii="Times New Roman" w:eastAsia="Times New Roman" w:hAnsi="Times New Roman" w:cs="Times New Roman"/>
                <w:color w:val="000000"/>
                <w:sz w:val="20"/>
                <w:szCs w:val="20"/>
                <w:lang w:eastAsia="ru-RU" w:bidi="ru-RU"/>
              </w:rPr>
              <w:t>1</w:t>
            </w:r>
          </w:p>
        </w:tc>
        <w:tc>
          <w:tcPr>
            <w:tcW w:w="2096"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jc w:val="center"/>
              <w:rPr>
                <w:rFonts w:ascii="Times New Roman" w:eastAsia="Times New Roman" w:hAnsi="Times New Roman" w:cs="Times New Roman"/>
                <w:color w:val="000000"/>
                <w:sz w:val="20"/>
                <w:szCs w:val="20"/>
                <w:lang w:eastAsia="ru-RU" w:bidi="ru-RU"/>
              </w:rPr>
            </w:pPr>
            <w:r w:rsidRPr="00474EB6">
              <w:rPr>
                <w:rFonts w:ascii="Times New Roman" w:eastAsia="Times New Roman" w:hAnsi="Times New Roman" w:cs="Times New Roman"/>
                <w:color w:val="000000"/>
                <w:sz w:val="20"/>
                <w:szCs w:val="20"/>
                <w:lang w:eastAsia="ru-RU" w:bidi="ru-RU"/>
              </w:rPr>
              <w:t>2</w:t>
            </w:r>
          </w:p>
        </w:tc>
        <w:tc>
          <w:tcPr>
            <w:tcW w:w="513"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jc w:val="center"/>
              <w:rPr>
                <w:rFonts w:ascii="Times New Roman" w:eastAsia="Times New Roman" w:hAnsi="Times New Roman" w:cs="Times New Roman"/>
                <w:color w:val="000000"/>
                <w:sz w:val="20"/>
                <w:szCs w:val="20"/>
                <w:lang w:eastAsia="ru-RU" w:bidi="ru-RU"/>
              </w:rPr>
            </w:pPr>
            <w:r w:rsidRPr="00474EB6">
              <w:rPr>
                <w:rFonts w:ascii="Times New Roman" w:eastAsia="Times New Roman" w:hAnsi="Times New Roman" w:cs="Times New Roman"/>
                <w:color w:val="000000"/>
                <w:sz w:val="20"/>
                <w:szCs w:val="20"/>
                <w:lang w:eastAsia="ru-RU" w:bidi="ru-RU"/>
              </w:rPr>
              <w:t>3</w:t>
            </w:r>
          </w:p>
        </w:tc>
        <w:tc>
          <w:tcPr>
            <w:tcW w:w="508"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jc w:val="center"/>
              <w:rPr>
                <w:rFonts w:ascii="Times New Roman" w:eastAsia="Times New Roman" w:hAnsi="Times New Roman" w:cs="Times New Roman"/>
                <w:color w:val="000000"/>
                <w:sz w:val="20"/>
                <w:szCs w:val="20"/>
                <w:lang w:eastAsia="ru-RU" w:bidi="ru-RU"/>
              </w:rPr>
            </w:pPr>
            <w:r w:rsidRPr="00474EB6">
              <w:rPr>
                <w:rFonts w:ascii="Times New Roman" w:eastAsia="Times New Roman" w:hAnsi="Times New Roman" w:cs="Times New Roman"/>
                <w:color w:val="000000"/>
                <w:sz w:val="20"/>
                <w:szCs w:val="20"/>
                <w:lang w:eastAsia="ru-RU" w:bidi="ru-RU"/>
              </w:rPr>
              <w:t>4</w:t>
            </w:r>
          </w:p>
        </w:tc>
        <w:tc>
          <w:tcPr>
            <w:tcW w:w="452"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jc w:val="center"/>
              <w:rPr>
                <w:rFonts w:ascii="Times New Roman" w:eastAsia="Times New Roman" w:hAnsi="Times New Roman" w:cs="Times New Roman"/>
                <w:color w:val="000000"/>
                <w:sz w:val="20"/>
                <w:szCs w:val="20"/>
                <w:lang w:eastAsia="ru-RU" w:bidi="ru-RU"/>
              </w:rPr>
            </w:pPr>
            <w:r w:rsidRPr="00474EB6">
              <w:rPr>
                <w:rFonts w:ascii="Times New Roman" w:eastAsia="Times New Roman" w:hAnsi="Times New Roman" w:cs="Times New Roman"/>
                <w:color w:val="000000"/>
                <w:sz w:val="20"/>
                <w:szCs w:val="20"/>
                <w:lang w:eastAsia="ru-RU" w:bidi="ru-RU"/>
              </w:rPr>
              <w:t>5</w:t>
            </w:r>
          </w:p>
        </w:tc>
        <w:tc>
          <w:tcPr>
            <w:tcW w:w="609"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jc w:val="center"/>
              <w:rPr>
                <w:rFonts w:ascii="Times New Roman" w:eastAsia="Times New Roman" w:hAnsi="Times New Roman" w:cs="Times New Roman"/>
                <w:color w:val="000000"/>
                <w:sz w:val="20"/>
                <w:szCs w:val="20"/>
                <w:lang w:eastAsia="ru-RU" w:bidi="ru-RU"/>
              </w:rPr>
            </w:pPr>
            <w:r w:rsidRPr="00474EB6">
              <w:rPr>
                <w:rFonts w:ascii="Times New Roman" w:eastAsia="Times New Roman" w:hAnsi="Times New Roman" w:cs="Times New Roman"/>
                <w:color w:val="000000"/>
                <w:sz w:val="20"/>
                <w:szCs w:val="20"/>
                <w:lang w:eastAsia="ru-RU" w:bidi="ru-RU"/>
              </w:rPr>
              <w:t>6</w:t>
            </w:r>
          </w:p>
        </w:tc>
        <w:tc>
          <w:tcPr>
            <w:tcW w:w="457" w:type="pct"/>
            <w:tcBorders>
              <w:top w:val="single" w:sz="4" w:space="0" w:color="auto"/>
              <w:left w:val="single" w:sz="4" w:space="0" w:color="auto"/>
              <w:right w:val="single" w:sz="4" w:space="0" w:color="auto"/>
            </w:tcBorders>
            <w:shd w:val="clear" w:color="auto" w:fill="FFFFFF"/>
            <w:vAlign w:val="center"/>
          </w:tcPr>
          <w:p w:rsidR="00474EB6" w:rsidRPr="00474EB6" w:rsidRDefault="00474EB6" w:rsidP="00474EB6">
            <w:pPr>
              <w:widowControl w:val="0"/>
              <w:spacing w:after="0" w:line="240" w:lineRule="auto"/>
              <w:jc w:val="center"/>
              <w:rPr>
                <w:rFonts w:ascii="Times New Roman" w:eastAsia="Times New Roman" w:hAnsi="Times New Roman" w:cs="Times New Roman"/>
                <w:color w:val="000000"/>
                <w:sz w:val="20"/>
                <w:szCs w:val="20"/>
                <w:lang w:eastAsia="ru-RU" w:bidi="ru-RU"/>
              </w:rPr>
            </w:pPr>
            <w:r w:rsidRPr="00474EB6">
              <w:rPr>
                <w:rFonts w:ascii="Times New Roman" w:eastAsia="Times New Roman" w:hAnsi="Times New Roman" w:cs="Times New Roman"/>
                <w:color w:val="000000"/>
                <w:sz w:val="20"/>
                <w:szCs w:val="20"/>
                <w:lang w:eastAsia="ru-RU" w:bidi="ru-RU"/>
              </w:rPr>
              <w:t>7</w:t>
            </w:r>
          </w:p>
        </w:tc>
      </w:tr>
      <w:tr w:rsidR="00474EB6" w:rsidRPr="00474EB6" w:rsidTr="00474EB6">
        <w:trPr>
          <w:trHeight w:val="422"/>
        </w:trPr>
        <w:tc>
          <w:tcPr>
            <w:tcW w:w="365" w:type="pct"/>
            <w:tcBorders>
              <w:top w:val="single" w:sz="4" w:space="0" w:color="auto"/>
              <w:left w:val="single" w:sz="4" w:space="0" w:color="auto"/>
            </w:tcBorders>
            <w:shd w:val="clear" w:color="auto" w:fill="FFFFFF"/>
            <w:vAlign w:val="center"/>
          </w:tcPr>
          <w:p w:rsidR="00474EB6" w:rsidRPr="00474EB6" w:rsidRDefault="00474EB6" w:rsidP="008C5A9D">
            <w:pPr>
              <w:widowControl w:val="0"/>
              <w:spacing w:after="0" w:line="240" w:lineRule="auto"/>
              <w:ind w:left="269" w:hanging="269"/>
              <w:jc w:val="center"/>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9</w:t>
            </w:r>
          </w:p>
        </w:tc>
        <w:tc>
          <w:tcPr>
            <w:tcW w:w="2096"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ул. Советская, д. 7</w:t>
            </w:r>
          </w:p>
        </w:tc>
        <w:tc>
          <w:tcPr>
            <w:tcW w:w="513"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119,429</w:t>
            </w:r>
          </w:p>
        </w:tc>
        <w:tc>
          <w:tcPr>
            <w:tcW w:w="508"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2"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609"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7" w:type="pct"/>
            <w:tcBorders>
              <w:top w:val="single" w:sz="4" w:space="0" w:color="auto"/>
              <w:left w:val="single" w:sz="4" w:space="0" w:color="auto"/>
              <w:righ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r>
      <w:tr w:rsidR="00474EB6" w:rsidRPr="00474EB6" w:rsidTr="00474EB6">
        <w:trPr>
          <w:trHeight w:val="418"/>
        </w:trPr>
        <w:tc>
          <w:tcPr>
            <w:tcW w:w="365" w:type="pct"/>
            <w:tcBorders>
              <w:top w:val="single" w:sz="4" w:space="0" w:color="auto"/>
              <w:left w:val="single" w:sz="4" w:space="0" w:color="auto"/>
            </w:tcBorders>
            <w:shd w:val="clear" w:color="auto" w:fill="FFFFFF"/>
            <w:vAlign w:val="bottom"/>
          </w:tcPr>
          <w:p w:rsidR="00474EB6" w:rsidRPr="00474EB6" w:rsidRDefault="00474EB6" w:rsidP="008C5A9D">
            <w:pPr>
              <w:widowControl w:val="0"/>
              <w:spacing w:after="0" w:line="240" w:lineRule="auto"/>
              <w:ind w:left="269" w:hanging="269"/>
              <w:jc w:val="center"/>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lastRenderedPageBreak/>
              <w:t>10</w:t>
            </w:r>
          </w:p>
        </w:tc>
        <w:tc>
          <w:tcPr>
            <w:tcW w:w="2096"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ул. Советская, д. 8</w:t>
            </w:r>
          </w:p>
        </w:tc>
        <w:tc>
          <w:tcPr>
            <w:tcW w:w="513"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119,429</w:t>
            </w:r>
          </w:p>
        </w:tc>
        <w:tc>
          <w:tcPr>
            <w:tcW w:w="508"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2"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609"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7" w:type="pct"/>
            <w:tcBorders>
              <w:top w:val="single" w:sz="4" w:space="0" w:color="auto"/>
              <w:left w:val="single" w:sz="4" w:space="0" w:color="auto"/>
              <w:righ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r>
      <w:tr w:rsidR="00474EB6" w:rsidRPr="00474EB6" w:rsidTr="00474EB6">
        <w:trPr>
          <w:trHeight w:val="422"/>
        </w:trPr>
        <w:tc>
          <w:tcPr>
            <w:tcW w:w="365" w:type="pct"/>
            <w:tcBorders>
              <w:top w:val="single" w:sz="4" w:space="0" w:color="auto"/>
              <w:left w:val="single" w:sz="4" w:space="0" w:color="auto"/>
            </w:tcBorders>
            <w:shd w:val="clear" w:color="auto" w:fill="FFFFFF"/>
            <w:vAlign w:val="bottom"/>
          </w:tcPr>
          <w:p w:rsidR="00474EB6" w:rsidRPr="00474EB6" w:rsidRDefault="00474EB6" w:rsidP="008C5A9D">
            <w:pPr>
              <w:widowControl w:val="0"/>
              <w:spacing w:after="0" w:line="240" w:lineRule="auto"/>
              <w:ind w:left="269" w:hanging="269"/>
              <w:jc w:val="center"/>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11</w:t>
            </w:r>
          </w:p>
        </w:tc>
        <w:tc>
          <w:tcPr>
            <w:tcW w:w="2096" w:type="pct"/>
            <w:tcBorders>
              <w:top w:val="single" w:sz="4" w:space="0" w:color="auto"/>
              <w:left w:val="single" w:sz="4" w:space="0" w:color="auto"/>
            </w:tcBorders>
            <w:shd w:val="clear" w:color="auto" w:fill="FFFFFF"/>
            <w:vAlign w:val="bottom"/>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ул. Школьная, д. 7</w:t>
            </w:r>
          </w:p>
        </w:tc>
        <w:tc>
          <w:tcPr>
            <w:tcW w:w="513" w:type="pct"/>
            <w:tcBorders>
              <w:top w:val="single" w:sz="4" w:space="0" w:color="auto"/>
              <w:left w:val="single" w:sz="4" w:space="0" w:color="auto"/>
            </w:tcBorders>
            <w:shd w:val="clear" w:color="auto" w:fill="FFFFFF"/>
            <w:vAlign w:val="bottom"/>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31,143</w:t>
            </w:r>
          </w:p>
        </w:tc>
        <w:tc>
          <w:tcPr>
            <w:tcW w:w="508"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2"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609"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7" w:type="pct"/>
            <w:tcBorders>
              <w:top w:val="single" w:sz="4" w:space="0" w:color="auto"/>
              <w:left w:val="single" w:sz="4" w:space="0" w:color="auto"/>
              <w:righ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r>
      <w:tr w:rsidR="00474EB6" w:rsidRPr="00474EB6" w:rsidTr="00474EB6">
        <w:trPr>
          <w:trHeight w:val="422"/>
        </w:trPr>
        <w:tc>
          <w:tcPr>
            <w:tcW w:w="365" w:type="pct"/>
            <w:tcBorders>
              <w:top w:val="single" w:sz="4" w:space="0" w:color="auto"/>
              <w:left w:val="single" w:sz="4" w:space="0" w:color="auto"/>
            </w:tcBorders>
            <w:shd w:val="clear" w:color="auto" w:fill="FFFFFF"/>
            <w:vAlign w:val="bottom"/>
          </w:tcPr>
          <w:p w:rsidR="00474EB6" w:rsidRPr="00474EB6" w:rsidRDefault="00474EB6" w:rsidP="008C5A9D">
            <w:pPr>
              <w:widowControl w:val="0"/>
              <w:spacing w:after="0" w:line="240" w:lineRule="auto"/>
              <w:ind w:left="269" w:hanging="269"/>
              <w:jc w:val="center"/>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12</w:t>
            </w:r>
          </w:p>
        </w:tc>
        <w:tc>
          <w:tcPr>
            <w:tcW w:w="2096"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ул. Заводская, д. 1</w:t>
            </w:r>
          </w:p>
        </w:tc>
        <w:tc>
          <w:tcPr>
            <w:tcW w:w="513"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230,000</w:t>
            </w:r>
          </w:p>
        </w:tc>
        <w:tc>
          <w:tcPr>
            <w:tcW w:w="508"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2"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609"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7" w:type="pct"/>
            <w:tcBorders>
              <w:top w:val="single" w:sz="4" w:space="0" w:color="auto"/>
              <w:left w:val="single" w:sz="4" w:space="0" w:color="auto"/>
              <w:righ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r>
      <w:tr w:rsidR="00474EB6" w:rsidRPr="00474EB6" w:rsidTr="00474EB6">
        <w:trPr>
          <w:trHeight w:val="422"/>
        </w:trPr>
        <w:tc>
          <w:tcPr>
            <w:tcW w:w="365" w:type="pct"/>
            <w:tcBorders>
              <w:top w:val="single" w:sz="4" w:space="0" w:color="auto"/>
              <w:left w:val="single" w:sz="4" w:space="0" w:color="auto"/>
            </w:tcBorders>
            <w:shd w:val="clear" w:color="auto" w:fill="FFFFFF"/>
            <w:vAlign w:val="center"/>
          </w:tcPr>
          <w:p w:rsidR="00474EB6" w:rsidRPr="00474EB6" w:rsidRDefault="00474EB6" w:rsidP="008C5A9D">
            <w:pPr>
              <w:widowControl w:val="0"/>
              <w:spacing w:after="0" w:line="240" w:lineRule="auto"/>
              <w:ind w:left="269" w:hanging="269"/>
              <w:jc w:val="center"/>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13</w:t>
            </w:r>
          </w:p>
        </w:tc>
        <w:tc>
          <w:tcPr>
            <w:tcW w:w="2096"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ул. Заводская, д. 12</w:t>
            </w:r>
          </w:p>
        </w:tc>
        <w:tc>
          <w:tcPr>
            <w:tcW w:w="513"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123,846</w:t>
            </w:r>
          </w:p>
        </w:tc>
        <w:tc>
          <w:tcPr>
            <w:tcW w:w="508"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2"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609"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7" w:type="pct"/>
            <w:tcBorders>
              <w:top w:val="single" w:sz="4" w:space="0" w:color="auto"/>
              <w:left w:val="single" w:sz="4" w:space="0" w:color="auto"/>
              <w:righ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r>
      <w:tr w:rsidR="00474EB6" w:rsidRPr="00474EB6" w:rsidTr="00474EB6">
        <w:trPr>
          <w:trHeight w:val="422"/>
        </w:trPr>
        <w:tc>
          <w:tcPr>
            <w:tcW w:w="365" w:type="pct"/>
            <w:tcBorders>
              <w:top w:val="single" w:sz="4" w:space="0" w:color="auto"/>
              <w:left w:val="single" w:sz="4" w:space="0" w:color="auto"/>
            </w:tcBorders>
            <w:shd w:val="clear" w:color="auto" w:fill="FFFFFF"/>
            <w:vAlign w:val="center"/>
          </w:tcPr>
          <w:p w:rsidR="00474EB6" w:rsidRPr="00474EB6" w:rsidRDefault="00474EB6" w:rsidP="008C5A9D">
            <w:pPr>
              <w:widowControl w:val="0"/>
              <w:spacing w:after="0" w:line="240" w:lineRule="auto"/>
              <w:ind w:left="269" w:hanging="269"/>
              <w:jc w:val="center"/>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14</w:t>
            </w:r>
          </w:p>
        </w:tc>
        <w:tc>
          <w:tcPr>
            <w:tcW w:w="2096"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ул. Заводская, д. 14</w:t>
            </w:r>
          </w:p>
        </w:tc>
        <w:tc>
          <w:tcPr>
            <w:tcW w:w="513"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123,846</w:t>
            </w:r>
          </w:p>
        </w:tc>
        <w:tc>
          <w:tcPr>
            <w:tcW w:w="508"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2"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609"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7" w:type="pct"/>
            <w:tcBorders>
              <w:top w:val="single" w:sz="4" w:space="0" w:color="auto"/>
              <w:left w:val="single" w:sz="4" w:space="0" w:color="auto"/>
              <w:righ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r>
      <w:tr w:rsidR="00474EB6" w:rsidRPr="00474EB6" w:rsidTr="00474EB6">
        <w:trPr>
          <w:trHeight w:val="422"/>
        </w:trPr>
        <w:tc>
          <w:tcPr>
            <w:tcW w:w="365" w:type="pct"/>
            <w:tcBorders>
              <w:top w:val="single" w:sz="4" w:space="0" w:color="auto"/>
              <w:left w:val="single" w:sz="4" w:space="0" w:color="auto"/>
            </w:tcBorders>
            <w:shd w:val="clear" w:color="auto" w:fill="FFFFFF"/>
            <w:vAlign w:val="center"/>
          </w:tcPr>
          <w:p w:rsidR="00474EB6" w:rsidRPr="00474EB6" w:rsidRDefault="00474EB6" w:rsidP="008C5A9D">
            <w:pPr>
              <w:widowControl w:val="0"/>
              <w:spacing w:after="0" w:line="240" w:lineRule="auto"/>
              <w:ind w:left="269" w:hanging="269"/>
              <w:jc w:val="center"/>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15</w:t>
            </w:r>
          </w:p>
        </w:tc>
        <w:tc>
          <w:tcPr>
            <w:tcW w:w="2096"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ул. Заводская, д. 15</w:t>
            </w:r>
          </w:p>
        </w:tc>
        <w:tc>
          <w:tcPr>
            <w:tcW w:w="513"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191,538</w:t>
            </w:r>
          </w:p>
        </w:tc>
        <w:tc>
          <w:tcPr>
            <w:tcW w:w="508"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2"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609"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7" w:type="pct"/>
            <w:tcBorders>
              <w:top w:val="single" w:sz="4" w:space="0" w:color="auto"/>
              <w:left w:val="single" w:sz="4" w:space="0" w:color="auto"/>
              <w:righ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r>
      <w:tr w:rsidR="00474EB6" w:rsidRPr="00474EB6" w:rsidTr="00474EB6">
        <w:trPr>
          <w:trHeight w:val="422"/>
        </w:trPr>
        <w:tc>
          <w:tcPr>
            <w:tcW w:w="365" w:type="pct"/>
            <w:tcBorders>
              <w:top w:val="single" w:sz="4" w:space="0" w:color="auto"/>
              <w:left w:val="single" w:sz="4" w:space="0" w:color="auto"/>
            </w:tcBorders>
            <w:shd w:val="clear" w:color="auto" w:fill="FFFFFF"/>
            <w:vAlign w:val="bottom"/>
          </w:tcPr>
          <w:p w:rsidR="00474EB6" w:rsidRPr="00474EB6" w:rsidRDefault="00474EB6" w:rsidP="008C5A9D">
            <w:pPr>
              <w:widowControl w:val="0"/>
              <w:spacing w:after="0" w:line="240" w:lineRule="auto"/>
              <w:ind w:left="269" w:hanging="269"/>
              <w:jc w:val="center"/>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16</w:t>
            </w:r>
          </w:p>
        </w:tc>
        <w:tc>
          <w:tcPr>
            <w:tcW w:w="2096"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ул. Заводская, д. 16</w:t>
            </w:r>
          </w:p>
        </w:tc>
        <w:tc>
          <w:tcPr>
            <w:tcW w:w="513"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424,923</w:t>
            </w:r>
          </w:p>
        </w:tc>
        <w:tc>
          <w:tcPr>
            <w:tcW w:w="508"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2"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609"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7" w:type="pct"/>
            <w:tcBorders>
              <w:top w:val="single" w:sz="4" w:space="0" w:color="auto"/>
              <w:left w:val="single" w:sz="4" w:space="0" w:color="auto"/>
              <w:righ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r>
      <w:tr w:rsidR="00474EB6" w:rsidRPr="00474EB6" w:rsidTr="00474EB6">
        <w:trPr>
          <w:trHeight w:val="422"/>
        </w:trPr>
        <w:tc>
          <w:tcPr>
            <w:tcW w:w="365" w:type="pct"/>
            <w:tcBorders>
              <w:top w:val="single" w:sz="4" w:space="0" w:color="auto"/>
              <w:left w:val="single" w:sz="4" w:space="0" w:color="auto"/>
            </w:tcBorders>
            <w:shd w:val="clear" w:color="auto" w:fill="FFFFFF"/>
            <w:vAlign w:val="center"/>
          </w:tcPr>
          <w:p w:rsidR="00474EB6" w:rsidRPr="00474EB6" w:rsidRDefault="00474EB6" w:rsidP="008C5A9D">
            <w:pPr>
              <w:widowControl w:val="0"/>
              <w:spacing w:after="0" w:line="240" w:lineRule="auto"/>
              <w:ind w:left="269" w:hanging="269"/>
              <w:jc w:val="center"/>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17</w:t>
            </w:r>
          </w:p>
        </w:tc>
        <w:tc>
          <w:tcPr>
            <w:tcW w:w="2096"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ул. Заводская, д. 17</w:t>
            </w:r>
          </w:p>
        </w:tc>
        <w:tc>
          <w:tcPr>
            <w:tcW w:w="513"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202,154</w:t>
            </w:r>
          </w:p>
        </w:tc>
        <w:tc>
          <w:tcPr>
            <w:tcW w:w="508"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2"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609"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7" w:type="pct"/>
            <w:tcBorders>
              <w:top w:val="single" w:sz="4" w:space="0" w:color="auto"/>
              <w:left w:val="single" w:sz="4" w:space="0" w:color="auto"/>
              <w:righ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r>
      <w:tr w:rsidR="00474EB6" w:rsidRPr="00474EB6" w:rsidTr="00474EB6">
        <w:trPr>
          <w:trHeight w:val="422"/>
        </w:trPr>
        <w:tc>
          <w:tcPr>
            <w:tcW w:w="365" w:type="pct"/>
            <w:tcBorders>
              <w:top w:val="single" w:sz="4" w:space="0" w:color="auto"/>
              <w:left w:val="single" w:sz="4" w:space="0" w:color="auto"/>
            </w:tcBorders>
            <w:shd w:val="clear" w:color="auto" w:fill="FFFFFF"/>
            <w:vAlign w:val="bottom"/>
          </w:tcPr>
          <w:p w:rsidR="00474EB6" w:rsidRPr="00474EB6" w:rsidRDefault="00474EB6" w:rsidP="008C5A9D">
            <w:pPr>
              <w:widowControl w:val="0"/>
              <w:spacing w:after="0" w:line="240" w:lineRule="auto"/>
              <w:ind w:left="269" w:hanging="269"/>
              <w:jc w:val="center"/>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18</w:t>
            </w:r>
          </w:p>
        </w:tc>
        <w:tc>
          <w:tcPr>
            <w:tcW w:w="2096"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ул. Заводская, д. 19</w:t>
            </w:r>
          </w:p>
        </w:tc>
        <w:tc>
          <w:tcPr>
            <w:tcW w:w="513"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323,077</w:t>
            </w:r>
          </w:p>
        </w:tc>
        <w:tc>
          <w:tcPr>
            <w:tcW w:w="508"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2"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609"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7" w:type="pct"/>
            <w:tcBorders>
              <w:top w:val="single" w:sz="4" w:space="0" w:color="auto"/>
              <w:left w:val="single" w:sz="4" w:space="0" w:color="auto"/>
              <w:righ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r>
      <w:tr w:rsidR="00474EB6" w:rsidRPr="00474EB6" w:rsidTr="00474EB6">
        <w:trPr>
          <w:trHeight w:val="422"/>
        </w:trPr>
        <w:tc>
          <w:tcPr>
            <w:tcW w:w="365" w:type="pct"/>
            <w:tcBorders>
              <w:top w:val="single" w:sz="4" w:space="0" w:color="auto"/>
              <w:left w:val="single" w:sz="4" w:space="0" w:color="auto"/>
            </w:tcBorders>
            <w:shd w:val="clear" w:color="auto" w:fill="FFFFFF"/>
            <w:vAlign w:val="center"/>
          </w:tcPr>
          <w:p w:rsidR="00474EB6" w:rsidRPr="00474EB6" w:rsidRDefault="00474EB6" w:rsidP="008C5A9D">
            <w:pPr>
              <w:widowControl w:val="0"/>
              <w:spacing w:after="0" w:line="240" w:lineRule="auto"/>
              <w:ind w:left="269" w:hanging="269"/>
              <w:jc w:val="center"/>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19</w:t>
            </w:r>
          </w:p>
        </w:tc>
        <w:tc>
          <w:tcPr>
            <w:tcW w:w="2096"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ул. Заводская, д. 20</w:t>
            </w:r>
          </w:p>
        </w:tc>
        <w:tc>
          <w:tcPr>
            <w:tcW w:w="513"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682,615</w:t>
            </w:r>
          </w:p>
        </w:tc>
        <w:tc>
          <w:tcPr>
            <w:tcW w:w="508"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2"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609"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7" w:type="pct"/>
            <w:tcBorders>
              <w:top w:val="single" w:sz="4" w:space="0" w:color="auto"/>
              <w:left w:val="single" w:sz="4" w:space="0" w:color="auto"/>
              <w:righ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r>
      <w:tr w:rsidR="00474EB6" w:rsidRPr="00474EB6" w:rsidTr="00474EB6">
        <w:trPr>
          <w:trHeight w:val="422"/>
        </w:trPr>
        <w:tc>
          <w:tcPr>
            <w:tcW w:w="365" w:type="pct"/>
            <w:tcBorders>
              <w:top w:val="single" w:sz="4" w:space="0" w:color="auto"/>
              <w:left w:val="single" w:sz="4" w:space="0" w:color="auto"/>
            </w:tcBorders>
            <w:shd w:val="clear" w:color="auto" w:fill="FFFFFF"/>
            <w:vAlign w:val="bottom"/>
          </w:tcPr>
          <w:p w:rsidR="00474EB6" w:rsidRPr="00474EB6" w:rsidRDefault="00474EB6" w:rsidP="008C5A9D">
            <w:pPr>
              <w:widowControl w:val="0"/>
              <w:spacing w:after="0" w:line="240" w:lineRule="auto"/>
              <w:ind w:left="269" w:hanging="269"/>
              <w:jc w:val="center"/>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20</w:t>
            </w:r>
          </w:p>
        </w:tc>
        <w:tc>
          <w:tcPr>
            <w:tcW w:w="2096"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ул. Заводская, д. 21</w:t>
            </w:r>
          </w:p>
        </w:tc>
        <w:tc>
          <w:tcPr>
            <w:tcW w:w="513"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682,615</w:t>
            </w:r>
          </w:p>
        </w:tc>
        <w:tc>
          <w:tcPr>
            <w:tcW w:w="508"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2"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609"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7" w:type="pct"/>
            <w:tcBorders>
              <w:top w:val="single" w:sz="4" w:space="0" w:color="auto"/>
              <w:left w:val="single" w:sz="4" w:space="0" w:color="auto"/>
              <w:righ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r>
      <w:tr w:rsidR="00474EB6" w:rsidRPr="00474EB6" w:rsidTr="00474EB6">
        <w:trPr>
          <w:trHeight w:val="422"/>
        </w:trPr>
        <w:tc>
          <w:tcPr>
            <w:tcW w:w="365" w:type="pct"/>
            <w:tcBorders>
              <w:top w:val="single" w:sz="4" w:space="0" w:color="auto"/>
              <w:left w:val="single" w:sz="4" w:space="0" w:color="auto"/>
            </w:tcBorders>
            <w:shd w:val="clear" w:color="auto" w:fill="FFFFFF"/>
            <w:vAlign w:val="bottom"/>
          </w:tcPr>
          <w:p w:rsidR="00474EB6" w:rsidRPr="00474EB6" w:rsidRDefault="00474EB6" w:rsidP="008C5A9D">
            <w:pPr>
              <w:widowControl w:val="0"/>
              <w:spacing w:after="0" w:line="240" w:lineRule="auto"/>
              <w:ind w:left="269" w:hanging="269"/>
              <w:jc w:val="center"/>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21</w:t>
            </w:r>
          </w:p>
        </w:tc>
        <w:tc>
          <w:tcPr>
            <w:tcW w:w="2096"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ул. Заводская, д. 22</w:t>
            </w:r>
          </w:p>
        </w:tc>
        <w:tc>
          <w:tcPr>
            <w:tcW w:w="513"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682,615</w:t>
            </w:r>
          </w:p>
        </w:tc>
        <w:tc>
          <w:tcPr>
            <w:tcW w:w="508"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2"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609"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7" w:type="pct"/>
            <w:tcBorders>
              <w:top w:val="single" w:sz="4" w:space="0" w:color="auto"/>
              <w:left w:val="single" w:sz="4" w:space="0" w:color="auto"/>
              <w:righ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r>
      <w:tr w:rsidR="00474EB6" w:rsidRPr="00474EB6" w:rsidTr="00474EB6">
        <w:trPr>
          <w:trHeight w:val="418"/>
        </w:trPr>
        <w:tc>
          <w:tcPr>
            <w:tcW w:w="365" w:type="pct"/>
            <w:tcBorders>
              <w:top w:val="single" w:sz="4" w:space="0" w:color="auto"/>
              <w:left w:val="single" w:sz="4" w:space="0" w:color="auto"/>
            </w:tcBorders>
            <w:shd w:val="clear" w:color="auto" w:fill="FFFFFF"/>
            <w:vAlign w:val="bottom"/>
          </w:tcPr>
          <w:p w:rsidR="00474EB6" w:rsidRPr="00474EB6" w:rsidRDefault="00474EB6" w:rsidP="008C5A9D">
            <w:pPr>
              <w:widowControl w:val="0"/>
              <w:spacing w:after="0" w:line="240" w:lineRule="auto"/>
              <w:ind w:left="269" w:hanging="269"/>
              <w:jc w:val="center"/>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22</w:t>
            </w:r>
          </w:p>
        </w:tc>
        <w:tc>
          <w:tcPr>
            <w:tcW w:w="2096"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ул. Заводская, д. 23</w:t>
            </w:r>
          </w:p>
        </w:tc>
        <w:tc>
          <w:tcPr>
            <w:tcW w:w="513"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682,615</w:t>
            </w:r>
          </w:p>
        </w:tc>
        <w:tc>
          <w:tcPr>
            <w:tcW w:w="508"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2"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609"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7" w:type="pct"/>
            <w:tcBorders>
              <w:top w:val="single" w:sz="4" w:space="0" w:color="auto"/>
              <w:left w:val="single" w:sz="4" w:space="0" w:color="auto"/>
              <w:righ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r>
      <w:tr w:rsidR="00474EB6" w:rsidRPr="00474EB6" w:rsidTr="00474EB6">
        <w:trPr>
          <w:trHeight w:val="422"/>
        </w:trPr>
        <w:tc>
          <w:tcPr>
            <w:tcW w:w="365" w:type="pct"/>
            <w:tcBorders>
              <w:top w:val="single" w:sz="4" w:space="0" w:color="auto"/>
              <w:left w:val="single" w:sz="4" w:space="0" w:color="auto"/>
            </w:tcBorders>
            <w:shd w:val="clear" w:color="auto" w:fill="FFFFFF"/>
            <w:vAlign w:val="center"/>
          </w:tcPr>
          <w:p w:rsidR="00474EB6" w:rsidRPr="00474EB6" w:rsidRDefault="00474EB6" w:rsidP="008C5A9D">
            <w:pPr>
              <w:widowControl w:val="0"/>
              <w:spacing w:after="0" w:line="240" w:lineRule="auto"/>
              <w:ind w:left="269" w:hanging="269"/>
              <w:jc w:val="center"/>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23</w:t>
            </w:r>
          </w:p>
        </w:tc>
        <w:tc>
          <w:tcPr>
            <w:tcW w:w="2096"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ул. Советская, д. 9</w:t>
            </w:r>
          </w:p>
        </w:tc>
        <w:tc>
          <w:tcPr>
            <w:tcW w:w="513"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169,538</w:t>
            </w:r>
          </w:p>
        </w:tc>
        <w:tc>
          <w:tcPr>
            <w:tcW w:w="508"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2"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609"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7" w:type="pct"/>
            <w:tcBorders>
              <w:top w:val="single" w:sz="4" w:space="0" w:color="auto"/>
              <w:left w:val="single" w:sz="4" w:space="0" w:color="auto"/>
              <w:righ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r>
      <w:tr w:rsidR="00474EB6" w:rsidRPr="00474EB6" w:rsidTr="00474EB6">
        <w:trPr>
          <w:trHeight w:val="422"/>
        </w:trPr>
        <w:tc>
          <w:tcPr>
            <w:tcW w:w="365" w:type="pct"/>
            <w:tcBorders>
              <w:top w:val="single" w:sz="4" w:space="0" w:color="auto"/>
              <w:left w:val="single" w:sz="4" w:space="0" w:color="auto"/>
            </w:tcBorders>
            <w:shd w:val="clear" w:color="auto" w:fill="FFFFFF"/>
            <w:vAlign w:val="center"/>
          </w:tcPr>
          <w:p w:rsidR="00474EB6" w:rsidRPr="00474EB6" w:rsidRDefault="00474EB6" w:rsidP="008C5A9D">
            <w:pPr>
              <w:widowControl w:val="0"/>
              <w:spacing w:after="0" w:line="240" w:lineRule="auto"/>
              <w:ind w:left="269" w:hanging="269"/>
              <w:jc w:val="center"/>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24</w:t>
            </w:r>
          </w:p>
        </w:tc>
        <w:tc>
          <w:tcPr>
            <w:tcW w:w="2096"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ул. Советская, д. 10</w:t>
            </w:r>
          </w:p>
        </w:tc>
        <w:tc>
          <w:tcPr>
            <w:tcW w:w="513"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189,125</w:t>
            </w:r>
          </w:p>
        </w:tc>
        <w:tc>
          <w:tcPr>
            <w:tcW w:w="508"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2"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609"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7" w:type="pct"/>
            <w:tcBorders>
              <w:top w:val="single" w:sz="4" w:space="0" w:color="auto"/>
              <w:left w:val="single" w:sz="4" w:space="0" w:color="auto"/>
              <w:righ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r>
      <w:tr w:rsidR="00474EB6" w:rsidRPr="00474EB6" w:rsidTr="00474EB6">
        <w:trPr>
          <w:trHeight w:val="422"/>
        </w:trPr>
        <w:tc>
          <w:tcPr>
            <w:tcW w:w="365" w:type="pct"/>
            <w:tcBorders>
              <w:top w:val="single" w:sz="4" w:space="0" w:color="auto"/>
              <w:left w:val="single" w:sz="4" w:space="0" w:color="auto"/>
            </w:tcBorders>
            <w:shd w:val="clear" w:color="auto" w:fill="FFFFFF"/>
            <w:vAlign w:val="center"/>
          </w:tcPr>
          <w:p w:rsidR="00474EB6" w:rsidRPr="00474EB6" w:rsidRDefault="00474EB6" w:rsidP="008C5A9D">
            <w:pPr>
              <w:widowControl w:val="0"/>
              <w:spacing w:after="0" w:line="240" w:lineRule="auto"/>
              <w:ind w:left="269" w:hanging="269"/>
              <w:jc w:val="center"/>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25</w:t>
            </w:r>
          </w:p>
        </w:tc>
        <w:tc>
          <w:tcPr>
            <w:tcW w:w="2096"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ул. Советская, д. 11</w:t>
            </w:r>
          </w:p>
        </w:tc>
        <w:tc>
          <w:tcPr>
            <w:tcW w:w="513"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682,615</w:t>
            </w:r>
          </w:p>
        </w:tc>
        <w:tc>
          <w:tcPr>
            <w:tcW w:w="508"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2"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609"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7" w:type="pct"/>
            <w:tcBorders>
              <w:top w:val="single" w:sz="4" w:space="0" w:color="auto"/>
              <w:left w:val="single" w:sz="4" w:space="0" w:color="auto"/>
              <w:righ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r>
      <w:tr w:rsidR="00474EB6" w:rsidRPr="00474EB6" w:rsidTr="00474EB6">
        <w:trPr>
          <w:trHeight w:val="422"/>
        </w:trPr>
        <w:tc>
          <w:tcPr>
            <w:tcW w:w="365" w:type="pct"/>
            <w:tcBorders>
              <w:top w:val="single" w:sz="4" w:space="0" w:color="auto"/>
              <w:left w:val="single" w:sz="4" w:space="0" w:color="auto"/>
            </w:tcBorders>
            <w:shd w:val="clear" w:color="auto" w:fill="FFFFFF"/>
            <w:vAlign w:val="bottom"/>
          </w:tcPr>
          <w:p w:rsidR="00474EB6" w:rsidRPr="00474EB6" w:rsidRDefault="00474EB6" w:rsidP="008C5A9D">
            <w:pPr>
              <w:widowControl w:val="0"/>
              <w:spacing w:after="0" w:line="240" w:lineRule="auto"/>
              <w:ind w:left="269" w:hanging="269"/>
              <w:jc w:val="center"/>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26</w:t>
            </w:r>
          </w:p>
        </w:tc>
        <w:tc>
          <w:tcPr>
            <w:tcW w:w="2096"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ул. Советская, д. 12</w:t>
            </w:r>
          </w:p>
        </w:tc>
        <w:tc>
          <w:tcPr>
            <w:tcW w:w="513"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682,615</w:t>
            </w:r>
          </w:p>
        </w:tc>
        <w:tc>
          <w:tcPr>
            <w:tcW w:w="508"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2"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609" w:type="pct"/>
            <w:tcBorders>
              <w:top w:val="single" w:sz="4" w:space="0" w:color="auto"/>
              <w:lef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7" w:type="pct"/>
            <w:tcBorders>
              <w:top w:val="single" w:sz="4" w:space="0" w:color="auto"/>
              <w:left w:val="single" w:sz="4" w:space="0" w:color="auto"/>
              <w:righ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r>
      <w:tr w:rsidR="00474EB6" w:rsidRPr="00474EB6" w:rsidTr="00474EB6">
        <w:trPr>
          <w:trHeight w:val="432"/>
        </w:trPr>
        <w:tc>
          <w:tcPr>
            <w:tcW w:w="2461" w:type="pct"/>
            <w:gridSpan w:val="2"/>
            <w:tcBorders>
              <w:top w:val="single" w:sz="4" w:space="0" w:color="auto"/>
              <w:left w:val="single" w:sz="4" w:space="0" w:color="auto"/>
              <w:bottom w:val="single" w:sz="4" w:space="0" w:color="auto"/>
            </w:tcBorders>
            <w:shd w:val="clear" w:color="auto" w:fill="FFFFFF"/>
            <w:vAlign w:val="center"/>
          </w:tcPr>
          <w:p w:rsidR="00474EB6" w:rsidRPr="00474EB6" w:rsidRDefault="00474EB6" w:rsidP="008C5A9D">
            <w:pPr>
              <w:widowControl w:val="0"/>
              <w:spacing w:after="0" w:line="240" w:lineRule="auto"/>
              <w:ind w:left="269" w:hanging="269"/>
              <w:jc w:val="center"/>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Итого</w:t>
            </w:r>
          </w:p>
        </w:tc>
        <w:tc>
          <w:tcPr>
            <w:tcW w:w="513" w:type="pct"/>
            <w:tcBorders>
              <w:top w:val="single" w:sz="4" w:space="0" w:color="auto"/>
              <w:left w:val="single" w:sz="4" w:space="0" w:color="auto"/>
              <w:bottom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6766,367</w:t>
            </w:r>
          </w:p>
        </w:tc>
        <w:tc>
          <w:tcPr>
            <w:tcW w:w="508" w:type="pct"/>
            <w:tcBorders>
              <w:top w:val="single" w:sz="4" w:space="0" w:color="auto"/>
              <w:left w:val="single" w:sz="4" w:space="0" w:color="auto"/>
              <w:bottom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2" w:type="pct"/>
            <w:tcBorders>
              <w:top w:val="single" w:sz="4" w:space="0" w:color="auto"/>
              <w:left w:val="single" w:sz="4" w:space="0" w:color="auto"/>
              <w:bottom w:val="single" w:sz="4" w:space="0" w:color="auto"/>
            </w:tcBorders>
            <w:shd w:val="clear" w:color="auto" w:fill="FFFFFF"/>
            <w:vAlign w:val="center"/>
          </w:tcPr>
          <w:p w:rsidR="00474EB6" w:rsidRPr="00474EB6" w:rsidRDefault="00474EB6" w:rsidP="00474EB6">
            <w:pPr>
              <w:widowControl w:val="0"/>
              <w:spacing w:after="0" w:line="240" w:lineRule="auto"/>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132,571</w:t>
            </w:r>
          </w:p>
        </w:tc>
        <w:tc>
          <w:tcPr>
            <w:tcW w:w="609" w:type="pct"/>
            <w:tcBorders>
              <w:top w:val="single" w:sz="4" w:space="0" w:color="auto"/>
              <w:left w:val="single" w:sz="4" w:space="0" w:color="auto"/>
              <w:bottom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c>
          <w:tcPr>
            <w:tcW w:w="457" w:type="pct"/>
            <w:tcBorders>
              <w:top w:val="single" w:sz="4" w:space="0" w:color="auto"/>
              <w:left w:val="single" w:sz="4" w:space="0" w:color="auto"/>
              <w:bottom w:val="single" w:sz="4" w:space="0" w:color="auto"/>
              <w:right w:val="single" w:sz="4" w:space="0" w:color="auto"/>
            </w:tcBorders>
            <w:shd w:val="clear" w:color="auto" w:fill="FFFFFF"/>
            <w:vAlign w:val="center"/>
          </w:tcPr>
          <w:p w:rsidR="00474EB6" w:rsidRPr="00474EB6" w:rsidRDefault="00474EB6" w:rsidP="00474EB6">
            <w:pPr>
              <w:widowControl w:val="0"/>
              <w:spacing w:after="0" w:line="240" w:lineRule="auto"/>
              <w:ind w:firstLine="360"/>
              <w:rPr>
                <w:rFonts w:ascii="Times New Roman" w:eastAsia="Times New Roman" w:hAnsi="Times New Roman" w:cs="Times New Roman"/>
                <w:color w:val="000000"/>
                <w:sz w:val="24"/>
                <w:szCs w:val="24"/>
                <w:lang w:eastAsia="ru-RU" w:bidi="ru-RU"/>
              </w:rPr>
            </w:pPr>
            <w:r w:rsidRPr="00474EB6">
              <w:rPr>
                <w:rFonts w:ascii="Times New Roman" w:eastAsia="Times New Roman" w:hAnsi="Times New Roman" w:cs="Times New Roman"/>
                <w:color w:val="000000"/>
                <w:sz w:val="24"/>
                <w:szCs w:val="24"/>
                <w:lang w:eastAsia="ru-RU" w:bidi="ru-RU"/>
              </w:rPr>
              <w:t>-</w:t>
            </w:r>
          </w:p>
        </w:tc>
      </w:tr>
    </w:tbl>
    <w:p w:rsidR="007F43E1" w:rsidRPr="007703F1" w:rsidRDefault="007F43E1" w:rsidP="00EC31E4">
      <w:pPr>
        <w:widowControl w:val="0"/>
        <w:tabs>
          <w:tab w:val="left" w:pos="-3675"/>
        </w:tabs>
        <w:spacing w:after="0" w:line="360" w:lineRule="auto"/>
        <w:ind w:firstLine="567"/>
        <w:jc w:val="both"/>
        <w:rPr>
          <w:rFonts w:ascii="Times New Roman" w:eastAsia="Times New Roman" w:hAnsi="Times New Roman" w:cs="Times New Roman"/>
          <w:sz w:val="28"/>
          <w:szCs w:val="28"/>
          <w:lang w:eastAsia="ru-RU"/>
        </w:rPr>
      </w:pPr>
    </w:p>
    <w:p w:rsidR="00EC31E4" w:rsidRPr="007703F1" w:rsidRDefault="007703F1" w:rsidP="00EC31E4">
      <w:pPr>
        <w:widowControl w:val="0"/>
        <w:tabs>
          <w:tab w:val="left" w:pos="-3675"/>
        </w:tabs>
        <w:spacing w:after="0" w:line="360" w:lineRule="auto"/>
        <w:ind w:firstLine="567"/>
        <w:jc w:val="both"/>
        <w:rPr>
          <w:rFonts w:ascii="Times New Roman" w:eastAsia="Times New Roman" w:hAnsi="Times New Roman" w:cs="Times New Roman"/>
          <w:sz w:val="28"/>
          <w:szCs w:val="28"/>
          <w:lang w:eastAsia="ru-RU"/>
        </w:rPr>
      </w:pPr>
      <w:r w:rsidRPr="007703F1">
        <w:rPr>
          <w:rFonts w:ascii="Times New Roman" w:eastAsia="Times New Roman" w:hAnsi="Times New Roman" w:cs="Times New Roman"/>
          <w:sz w:val="28"/>
          <w:szCs w:val="28"/>
          <w:lang w:eastAsia="ru-RU"/>
        </w:rPr>
        <w:t xml:space="preserve">Согласно </w:t>
      </w:r>
      <w:r w:rsidR="00EC31E4" w:rsidRPr="007703F1">
        <w:rPr>
          <w:rFonts w:ascii="Times New Roman" w:eastAsia="Times New Roman" w:hAnsi="Times New Roman" w:cs="Times New Roman"/>
          <w:sz w:val="28"/>
          <w:szCs w:val="28"/>
          <w:lang w:eastAsia="ru-RU"/>
        </w:rPr>
        <w:t>Генеральн</w:t>
      </w:r>
      <w:r w:rsidRPr="007703F1">
        <w:rPr>
          <w:rFonts w:ascii="Times New Roman" w:eastAsia="Times New Roman" w:hAnsi="Times New Roman" w:cs="Times New Roman"/>
          <w:sz w:val="28"/>
          <w:szCs w:val="28"/>
          <w:lang w:eastAsia="ru-RU"/>
        </w:rPr>
        <w:t>ого</w:t>
      </w:r>
      <w:r w:rsidR="00EC31E4" w:rsidRPr="007703F1">
        <w:rPr>
          <w:rFonts w:ascii="Times New Roman" w:eastAsia="Times New Roman" w:hAnsi="Times New Roman" w:cs="Times New Roman"/>
          <w:sz w:val="28"/>
          <w:szCs w:val="28"/>
          <w:lang w:eastAsia="ru-RU"/>
        </w:rPr>
        <w:t xml:space="preserve"> план</w:t>
      </w:r>
      <w:r w:rsidRPr="007703F1">
        <w:rPr>
          <w:rFonts w:ascii="Times New Roman" w:eastAsia="Times New Roman" w:hAnsi="Times New Roman" w:cs="Times New Roman"/>
          <w:sz w:val="28"/>
          <w:szCs w:val="28"/>
          <w:lang w:eastAsia="ru-RU"/>
        </w:rPr>
        <w:t>аИлья - Высоковского</w:t>
      </w:r>
      <w:r w:rsidR="00EC31E4" w:rsidRPr="007703F1">
        <w:rPr>
          <w:rFonts w:ascii="Times New Roman" w:eastAsia="Times New Roman" w:hAnsi="Times New Roman" w:cs="Times New Roman"/>
          <w:sz w:val="28"/>
          <w:szCs w:val="28"/>
          <w:lang w:eastAsia="ru-RU"/>
        </w:rPr>
        <w:t xml:space="preserve"> сельского поселения </w:t>
      </w:r>
      <w:r w:rsidRPr="007703F1">
        <w:rPr>
          <w:rFonts w:ascii="Times New Roman" w:eastAsia="Times New Roman" w:hAnsi="Times New Roman" w:cs="Times New Roman"/>
          <w:sz w:val="28"/>
          <w:szCs w:val="28"/>
          <w:lang w:eastAsia="ru-RU"/>
        </w:rPr>
        <w:t>Пучежского</w:t>
      </w:r>
      <w:r w:rsidR="00EC31E4" w:rsidRPr="007703F1">
        <w:rPr>
          <w:rFonts w:ascii="Times New Roman" w:eastAsia="Times New Roman" w:hAnsi="Times New Roman" w:cs="Times New Roman"/>
          <w:sz w:val="28"/>
          <w:szCs w:val="28"/>
          <w:lang w:eastAsia="ru-RU"/>
        </w:rPr>
        <w:t xml:space="preserve"> района Ивановской области приросты площади строительных фондов по расчетным элементам территориального деления не пред</w:t>
      </w:r>
      <w:r w:rsidRPr="007703F1">
        <w:rPr>
          <w:rFonts w:ascii="Times New Roman" w:eastAsia="Times New Roman" w:hAnsi="Times New Roman" w:cs="Times New Roman"/>
          <w:sz w:val="28"/>
          <w:szCs w:val="28"/>
          <w:lang w:eastAsia="ru-RU"/>
        </w:rPr>
        <w:t>усмотрены,</w:t>
      </w:r>
      <w:r w:rsidR="00EC31E4" w:rsidRPr="007703F1">
        <w:rPr>
          <w:rFonts w:ascii="Times New Roman" w:eastAsia="Times New Roman" w:hAnsi="Times New Roman" w:cs="Times New Roman"/>
          <w:sz w:val="28"/>
          <w:szCs w:val="28"/>
          <w:lang w:eastAsia="ru-RU"/>
        </w:rPr>
        <w:t xml:space="preserve"> подключение и/или отключение новых абонентов централизованной системы теплоснабжения </w:t>
      </w:r>
      <w:r w:rsidRPr="007703F1">
        <w:rPr>
          <w:rFonts w:ascii="Times New Roman" w:eastAsia="Times New Roman" w:hAnsi="Times New Roman" w:cs="Times New Roman"/>
          <w:sz w:val="28"/>
          <w:szCs w:val="28"/>
          <w:lang w:eastAsia="ru-RU"/>
        </w:rPr>
        <w:t>Илья - Высоковского</w:t>
      </w:r>
      <w:r w:rsidR="00EC31E4" w:rsidRPr="007703F1">
        <w:rPr>
          <w:rFonts w:ascii="Times New Roman" w:eastAsia="Times New Roman" w:hAnsi="Times New Roman" w:cs="Times New Roman"/>
          <w:sz w:val="28"/>
          <w:szCs w:val="28"/>
          <w:lang w:eastAsia="ru-RU"/>
        </w:rPr>
        <w:t xml:space="preserve"> сельского поселения не планируется.</w:t>
      </w:r>
    </w:p>
    <w:p w:rsidR="00EC31E4" w:rsidRPr="007703F1" w:rsidRDefault="00EC31E4" w:rsidP="00EC31E4">
      <w:pPr>
        <w:widowControl w:val="0"/>
        <w:tabs>
          <w:tab w:val="left" w:pos="-3675"/>
        </w:tabs>
        <w:spacing w:after="0" w:line="360" w:lineRule="auto"/>
        <w:ind w:firstLine="567"/>
        <w:jc w:val="both"/>
        <w:rPr>
          <w:rFonts w:ascii="Times New Roman" w:eastAsia="Times New Roman" w:hAnsi="Times New Roman" w:cs="Times New Roman"/>
          <w:sz w:val="28"/>
          <w:szCs w:val="28"/>
          <w:lang w:eastAsia="ru-RU"/>
        </w:rPr>
      </w:pPr>
    </w:p>
    <w:p w:rsidR="00EC31E4" w:rsidRPr="00DF5784" w:rsidRDefault="00EC31E4" w:rsidP="00EC31E4">
      <w:pPr>
        <w:widowControl w:val="0"/>
        <w:tabs>
          <w:tab w:val="left" w:pos="-3675"/>
        </w:tabs>
        <w:spacing w:after="0" w:line="360" w:lineRule="auto"/>
        <w:ind w:firstLine="567"/>
        <w:jc w:val="both"/>
        <w:rPr>
          <w:rFonts w:ascii="Times New Roman" w:eastAsia="Times New Roman" w:hAnsi="Times New Roman" w:cs="Times New Roman"/>
          <w:color w:val="FF0000"/>
          <w:sz w:val="28"/>
          <w:szCs w:val="28"/>
          <w:lang w:eastAsia="ru-RU"/>
        </w:rPr>
        <w:sectPr w:rsidR="00EC31E4" w:rsidRPr="00DF5784" w:rsidSect="00EC31E4">
          <w:pgSz w:w="11906" w:h="16838"/>
          <w:pgMar w:top="1134" w:right="850" w:bottom="1134" w:left="1701" w:header="708" w:footer="708" w:gutter="0"/>
          <w:cols w:space="708"/>
          <w:docGrid w:linePitch="360"/>
        </w:sectPr>
      </w:pPr>
    </w:p>
    <w:p w:rsidR="00EC31E4" w:rsidRPr="0036477A" w:rsidRDefault="00EC31E4" w:rsidP="00EC31E4">
      <w:pPr>
        <w:spacing w:after="200" w:line="360" w:lineRule="auto"/>
        <w:ind w:firstLine="709"/>
        <w:jc w:val="both"/>
        <w:rPr>
          <w:rFonts w:ascii="Times New Roman" w:eastAsia="Times New Roman" w:hAnsi="Times New Roman" w:cs="Times New Roman"/>
          <w:sz w:val="28"/>
          <w:szCs w:val="28"/>
          <w:lang w:eastAsia="ru-RU"/>
        </w:rPr>
      </w:pPr>
      <w:r w:rsidRPr="0036477A">
        <w:rPr>
          <w:rFonts w:ascii="Times New Roman" w:hAnsi="Times New Roman" w:cs="Times New Roman"/>
          <w:sz w:val="28"/>
          <w:szCs w:val="24"/>
        </w:rPr>
        <w:lastRenderedPageBreak/>
        <w:t xml:space="preserve">В таблице 1.2.1 представлены </w:t>
      </w:r>
      <w:r w:rsidR="0036477A" w:rsidRPr="0036477A">
        <w:rPr>
          <w:rFonts w:ascii="Times New Roman" w:hAnsi="Times New Roman" w:cs="Times New Roman"/>
          <w:sz w:val="28"/>
          <w:szCs w:val="28"/>
        </w:rPr>
        <w:t>объёмы потребления тепловой энергии (выработка, расчетные данные) до конца планируемого</w:t>
      </w:r>
      <w:r w:rsidRPr="0036477A">
        <w:rPr>
          <w:rFonts w:ascii="Times New Roman" w:hAnsi="Times New Roman" w:cs="Times New Roman"/>
          <w:sz w:val="28"/>
          <w:szCs w:val="28"/>
        </w:rPr>
        <w:t xml:space="preserve"> период</w:t>
      </w:r>
      <w:r w:rsidRPr="0036477A">
        <w:rPr>
          <w:rFonts w:ascii="Times New Roman" w:eastAsia="Times New Roman" w:hAnsi="Times New Roman" w:cs="Times New Roman"/>
          <w:sz w:val="28"/>
          <w:szCs w:val="28"/>
          <w:lang w:eastAsia="ru-RU"/>
        </w:rPr>
        <w:t>.</w:t>
      </w:r>
    </w:p>
    <w:p w:rsidR="00EC31E4" w:rsidRPr="0036477A" w:rsidRDefault="00EC31E4" w:rsidP="00EC31E4">
      <w:pPr>
        <w:spacing w:after="200" w:line="276" w:lineRule="auto"/>
        <w:jc w:val="right"/>
        <w:rPr>
          <w:rFonts w:ascii="Times New Roman" w:eastAsia="Times New Roman" w:hAnsi="Times New Roman" w:cs="Times New Roman"/>
          <w:b/>
          <w:bCs/>
          <w:szCs w:val="24"/>
          <w:lang w:eastAsia="ru-RU"/>
        </w:rPr>
      </w:pPr>
      <w:r w:rsidRPr="0036477A">
        <w:rPr>
          <w:rFonts w:ascii="Times New Roman" w:eastAsia="Times New Roman" w:hAnsi="Times New Roman" w:cs="Times New Roman"/>
          <w:b/>
          <w:bCs/>
          <w:szCs w:val="24"/>
          <w:lang w:eastAsia="ru-RU"/>
        </w:rPr>
        <w:t>Таблица 1.2.1.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38"/>
        <w:gridCol w:w="1381"/>
        <w:gridCol w:w="1381"/>
        <w:gridCol w:w="1381"/>
        <w:gridCol w:w="1381"/>
        <w:gridCol w:w="1381"/>
        <w:gridCol w:w="1381"/>
        <w:gridCol w:w="1381"/>
        <w:gridCol w:w="1381"/>
      </w:tblGrid>
      <w:tr w:rsidR="0036477A" w:rsidRPr="0036477A" w:rsidTr="0036477A">
        <w:trPr>
          <w:trHeight w:val="660"/>
        </w:trPr>
        <w:tc>
          <w:tcPr>
            <w:tcW w:w="1264" w:type="pct"/>
            <w:vMerge w:val="restart"/>
            <w:vAlign w:val="center"/>
          </w:tcPr>
          <w:p w:rsidR="0036477A" w:rsidRPr="0036477A" w:rsidRDefault="0036477A" w:rsidP="0036477A">
            <w:pPr>
              <w:spacing w:after="200" w:line="276" w:lineRule="auto"/>
              <w:jc w:val="center"/>
              <w:rPr>
                <w:rFonts w:ascii="Times New Roman" w:eastAsia="Times New Roman" w:hAnsi="Times New Roman" w:cs="Times New Roman"/>
                <w:b/>
                <w:sz w:val="24"/>
                <w:szCs w:val="24"/>
                <w:lang w:eastAsia="ru-RU"/>
              </w:rPr>
            </w:pPr>
            <w:r w:rsidRPr="0036477A">
              <w:rPr>
                <w:rFonts w:ascii="Times New Roman" w:eastAsia="Times New Roman" w:hAnsi="Times New Roman" w:cs="Times New Roman"/>
                <w:sz w:val="24"/>
                <w:szCs w:val="24"/>
                <w:lang w:eastAsia="ru-RU"/>
              </w:rPr>
              <w:t>Наименование</w:t>
            </w:r>
          </w:p>
        </w:tc>
        <w:tc>
          <w:tcPr>
            <w:tcW w:w="3736" w:type="pct"/>
            <w:gridSpan w:val="8"/>
            <w:tcBorders>
              <w:bottom w:val="single" w:sz="4" w:space="0" w:color="auto"/>
            </w:tcBorders>
            <w:vAlign w:val="center"/>
          </w:tcPr>
          <w:p w:rsidR="0036477A" w:rsidRPr="0036477A" w:rsidRDefault="0036477A" w:rsidP="0036477A">
            <w:pPr>
              <w:spacing w:after="200" w:line="276" w:lineRule="auto"/>
              <w:jc w:val="center"/>
              <w:rPr>
                <w:rFonts w:ascii="Times New Roman" w:eastAsia="Times New Roman" w:hAnsi="Times New Roman" w:cs="Times New Roman"/>
                <w:sz w:val="24"/>
                <w:szCs w:val="24"/>
                <w:lang w:eastAsia="ru-RU"/>
              </w:rPr>
            </w:pPr>
            <w:r w:rsidRPr="0036477A">
              <w:rPr>
                <w:rFonts w:ascii="Times New Roman" w:eastAsia="Times New Roman" w:hAnsi="Times New Roman" w:cs="Times New Roman"/>
                <w:sz w:val="24"/>
                <w:szCs w:val="24"/>
                <w:lang w:eastAsia="ru-RU"/>
              </w:rPr>
              <w:t>потребление тепловой энергии, Гкал</w:t>
            </w:r>
          </w:p>
        </w:tc>
      </w:tr>
      <w:tr w:rsidR="0036477A" w:rsidRPr="0036477A" w:rsidTr="0036477A">
        <w:trPr>
          <w:trHeight w:val="489"/>
        </w:trPr>
        <w:tc>
          <w:tcPr>
            <w:tcW w:w="1264" w:type="pct"/>
            <w:vMerge/>
            <w:tcBorders>
              <w:bottom w:val="single" w:sz="4" w:space="0" w:color="auto"/>
            </w:tcBorders>
            <w:vAlign w:val="center"/>
          </w:tcPr>
          <w:p w:rsidR="0036477A" w:rsidRPr="0036477A" w:rsidRDefault="0036477A" w:rsidP="0036477A">
            <w:pPr>
              <w:spacing w:after="200" w:line="276" w:lineRule="auto"/>
              <w:jc w:val="center"/>
              <w:rPr>
                <w:rFonts w:ascii="Times New Roman" w:eastAsia="Times New Roman" w:hAnsi="Times New Roman" w:cs="Times New Roman"/>
                <w:sz w:val="24"/>
                <w:szCs w:val="24"/>
                <w:lang w:eastAsia="ru-RU"/>
              </w:rPr>
            </w:pP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36477A" w:rsidRPr="0036477A" w:rsidRDefault="0036477A" w:rsidP="0036477A">
            <w:pPr>
              <w:jc w:val="center"/>
              <w:rPr>
                <w:rFonts w:ascii="Times New Roman" w:hAnsi="Times New Roman" w:cs="Times New Roman"/>
              </w:rPr>
            </w:pPr>
            <w:r w:rsidRPr="0036477A">
              <w:rPr>
                <w:rFonts w:ascii="Times New Roman" w:hAnsi="Times New Roman" w:cs="Times New Roman"/>
              </w:rPr>
              <w:t>2017 г.</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36477A" w:rsidRPr="0036477A" w:rsidRDefault="0036477A" w:rsidP="0036477A">
            <w:pPr>
              <w:jc w:val="center"/>
              <w:rPr>
                <w:rFonts w:ascii="Times New Roman" w:hAnsi="Times New Roman" w:cs="Times New Roman"/>
              </w:rPr>
            </w:pPr>
            <w:r w:rsidRPr="0036477A">
              <w:rPr>
                <w:rFonts w:ascii="Times New Roman" w:hAnsi="Times New Roman" w:cs="Times New Roman"/>
              </w:rPr>
              <w:t>2018 г.</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36477A" w:rsidRPr="0036477A" w:rsidRDefault="0036477A" w:rsidP="0036477A">
            <w:pPr>
              <w:jc w:val="center"/>
              <w:rPr>
                <w:rFonts w:ascii="Times New Roman" w:hAnsi="Times New Roman" w:cs="Times New Roman"/>
              </w:rPr>
            </w:pPr>
            <w:r w:rsidRPr="0036477A">
              <w:rPr>
                <w:rFonts w:ascii="Times New Roman" w:hAnsi="Times New Roman" w:cs="Times New Roman"/>
              </w:rPr>
              <w:t>2019 г.</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36477A" w:rsidRPr="0036477A" w:rsidRDefault="0036477A" w:rsidP="0036477A">
            <w:pPr>
              <w:jc w:val="center"/>
              <w:rPr>
                <w:rFonts w:ascii="Times New Roman" w:hAnsi="Times New Roman" w:cs="Times New Roman"/>
              </w:rPr>
            </w:pPr>
            <w:r w:rsidRPr="0036477A">
              <w:rPr>
                <w:rFonts w:ascii="Times New Roman" w:hAnsi="Times New Roman" w:cs="Times New Roman"/>
              </w:rPr>
              <w:t>2020 г.</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36477A" w:rsidRPr="0036477A" w:rsidRDefault="0036477A" w:rsidP="0036477A">
            <w:pPr>
              <w:jc w:val="center"/>
              <w:rPr>
                <w:rFonts w:ascii="Times New Roman" w:hAnsi="Times New Roman" w:cs="Times New Roman"/>
              </w:rPr>
            </w:pPr>
            <w:r w:rsidRPr="0036477A">
              <w:rPr>
                <w:rFonts w:ascii="Times New Roman" w:hAnsi="Times New Roman" w:cs="Times New Roman"/>
              </w:rPr>
              <w:t>2021 г.</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36477A" w:rsidRPr="0036477A" w:rsidRDefault="0036477A" w:rsidP="0036477A">
            <w:pPr>
              <w:jc w:val="center"/>
              <w:rPr>
                <w:rFonts w:ascii="Times New Roman" w:hAnsi="Times New Roman" w:cs="Times New Roman"/>
              </w:rPr>
            </w:pPr>
            <w:r w:rsidRPr="0036477A">
              <w:rPr>
                <w:rFonts w:ascii="Times New Roman" w:hAnsi="Times New Roman" w:cs="Times New Roman"/>
              </w:rPr>
              <w:t>2022 г.</w:t>
            </w:r>
          </w:p>
        </w:tc>
        <w:tc>
          <w:tcPr>
            <w:tcW w:w="467" w:type="pct"/>
            <w:tcBorders>
              <w:top w:val="single" w:sz="4" w:space="0" w:color="auto"/>
              <w:left w:val="single" w:sz="4" w:space="0" w:color="auto"/>
              <w:bottom w:val="single" w:sz="4" w:space="0" w:color="auto"/>
              <w:right w:val="single" w:sz="4" w:space="0" w:color="auto"/>
            </w:tcBorders>
            <w:shd w:val="clear" w:color="auto" w:fill="FFFFFF"/>
            <w:vAlign w:val="center"/>
          </w:tcPr>
          <w:p w:rsidR="0036477A" w:rsidRPr="0036477A" w:rsidRDefault="0036477A" w:rsidP="0036477A">
            <w:pPr>
              <w:spacing w:after="200" w:line="276" w:lineRule="auto"/>
              <w:jc w:val="center"/>
              <w:rPr>
                <w:rFonts w:ascii="Times New Roman" w:eastAsia="Times New Roman" w:hAnsi="Times New Roman" w:cs="Times New Roman"/>
                <w:szCs w:val="24"/>
                <w:lang w:eastAsia="ru-RU"/>
              </w:rPr>
            </w:pPr>
            <w:r w:rsidRPr="0036477A">
              <w:rPr>
                <w:rFonts w:ascii="Times New Roman" w:eastAsia="Times New Roman" w:hAnsi="Times New Roman" w:cs="Times New Roman"/>
                <w:szCs w:val="24"/>
                <w:lang w:eastAsia="ru-RU"/>
              </w:rPr>
              <w:t>2023 г.</w:t>
            </w:r>
          </w:p>
        </w:tc>
        <w:tc>
          <w:tcPr>
            <w:tcW w:w="467" w:type="pct"/>
            <w:tcBorders>
              <w:top w:val="single" w:sz="4" w:space="0" w:color="auto"/>
              <w:left w:val="single" w:sz="4" w:space="0" w:color="auto"/>
              <w:bottom w:val="single" w:sz="4" w:space="0" w:color="auto"/>
              <w:right w:val="single" w:sz="4" w:space="0" w:color="auto"/>
            </w:tcBorders>
            <w:shd w:val="clear" w:color="auto" w:fill="FFFFFF"/>
            <w:vAlign w:val="center"/>
          </w:tcPr>
          <w:p w:rsidR="0036477A" w:rsidRPr="0036477A" w:rsidRDefault="0036477A" w:rsidP="0036477A">
            <w:pPr>
              <w:spacing w:after="200" w:line="276" w:lineRule="auto"/>
              <w:jc w:val="center"/>
              <w:rPr>
                <w:rFonts w:ascii="Times New Roman" w:eastAsia="Times New Roman" w:hAnsi="Times New Roman" w:cs="Times New Roman"/>
                <w:szCs w:val="24"/>
                <w:lang w:eastAsia="ru-RU"/>
              </w:rPr>
            </w:pPr>
            <w:r w:rsidRPr="0036477A">
              <w:rPr>
                <w:rFonts w:ascii="Times New Roman" w:eastAsia="Times New Roman" w:hAnsi="Times New Roman" w:cs="Times New Roman"/>
                <w:szCs w:val="24"/>
                <w:lang w:eastAsia="ru-RU"/>
              </w:rPr>
              <w:t>2024 -2028</w:t>
            </w:r>
          </w:p>
        </w:tc>
      </w:tr>
      <w:tr w:rsidR="0036477A" w:rsidRPr="0036477A" w:rsidTr="0036477A">
        <w:trPr>
          <w:trHeight w:val="276"/>
        </w:trPr>
        <w:tc>
          <w:tcPr>
            <w:tcW w:w="1264" w:type="pct"/>
            <w:tcBorders>
              <w:top w:val="single" w:sz="4" w:space="0" w:color="auto"/>
              <w:left w:val="single" w:sz="4" w:space="0" w:color="auto"/>
              <w:bottom w:val="single" w:sz="4" w:space="0" w:color="auto"/>
              <w:right w:val="single" w:sz="4" w:space="0" w:color="auto"/>
            </w:tcBorders>
            <w:vAlign w:val="center"/>
          </w:tcPr>
          <w:p w:rsidR="0036477A" w:rsidRPr="0036477A" w:rsidRDefault="0036477A" w:rsidP="0036477A">
            <w:pPr>
              <w:jc w:val="center"/>
              <w:rPr>
                <w:rFonts w:ascii="Times New Roman" w:hAnsi="Times New Roman" w:cs="Times New Roman"/>
                <w:sz w:val="24"/>
              </w:rPr>
            </w:pPr>
            <w:r w:rsidRPr="0036477A">
              <w:rPr>
                <w:rFonts w:ascii="Times New Roman" w:hAnsi="Times New Roman" w:cs="Times New Roman"/>
                <w:sz w:val="24"/>
              </w:rPr>
              <w:t>Тепловые сети Илья - Высоковского сельского поселения</w:t>
            </w:r>
          </w:p>
        </w:tc>
        <w:tc>
          <w:tcPr>
            <w:tcW w:w="467" w:type="pct"/>
            <w:vAlign w:val="center"/>
          </w:tcPr>
          <w:p w:rsidR="0036477A" w:rsidRPr="0036477A" w:rsidRDefault="0036477A" w:rsidP="0036477A">
            <w:pPr>
              <w:jc w:val="center"/>
              <w:rPr>
                <w:rFonts w:ascii="Times New Roman" w:hAnsi="Times New Roman" w:cs="Times New Roman"/>
                <w:sz w:val="24"/>
              </w:rPr>
            </w:pPr>
            <w:r w:rsidRPr="0036477A">
              <w:rPr>
                <w:rFonts w:ascii="Times New Roman" w:hAnsi="Times New Roman" w:cs="Times New Roman"/>
                <w:sz w:val="24"/>
              </w:rPr>
              <w:t>3 493,0</w:t>
            </w:r>
          </w:p>
        </w:tc>
        <w:tc>
          <w:tcPr>
            <w:tcW w:w="467" w:type="pct"/>
            <w:vAlign w:val="center"/>
          </w:tcPr>
          <w:p w:rsidR="0036477A" w:rsidRPr="0036477A" w:rsidRDefault="0036477A" w:rsidP="0036477A">
            <w:pPr>
              <w:jc w:val="center"/>
              <w:rPr>
                <w:rFonts w:ascii="Times New Roman" w:hAnsi="Times New Roman" w:cs="Times New Roman"/>
                <w:sz w:val="24"/>
              </w:rPr>
            </w:pPr>
            <w:r w:rsidRPr="0036477A">
              <w:rPr>
                <w:rFonts w:ascii="Times New Roman" w:hAnsi="Times New Roman" w:cs="Times New Roman"/>
                <w:sz w:val="24"/>
              </w:rPr>
              <w:t>3 445,0</w:t>
            </w:r>
          </w:p>
        </w:tc>
        <w:tc>
          <w:tcPr>
            <w:tcW w:w="467" w:type="pct"/>
            <w:vAlign w:val="center"/>
          </w:tcPr>
          <w:p w:rsidR="0036477A" w:rsidRPr="0036477A" w:rsidRDefault="0036477A" w:rsidP="0036477A">
            <w:pPr>
              <w:jc w:val="center"/>
              <w:rPr>
                <w:rFonts w:ascii="Times New Roman" w:hAnsi="Times New Roman" w:cs="Times New Roman"/>
                <w:sz w:val="24"/>
              </w:rPr>
            </w:pPr>
            <w:r w:rsidRPr="0036477A">
              <w:rPr>
                <w:rFonts w:ascii="Times New Roman" w:hAnsi="Times New Roman" w:cs="Times New Roman"/>
                <w:sz w:val="24"/>
              </w:rPr>
              <w:t>4 068,7</w:t>
            </w:r>
          </w:p>
        </w:tc>
        <w:tc>
          <w:tcPr>
            <w:tcW w:w="467" w:type="pct"/>
            <w:vAlign w:val="center"/>
          </w:tcPr>
          <w:p w:rsidR="0036477A" w:rsidRPr="0036477A" w:rsidRDefault="0036477A" w:rsidP="0036477A">
            <w:pPr>
              <w:spacing w:after="0" w:line="360" w:lineRule="auto"/>
              <w:jc w:val="center"/>
              <w:rPr>
                <w:rFonts w:ascii="Times New Roman" w:eastAsia="Times New Roman" w:hAnsi="Times New Roman" w:cs="Times New Roman"/>
                <w:sz w:val="24"/>
                <w:szCs w:val="24"/>
                <w:lang w:eastAsia="ru-RU"/>
              </w:rPr>
            </w:pPr>
            <w:r w:rsidRPr="0036477A">
              <w:rPr>
                <w:rFonts w:ascii="Times New Roman" w:hAnsi="Times New Roman" w:cs="Times New Roman"/>
                <w:sz w:val="24"/>
              </w:rPr>
              <w:t>4 068,7</w:t>
            </w:r>
          </w:p>
        </w:tc>
        <w:tc>
          <w:tcPr>
            <w:tcW w:w="467" w:type="pct"/>
            <w:vAlign w:val="center"/>
          </w:tcPr>
          <w:p w:rsidR="0036477A" w:rsidRPr="0036477A" w:rsidRDefault="0036477A" w:rsidP="0036477A">
            <w:pPr>
              <w:spacing w:after="0" w:line="360" w:lineRule="auto"/>
              <w:jc w:val="center"/>
              <w:rPr>
                <w:rFonts w:ascii="Times New Roman" w:eastAsia="Times New Roman" w:hAnsi="Times New Roman" w:cs="Times New Roman"/>
                <w:sz w:val="24"/>
                <w:szCs w:val="24"/>
                <w:lang w:eastAsia="ru-RU"/>
              </w:rPr>
            </w:pPr>
            <w:r w:rsidRPr="0036477A">
              <w:rPr>
                <w:rFonts w:ascii="Times New Roman" w:hAnsi="Times New Roman" w:cs="Times New Roman"/>
                <w:sz w:val="24"/>
              </w:rPr>
              <w:t>4 068,7</w:t>
            </w:r>
          </w:p>
        </w:tc>
        <w:tc>
          <w:tcPr>
            <w:tcW w:w="467" w:type="pct"/>
            <w:vAlign w:val="center"/>
          </w:tcPr>
          <w:p w:rsidR="0036477A" w:rsidRPr="0036477A" w:rsidRDefault="0036477A" w:rsidP="0036477A">
            <w:pPr>
              <w:spacing w:after="0" w:line="360" w:lineRule="auto"/>
              <w:jc w:val="center"/>
              <w:rPr>
                <w:rFonts w:ascii="Times New Roman" w:eastAsia="Times New Roman" w:hAnsi="Times New Roman" w:cs="Times New Roman"/>
                <w:sz w:val="24"/>
                <w:szCs w:val="24"/>
                <w:lang w:eastAsia="ru-RU"/>
              </w:rPr>
            </w:pPr>
            <w:r w:rsidRPr="0036477A">
              <w:rPr>
                <w:rFonts w:ascii="Times New Roman" w:hAnsi="Times New Roman" w:cs="Times New Roman"/>
                <w:sz w:val="24"/>
              </w:rPr>
              <w:t>4 068,7</w:t>
            </w:r>
          </w:p>
        </w:tc>
        <w:tc>
          <w:tcPr>
            <w:tcW w:w="467" w:type="pct"/>
            <w:vAlign w:val="center"/>
          </w:tcPr>
          <w:p w:rsidR="0036477A" w:rsidRPr="0036477A" w:rsidRDefault="0036477A" w:rsidP="0036477A">
            <w:pPr>
              <w:spacing w:after="0" w:line="360" w:lineRule="auto"/>
              <w:jc w:val="center"/>
              <w:rPr>
                <w:rFonts w:ascii="Times New Roman" w:eastAsia="Times New Roman" w:hAnsi="Times New Roman" w:cs="Times New Roman"/>
                <w:sz w:val="24"/>
                <w:szCs w:val="24"/>
                <w:lang w:eastAsia="ru-RU"/>
              </w:rPr>
            </w:pPr>
            <w:r w:rsidRPr="0036477A">
              <w:rPr>
                <w:rFonts w:ascii="Times New Roman" w:hAnsi="Times New Roman" w:cs="Times New Roman"/>
                <w:sz w:val="24"/>
              </w:rPr>
              <w:t>4 068,7</w:t>
            </w:r>
          </w:p>
        </w:tc>
        <w:tc>
          <w:tcPr>
            <w:tcW w:w="467" w:type="pct"/>
            <w:vAlign w:val="center"/>
          </w:tcPr>
          <w:p w:rsidR="0036477A" w:rsidRPr="0036477A" w:rsidRDefault="0036477A" w:rsidP="0036477A">
            <w:pPr>
              <w:spacing w:after="0" w:line="360" w:lineRule="auto"/>
              <w:jc w:val="center"/>
              <w:rPr>
                <w:rFonts w:ascii="Times New Roman" w:eastAsia="Times New Roman" w:hAnsi="Times New Roman" w:cs="Times New Roman"/>
                <w:sz w:val="24"/>
                <w:szCs w:val="24"/>
                <w:lang w:eastAsia="ru-RU"/>
              </w:rPr>
            </w:pPr>
            <w:r w:rsidRPr="0036477A">
              <w:rPr>
                <w:rFonts w:ascii="Times New Roman" w:hAnsi="Times New Roman" w:cs="Times New Roman"/>
                <w:sz w:val="24"/>
              </w:rPr>
              <w:t>4 068,7</w:t>
            </w:r>
          </w:p>
        </w:tc>
      </w:tr>
    </w:tbl>
    <w:p w:rsidR="00EC31E4" w:rsidRPr="0036477A" w:rsidRDefault="00EC31E4" w:rsidP="00EC31E4">
      <w:pPr>
        <w:spacing w:after="200" w:line="276" w:lineRule="auto"/>
        <w:rPr>
          <w:rFonts w:ascii="Times New Roman" w:eastAsia="Times New Roman" w:hAnsi="Times New Roman" w:cs="Times New Roman"/>
          <w:sz w:val="24"/>
          <w:szCs w:val="24"/>
          <w:lang w:eastAsia="ru-RU"/>
        </w:rPr>
      </w:pPr>
    </w:p>
    <w:p w:rsidR="00EC31E4" w:rsidRPr="0036477A" w:rsidRDefault="00EC31E4" w:rsidP="00EC31E4">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3" w:name="_Toc379374878"/>
      <w:bookmarkStart w:id="14" w:name="_Toc381793460"/>
      <w:bookmarkStart w:id="15" w:name="_Toc61973036"/>
      <w:r w:rsidRPr="0036477A">
        <w:rPr>
          <w:rFonts w:ascii="Times New Roman" w:eastAsia="Times New Roman" w:hAnsi="Times New Roman" w:cs="Times New Roman"/>
          <w:b/>
          <w:sz w:val="28"/>
          <w:szCs w:val="28"/>
          <w:lang w:eastAsia="ru-RU"/>
        </w:rPr>
        <w:t>1.3. Объемы потребления теплоносителя и приросты потребления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w:t>
      </w:r>
      <w:bookmarkEnd w:id="13"/>
      <w:bookmarkEnd w:id="14"/>
      <w:bookmarkEnd w:id="15"/>
    </w:p>
    <w:p w:rsidR="00EC31E4" w:rsidRPr="0036477A" w:rsidRDefault="00EC31E4" w:rsidP="00EC31E4">
      <w:pPr>
        <w:widowControl w:val="0"/>
        <w:tabs>
          <w:tab w:val="left" w:pos="993"/>
        </w:tabs>
        <w:adjustRightInd w:val="0"/>
        <w:spacing w:after="0" w:line="240" w:lineRule="auto"/>
        <w:ind w:left="360"/>
        <w:jc w:val="both"/>
        <w:textAlignment w:val="baseline"/>
        <w:rPr>
          <w:rFonts w:ascii="Times New Roman" w:eastAsia="Times New Roman" w:hAnsi="Times New Roman" w:cs="Times New Roman"/>
          <w:sz w:val="24"/>
          <w:szCs w:val="24"/>
          <w:lang w:eastAsia="ru-RU"/>
        </w:rPr>
      </w:pPr>
    </w:p>
    <w:p w:rsidR="00EC31E4" w:rsidRPr="0036477A" w:rsidRDefault="0036477A" w:rsidP="00EC31E4">
      <w:pPr>
        <w:spacing w:after="200" w:line="276" w:lineRule="auto"/>
        <w:ind w:firstLine="709"/>
        <w:rPr>
          <w:rFonts w:ascii="Times New Roman" w:eastAsia="Times New Roman" w:hAnsi="Times New Roman" w:cs="Times New Roman"/>
          <w:sz w:val="28"/>
          <w:szCs w:val="28"/>
          <w:lang w:eastAsia="ru-RU"/>
        </w:rPr>
      </w:pPr>
      <w:r w:rsidRPr="0036477A">
        <w:rPr>
          <w:rFonts w:ascii="Times New Roman" w:eastAsia="Times New Roman" w:hAnsi="Times New Roman" w:cs="Times New Roman"/>
          <w:sz w:val="28"/>
          <w:szCs w:val="28"/>
          <w:lang w:eastAsia="ru-RU"/>
        </w:rPr>
        <w:t>Потребление объемов (расчетные данные) теплоносителя и его изменения до окончания планируемого периода представлены</w:t>
      </w:r>
      <w:r w:rsidR="00EC31E4" w:rsidRPr="0036477A">
        <w:rPr>
          <w:rFonts w:ascii="Times New Roman" w:eastAsia="Times New Roman" w:hAnsi="Times New Roman" w:cs="Times New Roman"/>
          <w:sz w:val="28"/>
          <w:szCs w:val="28"/>
          <w:lang w:eastAsia="ru-RU"/>
        </w:rPr>
        <w:t xml:space="preserve"> в таблице 1.3.1.</w:t>
      </w:r>
    </w:p>
    <w:p w:rsidR="00EC31E4" w:rsidRPr="0036477A" w:rsidRDefault="00EC31E4" w:rsidP="00EC31E4">
      <w:pPr>
        <w:spacing w:after="200" w:line="276" w:lineRule="auto"/>
        <w:jc w:val="right"/>
        <w:rPr>
          <w:rFonts w:ascii="Times New Roman" w:eastAsia="Times New Roman" w:hAnsi="Times New Roman" w:cs="Times New Roman"/>
          <w:b/>
          <w:bCs/>
          <w:szCs w:val="24"/>
          <w:lang w:eastAsia="ru-RU"/>
        </w:rPr>
      </w:pPr>
      <w:r w:rsidRPr="0036477A">
        <w:rPr>
          <w:rFonts w:ascii="Times New Roman" w:eastAsia="Times New Roman" w:hAnsi="Times New Roman" w:cs="Times New Roman"/>
          <w:b/>
          <w:bCs/>
          <w:szCs w:val="24"/>
          <w:lang w:eastAsia="ru-RU"/>
        </w:rPr>
        <w:t>Таблица 1.3.1.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38"/>
        <w:gridCol w:w="1381"/>
        <w:gridCol w:w="1381"/>
        <w:gridCol w:w="1381"/>
        <w:gridCol w:w="1381"/>
        <w:gridCol w:w="1381"/>
        <w:gridCol w:w="1381"/>
        <w:gridCol w:w="1381"/>
        <w:gridCol w:w="1381"/>
      </w:tblGrid>
      <w:tr w:rsidR="0036477A" w:rsidRPr="0036477A" w:rsidTr="0036477A">
        <w:trPr>
          <w:trHeight w:val="660"/>
        </w:trPr>
        <w:tc>
          <w:tcPr>
            <w:tcW w:w="1264" w:type="pct"/>
            <w:vMerge w:val="restart"/>
            <w:vAlign w:val="center"/>
          </w:tcPr>
          <w:p w:rsidR="0036477A" w:rsidRPr="0036477A" w:rsidRDefault="0036477A" w:rsidP="0036477A">
            <w:pPr>
              <w:spacing w:after="200" w:line="276" w:lineRule="auto"/>
              <w:jc w:val="center"/>
              <w:rPr>
                <w:rFonts w:ascii="Times New Roman" w:eastAsia="Times New Roman" w:hAnsi="Times New Roman" w:cs="Times New Roman"/>
                <w:b/>
                <w:sz w:val="24"/>
                <w:szCs w:val="24"/>
                <w:lang w:eastAsia="ru-RU"/>
              </w:rPr>
            </w:pPr>
            <w:r w:rsidRPr="0036477A">
              <w:rPr>
                <w:rFonts w:ascii="Times New Roman" w:eastAsia="Times New Roman" w:hAnsi="Times New Roman" w:cs="Times New Roman"/>
                <w:sz w:val="24"/>
                <w:szCs w:val="24"/>
                <w:lang w:eastAsia="ru-RU"/>
              </w:rPr>
              <w:t>Наименование</w:t>
            </w:r>
          </w:p>
        </w:tc>
        <w:tc>
          <w:tcPr>
            <w:tcW w:w="3736" w:type="pct"/>
            <w:gridSpan w:val="8"/>
            <w:tcBorders>
              <w:bottom w:val="single" w:sz="4" w:space="0" w:color="auto"/>
            </w:tcBorders>
            <w:vAlign w:val="center"/>
          </w:tcPr>
          <w:p w:rsidR="0036477A" w:rsidRPr="0036477A" w:rsidRDefault="0036477A" w:rsidP="0036477A">
            <w:pPr>
              <w:spacing w:after="200" w:line="276" w:lineRule="auto"/>
              <w:jc w:val="center"/>
              <w:rPr>
                <w:rFonts w:ascii="Times New Roman" w:eastAsia="Times New Roman" w:hAnsi="Times New Roman" w:cs="Times New Roman"/>
                <w:sz w:val="24"/>
                <w:szCs w:val="24"/>
                <w:lang w:eastAsia="ru-RU"/>
              </w:rPr>
            </w:pPr>
            <w:r w:rsidRPr="0036477A">
              <w:rPr>
                <w:rFonts w:ascii="Times New Roman" w:eastAsia="Times New Roman" w:hAnsi="Times New Roman" w:cs="Times New Roman"/>
                <w:sz w:val="24"/>
                <w:szCs w:val="24"/>
                <w:lang w:eastAsia="ru-RU"/>
              </w:rPr>
              <w:t>потребление теплоносителя, тн</w:t>
            </w:r>
          </w:p>
        </w:tc>
      </w:tr>
      <w:tr w:rsidR="0036477A" w:rsidRPr="0036477A" w:rsidTr="0036477A">
        <w:trPr>
          <w:trHeight w:val="489"/>
        </w:trPr>
        <w:tc>
          <w:tcPr>
            <w:tcW w:w="1264" w:type="pct"/>
            <w:vMerge/>
            <w:tcBorders>
              <w:bottom w:val="single" w:sz="4" w:space="0" w:color="auto"/>
            </w:tcBorders>
            <w:vAlign w:val="center"/>
          </w:tcPr>
          <w:p w:rsidR="0036477A" w:rsidRPr="0036477A" w:rsidRDefault="0036477A" w:rsidP="0036477A">
            <w:pPr>
              <w:spacing w:after="200" w:line="276" w:lineRule="auto"/>
              <w:jc w:val="center"/>
              <w:rPr>
                <w:rFonts w:ascii="Times New Roman" w:eastAsia="Times New Roman" w:hAnsi="Times New Roman" w:cs="Times New Roman"/>
                <w:sz w:val="24"/>
                <w:szCs w:val="24"/>
                <w:lang w:eastAsia="ru-RU"/>
              </w:rPr>
            </w:pP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36477A" w:rsidRPr="0036477A" w:rsidRDefault="0036477A" w:rsidP="0036477A">
            <w:pPr>
              <w:jc w:val="center"/>
              <w:rPr>
                <w:rFonts w:ascii="Times New Roman" w:hAnsi="Times New Roman" w:cs="Times New Roman"/>
              </w:rPr>
            </w:pPr>
            <w:r w:rsidRPr="0036477A">
              <w:rPr>
                <w:rFonts w:ascii="Times New Roman" w:hAnsi="Times New Roman" w:cs="Times New Roman"/>
              </w:rPr>
              <w:t>2017 г.</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36477A" w:rsidRPr="0036477A" w:rsidRDefault="0036477A" w:rsidP="0036477A">
            <w:pPr>
              <w:jc w:val="center"/>
              <w:rPr>
                <w:rFonts w:ascii="Times New Roman" w:hAnsi="Times New Roman" w:cs="Times New Roman"/>
              </w:rPr>
            </w:pPr>
            <w:r w:rsidRPr="0036477A">
              <w:rPr>
                <w:rFonts w:ascii="Times New Roman" w:hAnsi="Times New Roman" w:cs="Times New Roman"/>
              </w:rPr>
              <w:t>2018 г.</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36477A" w:rsidRPr="0036477A" w:rsidRDefault="0036477A" w:rsidP="0036477A">
            <w:pPr>
              <w:jc w:val="center"/>
              <w:rPr>
                <w:rFonts w:ascii="Times New Roman" w:hAnsi="Times New Roman" w:cs="Times New Roman"/>
              </w:rPr>
            </w:pPr>
            <w:r w:rsidRPr="0036477A">
              <w:rPr>
                <w:rFonts w:ascii="Times New Roman" w:hAnsi="Times New Roman" w:cs="Times New Roman"/>
              </w:rPr>
              <w:t>2019 г.</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36477A" w:rsidRPr="0036477A" w:rsidRDefault="0036477A" w:rsidP="0036477A">
            <w:pPr>
              <w:jc w:val="center"/>
              <w:rPr>
                <w:rFonts w:ascii="Times New Roman" w:hAnsi="Times New Roman" w:cs="Times New Roman"/>
              </w:rPr>
            </w:pPr>
            <w:r w:rsidRPr="0036477A">
              <w:rPr>
                <w:rFonts w:ascii="Times New Roman" w:hAnsi="Times New Roman" w:cs="Times New Roman"/>
              </w:rPr>
              <w:t>2020 г.</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36477A" w:rsidRPr="0036477A" w:rsidRDefault="0036477A" w:rsidP="0036477A">
            <w:pPr>
              <w:jc w:val="center"/>
              <w:rPr>
                <w:rFonts w:ascii="Times New Roman" w:hAnsi="Times New Roman" w:cs="Times New Roman"/>
              </w:rPr>
            </w:pPr>
            <w:r w:rsidRPr="0036477A">
              <w:rPr>
                <w:rFonts w:ascii="Times New Roman" w:hAnsi="Times New Roman" w:cs="Times New Roman"/>
              </w:rPr>
              <w:t>2021 г.</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36477A" w:rsidRPr="0036477A" w:rsidRDefault="0036477A" w:rsidP="0036477A">
            <w:pPr>
              <w:jc w:val="center"/>
              <w:rPr>
                <w:rFonts w:ascii="Times New Roman" w:hAnsi="Times New Roman" w:cs="Times New Roman"/>
              </w:rPr>
            </w:pPr>
            <w:r w:rsidRPr="0036477A">
              <w:rPr>
                <w:rFonts w:ascii="Times New Roman" w:hAnsi="Times New Roman" w:cs="Times New Roman"/>
              </w:rPr>
              <w:t>2022 г.</w:t>
            </w:r>
          </w:p>
        </w:tc>
        <w:tc>
          <w:tcPr>
            <w:tcW w:w="467" w:type="pct"/>
            <w:tcBorders>
              <w:top w:val="single" w:sz="4" w:space="0" w:color="auto"/>
              <w:left w:val="single" w:sz="4" w:space="0" w:color="auto"/>
              <w:bottom w:val="single" w:sz="4" w:space="0" w:color="auto"/>
              <w:right w:val="single" w:sz="4" w:space="0" w:color="auto"/>
            </w:tcBorders>
            <w:shd w:val="clear" w:color="auto" w:fill="FFFFFF"/>
            <w:vAlign w:val="center"/>
          </w:tcPr>
          <w:p w:rsidR="0036477A" w:rsidRPr="0036477A" w:rsidRDefault="0036477A" w:rsidP="0036477A">
            <w:pPr>
              <w:spacing w:after="200" w:line="276" w:lineRule="auto"/>
              <w:jc w:val="center"/>
              <w:rPr>
                <w:rFonts w:ascii="Times New Roman" w:eastAsia="Times New Roman" w:hAnsi="Times New Roman" w:cs="Times New Roman"/>
                <w:szCs w:val="24"/>
                <w:lang w:eastAsia="ru-RU"/>
              </w:rPr>
            </w:pPr>
            <w:r w:rsidRPr="0036477A">
              <w:rPr>
                <w:rFonts w:ascii="Times New Roman" w:eastAsia="Times New Roman" w:hAnsi="Times New Roman" w:cs="Times New Roman"/>
                <w:szCs w:val="24"/>
                <w:lang w:eastAsia="ru-RU"/>
              </w:rPr>
              <w:t>2023 г.</w:t>
            </w:r>
          </w:p>
        </w:tc>
        <w:tc>
          <w:tcPr>
            <w:tcW w:w="467" w:type="pct"/>
            <w:tcBorders>
              <w:top w:val="single" w:sz="4" w:space="0" w:color="auto"/>
              <w:left w:val="single" w:sz="4" w:space="0" w:color="auto"/>
              <w:bottom w:val="single" w:sz="4" w:space="0" w:color="auto"/>
              <w:right w:val="single" w:sz="4" w:space="0" w:color="auto"/>
            </w:tcBorders>
            <w:shd w:val="clear" w:color="auto" w:fill="FFFFFF"/>
            <w:vAlign w:val="center"/>
          </w:tcPr>
          <w:p w:rsidR="0036477A" w:rsidRPr="0036477A" w:rsidRDefault="0036477A" w:rsidP="0036477A">
            <w:pPr>
              <w:spacing w:after="200" w:line="276" w:lineRule="auto"/>
              <w:jc w:val="center"/>
              <w:rPr>
                <w:rFonts w:ascii="Times New Roman" w:eastAsia="Times New Roman" w:hAnsi="Times New Roman" w:cs="Times New Roman"/>
                <w:szCs w:val="24"/>
                <w:lang w:eastAsia="ru-RU"/>
              </w:rPr>
            </w:pPr>
            <w:r w:rsidRPr="0036477A">
              <w:rPr>
                <w:rFonts w:ascii="Times New Roman" w:eastAsia="Times New Roman" w:hAnsi="Times New Roman" w:cs="Times New Roman"/>
                <w:szCs w:val="24"/>
                <w:lang w:eastAsia="ru-RU"/>
              </w:rPr>
              <w:t>2024 -2028</w:t>
            </w:r>
          </w:p>
        </w:tc>
      </w:tr>
      <w:tr w:rsidR="0036477A" w:rsidRPr="0036477A" w:rsidTr="0036477A">
        <w:trPr>
          <w:trHeight w:val="276"/>
        </w:trPr>
        <w:tc>
          <w:tcPr>
            <w:tcW w:w="1264" w:type="pct"/>
            <w:tcBorders>
              <w:top w:val="single" w:sz="4" w:space="0" w:color="auto"/>
              <w:left w:val="single" w:sz="4" w:space="0" w:color="auto"/>
              <w:bottom w:val="single" w:sz="4" w:space="0" w:color="auto"/>
              <w:right w:val="single" w:sz="4" w:space="0" w:color="auto"/>
            </w:tcBorders>
            <w:vAlign w:val="center"/>
          </w:tcPr>
          <w:p w:rsidR="0036477A" w:rsidRPr="0036477A" w:rsidRDefault="0036477A" w:rsidP="0036477A">
            <w:pPr>
              <w:jc w:val="center"/>
              <w:rPr>
                <w:rFonts w:ascii="Times New Roman" w:hAnsi="Times New Roman" w:cs="Times New Roman"/>
                <w:sz w:val="24"/>
              </w:rPr>
            </w:pPr>
            <w:r w:rsidRPr="0036477A">
              <w:rPr>
                <w:rFonts w:ascii="Times New Roman" w:hAnsi="Times New Roman" w:cs="Times New Roman"/>
                <w:sz w:val="24"/>
              </w:rPr>
              <w:lastRenderedPageBreak/>
              <w:t>Тепловые сети Илья - Высоковского сельского поселения</w:t>
            </w:r>
          </w:p>
        </w:tc>
        <w:tc>
          <w:tcPr>
            <w:tcW w:w="467" w:type="pct"/>
            <w:vAlign w:val="center"/>
          </w:tcPr>
          <w:p w:rsidR="0036477A" w:rsidRPr="0036477A" w:rsidRDefault="0036477A" w:rsidP="0036477A">
            <w:pPr>
              <w:jc w:val="center"/>
              <w:rPr>
                <w:rFonts w:ascii="Times New Roman" w:hAnsi="Times New Roman" w:cs="Times New Roman"/>
                <w:sz w:val="24"/>
              </w:rPr>
            </w:pPr>
            <w:r w:rsidRPr="0036477A">
              <w:rPr>
                <w:rFonts w:ascii="Times New Roman" w:hAnsi="Times New Roman" w:cs="Times New Roman"/>
                <w:sz w:val="24"/>
              </w:rPr>
              <w:t>569,77</w:t>
            </w:r>
          </w:p>
        </w:tc>
        <w:tc>
          <w:tcPr>
            <w:tcW w:w="467" w:type="pct"/>
            <w:vAlign w:val="center"/>
          </w:tcPr>
          <w:p w:rsidR="0036477A" w:rsidRPr="0036477A" w:rsidRDefault="0036477A" w:rsidP="0036477A">
            <w:pPr>
              <w:jc w:val="center"/>
              <w:rPr>
                <w:rFonts w:ascii="Times New Roman" w:hAnsi="Times New Roman" w:cs="Times New Roman"/>
                <w:sz w:val="24"/>
              </w:rPr>
            </w:pPr>
            <w:r w:rsidRPr="0036477A">
              <w:rPr>
                <w:rFonts w:ascii="Times New Roman" w:hAnsi="Times New Roman" w:cs="Times New Roman"/>
                <w:sz w:val="24"/>
              </w:rPr>
              <w:t>569,77</w:t>
            </w:r>
          </w:p>
        </w:tc>
        <w:tc>
          <w:tcPr>
            <w:tcW w:w="467" w:type="pct"/>
            <w:vAlign w:val="center"/>
          </w:tcPr>
          <w:p w:rsidR="0036477A" w:rsidRPr="0036477A" w:rsidRDefault="0036477A" w:rsidP="0036477A">
            <w:pPr>
              <w:jc w:val="center"/>
              <w:rPr>
                <w:rFonts w:ascii="Times New Roman" w:hAnsi="Times New Roman" w:cs="Times New Roman"/>
                <w:sz w:val="24"/>
              </w:rPr>
            </w:pPr>
            <w:r w:rsidRPr="0036477A">
              <w:rPr>
                <w:rFonts w:ascii="Times New Roman" w:hAnsi="Times New Roman" w:cs="Times New Roman"/>
                <w:sz w:val="24"/>
              </w:rPr>
              <w:t>569,77</w:t>
            </w:r>
          </w:p>
        </w:tc>
        <w:tc>
          <w:tcPr>
            <w:tcW w:w="467" w:type="pct"/>
            <w:vAlign w:val="center"/>
          </w:tcPr>
          <w:p w:rsidR="0036477A" w:rsidRPr="0036477A" w:rsidRDefault="0036477A" w:rsidP="0036477A">
            <w:pPr>
              <w:jc w:val="center"/>
              <w:rPr>
                <w:rFonts w:ascii="Times New Roman" w:hAnsi="Times New Roman" w:cs="Times New Roman"/>
                <w:sz w:val="24"/>
              </w:rPr>
            </w:pPr>
            <w:r w:rsidRPr="0036477A">
              <w:rPr>
                <w:rFonts w:ascii="Times New Roman" w:hAnsi="Times New Roman" w:cs="Times New Roman"/>
                <w:sz w:val="24"/>
              </w:rPr>
              <w:t>569,77</w:t>
            </w:r>
          </w:p>
        </w:tc>
        <w:tc>
          <w:tcPr>
            <w:tcW w:w="467" w:type="pct"/>
            <w:vAlign w:val="center"/>
          </w:tcPr>
          <w:p w:rsidR="0036477A" w:rsidRPr="0036477A" w:rsidRDefault="0036477A" w:rsidP="0036477A">
            <w:pPr>
              <w:jc w:val="center"/>
              <w:rPr>
                <w:rFonts w:ascii="Times New Roman" w:hAnsi="Times New Roman" w:cs="Times New Roman"/>
                <w:sz w:val="24"/>
              </w:rPr>
            </w:pPr>
            <w:r w:rsidRPr="0036477A">
              <w:rPr>
                <w:rFonts w:ascii="Times New Roman" w:hAnsi="Times New Roman" w:cs="Times New Roman"/>
                <w:sz w:val="24"/>
              </w:rPr>
              <w:t>569,77</w:t>
            </w:r>
          </w:p>
        </w:tc>
        <w:tc>
          <w:tcPr>
            <w:tcW w:w="467" w:type="pct"/>
            <w:vAlign w:val="center"/>
          </w:tcPr>
          <w:p w:rsidR="0036477A" w:rsidRPr="0036477A" w:rsidRDefault="0036477A" w:rsidP="0036477A">
            <w:pPr>
              <w:jc w:val="center"/>
              <w:rPr>
                <w:rFonts w:ascii="Times New Roman" w:hAnsi="Times New Roman" w:cs="Times New Roman"/>
                <w:sz w:val="24"/>
              </w:rPr>
            </w:pPr>
            <w:r w:rsidRPr="0036477A">
              <w:rPr>
                <w:rFonts w:ascii="Times New Roman" w:hAnsi="Times New Roman" w:cs="Times New Roman"/>
                <w:sz w:val="24"/>
              </w:rPr>
              <w:t>569,77</w:t>
            </w:r>
          </w:p>
        </w:tc>
        <w:tc>
          <w:tcPr>
            <w:tcW w:w="467" w:type="pct"/>
            <w:vAlign w:val="center"/>
          </w:tcPr>
          <w:p w:rsidR="0036477A" w:rsidRPr="0036477A" w:rsidRDefault="0036477A" w:rsidP="0036477A">
            <w:pPr>
              <w:jc w:val="center"/>
              <w:rPr>
                <w:rFonts w:ascii="Times New Roman" w:hAnsi="Times New Roman" w:cs="Times New Roman"/>
                <w:sz w:val="24"/>
              </w:rPr>
            </w:pPr>
            <w:r w:rsidRPr="0036477A">
              <w:rPr>
                <w:rFonts w:ascii="Times New Roman" w:hAnsi="Times New Roman" w:cs="Times New Roman"/>
                <w:sz w:val="24"/>
              </w:rPr>
              <w:t>569,77</w:t>
            </w:r>
          </w:p>
        </w:tc>
        <w:tc>
          <w:tcPr>
            <w:tcW w:w="467" w:type="pct"/>
            <w:vAlign w:val="center"/>
          </w:tcPr>
          <w:p w:rsidR="0036477A" w:rsidRPr="0036477A" w:rsidRDefault="0036477A" w:rsidP="0036477A">
            <w:pPr>
              <w:jc w:val="center"/>
              <w:rPr>
                <w:rFonts w:ascii="Times New Roman" w:hAnsi="Times New Roman" w:cs="Times New Roman"/>
                <w:sz w:val="24"/>
              </w:rPr>
            </w:pPr>
            <w:r w:rsidRPr="0036477A">
              <w:rPr>
                <w:rFonts w:ascii="Times New Roman" w:hAnsi="Times New Roman" w:cs="Times New Roman"/>
                <w:sz w:val="24"/>
              </w:rPr>
              <w:t>569,77</w:t>
            </w:r>
          </w:p>
        </w:tc>
      </w:tr>
    </w:tbl>
    <w:p w:rsidR="00EC31E4" w:rsidRPr="0036477A" w:rsidRDefault="00EC31E4" w:rsidP="00EC31E4">
      <w:pPr>
        <w:spacing w:after="200" w:line="276" w:lineRule="auto"/>
        <w:ind w:firstLine="709"/>
        <w:rPr>
          <w:rFonts w:ascii="Times New Roman" w:eastAsia="Times New Roman" w:hAnsi="Times New Roman" w:cs="Times New Roman"/>
          <w:sz w:val="24"/>
          <w:szCs w:val="24"/>
          <w:lang w:eastAsia="ru-RU"/>
        </w:rPr>
      </w:pPr>
    </w:p>
    <w:p w:rsidR="00EC31E4" w:rsidRPr="0036477A" w:rsidRDefault="00EC31E4" w:rsidP="00EC31E4">
      <w:pPr>
        <w:widowControl w:val="0"/>
        <w:tabs>
          <w:tab w:val="left" w:pos="-3675"/>
        </w:tabs>
        <w:spacing w:after="0" w:line="360" w:lineRule="auto"/>
        <w:ind w:firstLine="567"/>
        <w:jc w:val="both"/>
        <w:rPr>
          <w:rFonts w:ascii="Times New Roman" w:eastAsia="Times New Roman" w:hAnsi="Times New Roman" w:cs="Times New Roman"/>
          <w:sz w:val="28"/>
          <w:szCs w:val="28"/>
          <w:lang w:eastAsia="ru-RU"/>
        </w:rPr>
      </w:pPr>
    </w:p>
    <w:p w:rsidR="00EC31E4" w:rsidRPr="00DF5784" w:rsidRDefault="00EC31E4" w:rsidP="00EC31E4">
      <w:pPr>
        <w:spacing w:after="0" w:line="360" w:lineRule="auto"/>
        <w:jc w:val="both"/>
        <w:rPr>
          <w:rFonts w:ascii="Times New Roman" w:hAnsi="Times New Roman" w:cs="Times New Roman"/>
          <w:color w:val="FF0000"/>
          <w:sz w:val="28"/>
        </w:rPr>
        <w:sectPr w:rsidR="00EC31E4" w:rsidRPr="00DF5784" w:rsidSect="00EC31E4">
          <w:pgSz w:w="16838" w:h="11906" w:orient="landscape"/>
          <w:pgMar w:top="1701" w:right="1134" w:bottom="850" w:left="1134" w:header="708" w:footer="708" w:gutter="0"/>
          <w:cols w:space="708"/>
          <w:docGrid w:linePitch="360"/>
        </w:sectPr>
      </w:pPr>
    </w:p>
    <w:p w:rsidR="00EC31E4" w:rsidRPr="007703F1" w:rsidRDefault="00EC31E4" w:rsidP="00EC31E4">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6" w:name="_Toc356459894"/>
      <w:bookmarkStart w:id="17" w:name="_Toc358669564"/>
      <w:bookmarkStart w:id="18" w:name="_Toc379374879"/>
      <w:bookmarkStart w:id="19" w:name="_Toc381793461"/>
      <w:bookmarkStart w:id="20" w:name="_Toc61973037"/>
      <w:r w:rsidRPr="007703F1">
        <w:rPr>
          <w:rFonts w:ascii="Times New Roman" w:eastAsia="Times New Roman" w:hAnsi="Times New Roman" w:cs="Times New Roman"/>
          <w:b/>
          <w:sz w:val="28"/>
          <w:szCs w:val="28"/>
          <w:lang w:eastAsia="ru-RU"/>
        </w:rPr>
        <w:lastRenderedPageBreak/>
        <w:t>1.4. Потребление тепловой энергии (мощности)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на каждом этапе и к окончанию планируемого периода.</w:t>
      </w:r>
      <w:bookmarkEnd w:id="16"/>
      <w:bookmarkEnd w:id="17"/>
      <w:bookmarkEnd w:id="18"/>
      <w:bookmarkEnd w:id="19"/>
      <w:bookmarkEnd w:id="20"/>
    </w:p>
    <w:p w:rsidR="00EC31E4" w:rsidRPr="007703F1" w:rsidRDefault="00EC31E4" w:rsidP="00EC31E4">
      <w:pPr>
        <w:widowControl w:val="0"/>
        <w:tabs>
          <w:tab w:val="left" w:pos="993"/>
        </w:tabs>
        <w:adjustRightInd w:val="0"/>
        <w:spacing w:after="0" w:line="360" w:lineRule="auto"/>
        <w:ind w:firstLine="567"/>
        <w:jc w:val="both"/>
        <w:textAlignment w:val="baseline"/>
        <w:rPr>
          <w:rFonts w:ascii="Times New Roman" w:eastAsia="Times New Roman" w:hAnsi="Times New Roman" w:cs="Times New Roman"/>
          <w:spacing w:val="-5"/>
          <w:sz w:val="24"/>
          <w:szCs w:val="24"/>
          <w:lang w:eastAsia="ru-RU"/>
        </w:rPr>
      </w:pPr>
    </w:p>
    <w:p w:rsidR="00EC31E4" w:rsidRPr="007703F1" w:rsidRDefault="00EC31E4" w:rsidP="00EC31E4">
      <w:pPr>
        <w:widowControl w:val="0"/>
        <w:tabs>
          <w:tab w:val="left" w:pos="993"/>
        </w:tabs>
        <w:adjustRightInd w:val="0"/>
        <w:spacing w:after="0" w:line="360" w:lineRule="auto"/>
        <w:ind w:firstLine="567"/>
        <w:jc w:val="both"/>
        <w:textAlignment w:val="baseline"/>
        <w:rPr>
          <w:rFonts w:ascii="Times New Roman" w:eastAsia="Times New Roman" w:hAnsi="Times New Roman" w:cs="Times New Roman"/>
          <w:spacing w:val="-5"/>
          <w:sz w:val="24"/>
          <w:szCs w:val="24"/>
          <w:lang w:eastAsia="ru-RU"/>
        </w:rPr>
      </w:pPr>
      <w:r w:rsidRPr="007703F1">
        <w:rPr>
          <w:rFonts w:ascii="Times New Roman" w:eastAsia="Times New Roman" w:hAnsi="Times New Roman" w:cs="Times New Roman"/>
          <w:spacing w:val="-5"/>
          <w:sz w:val="28"/>
          <w:lang w:eastAsia="ru-RU"/>
        </w:rPr>
        <w:t>Приросты потребления тепловой энергии (мощности)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схемой теплоснабжения не планируется.</w:t>
      </w:r>
    </w:p>
    <w:p w:rsidR="00EC31E4" w:rsidRPr="007703F1" w:rsidRDefault="00EC31E4" w:rsidP="00EC31E4">
      <w:pPr>
        <w:spacing w:after="0" w:line="360" w:lineRule="auto"/>
        <w:jc w:val="both"/>
        <w:rPr>
          <w:rFonts w:ascii="Times New Roman" w:hAnsi="Times New Roman" w:cs="Times New Roman"/>
          <w:sz w:val="28"/>
        </w:rPr>
      </w:pPr>
    </w:p>
    <w:p w:rsidR="00EC31E4" w:rsidRPr="007703F1" w:rsidRDefault="00EC31E4" w:rsidP="00EC31E4">
      <w:pPr>
        <w:widowControl w:val="0"/>
        <w:tabs>
          <w:tab w:val="left" w:pos="-142"/>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21" w:name="_Toc356459895"/>
      <w:bookmarkStart w:id="22" w:name="_Toc358669565"/>
      <w:bookmarkStart w:id="23" w:name="_Toc379374880"/>
      <w:bookmarkStart w:id="24" w:name="_Toc381793462"/>
      <w:bookmarkStart w:id="25" w:name="_Toc61973038"/>
      <w:r w:rsidRPr="007703F1">
        <w:rPr>
          <w:rFonts w:ascii="Times New Roman" w:eastAsia="Times New Roman" w:hAnsi="Times New Roman" w:cs="Times New Roman"/>
          <w:b/>
          <w:sz w:val="28"/>
          <w:szCs w:val="28"/>
          <w:lang w:eastAsia="ru-RU"/>
        </w:rPr>
        <w:t>1.5. Потребление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на каждом этапе и к окончанию планируемого периода.</w:t>
      </w:r>
      <w:bookmarkEnd w:id="21"/>
      <w:bookmarkEnd w:id="22"/>
      <w:bookmarkEnd w:id="23"/>
      <w:bookmarkEnd w:id="24"/>
      <w:bookmarkEnd w:id="25"/>
    </w:p>
    <w:p w:rsidR="00EC31E4" w:rsidRPr="007703F1" w:rsidRDefault="00EC31E4" w:rsidP="00EC31E4">
      <w:pPr>
        <w:widowControl w:val="0"/>
        <w:tabs>
          <w:tab w:val="left" w:pos="993"/>
        </w:tabs>
        <w:adjustRightInd w:val="0"/>
        <w:spacing w:after="0" w:line="240" w:lineRule="auto"/>
        <w:ind w:left="720"/>
        <w:jc w:val="both"/>
        <w:textAlignment w:val="baseline"/>
        <w:rPr>
          <w:rFonts w:ascii="Times New Roman" w:eastAsia="Times New Roman" w:hAnsi="Times New Roman" w:cs="Times New Roman"/>
          <w:spacing w:val="-5"/>
          <w:sz w:val="23"/>
          <w:szCs w:val="23"/>
          <w:lang w:eastAsia="ru-RU"/>
        </w:rPr>
      </w:pPr>
    </w:p>
    <w:p w:rsidR="00EC31E4" w:rsidRPr="007703F1" w:rsidRDefault="00EC31E4" w:rsidP="00EC31E4">
      <w:pPr>
        <w:widowControl w:val="0"/>
        <w:tabs>
          <w:tab w:val="left" w:pos="993"/>
        </w:tabs>
        <w:adjustRightInd w:val="0"/>
        <w:spacing w:after="0" w:line="360" w:lineRule="auto"/>
        <w:ind w:firstLine="567"/>
        <w:jc w:val="both"/>
        <w:rPr>
          <w:rFonts w:ascii="Times New Roman" w:eastAsia="Times New Roman" w:hAnsi="Times New Roman" w:cs="Times New Roman"/>
          <w:spacing w:val="-5"/>
          <w:sz w:val="28"/>
          <w:lang w:eastAsia="ru-RU"/>
        </w:rPr>
      </w:pPr>
      <w:r w:rsidRPr="007703F1">
        <w:rPr>
          <w:rFonts w:ascii="Times New Roman" w:eastAsia="Times New Roman" w:hAnsi="Times New Roman" w:cs="Times New Roman"/>
          <w:spacing w:val="-5"/>
          <w:sz w:val="28"/>
          <w:lang w:eastAsia="ru-RU"/>
        </w:rPr>
        <w:t xml:space="preserve">Приросты потребления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w:t>
      </w:r>
      <w:r w:rsidR="0036477A" w:rsidRPr="007703F1">
        <w:rPr>
          <w:rFonts w:ascii="Times New Roman" w:eastAsia="Times New Roman" w:hAnsi="Times New Roman" w:cs="Times New Roman"/>
          <w:spacing w:val="-5"/>
          <w:sz w:val="28"/>
          <w:lang w:eastAsia="ru-RU"/>
        </w:rPr>
        <w:t>схемой теплоснабжения,</w:t>
      </w:r>
      <w:r w:rsidRPr="007703F1">
        <w:rPr>
          <w:rFonts w:ascii="Times New Roman" w:eastAsia="Times New Roman" w:hAnsi="Times New Roman" w:cs="Times New Roman"/>
          <w:spacing w:val="-5"/>
          <w:sz w:val="28"/>
          <w:lang w:eastAsia="ru-RU"/>
        </w:rPr>
        <w:t xml:space="preserve"> не планируется.</w:t>
      </w:r>
    </w:p>
    <w:p w:rsidR="00EC31E4" w:rsidRPr="007703F1" w:rsidRDefault="00EC31E4" w:rsidP="00EC31E4">
      <w:pPr>
        <w:widowControl w:val="0"/>
        <w:tabs>
          <w:tab w:val="left" w:pos="993"/>
        </w:tabs>
        <w:adjustRightInd w:val="0"/>
        <w:spacing w:after="0" w:line="360" w:lineRule="auto"/>
        <w:ind w:firstLine="567"/>
        <w:jc w:val="both"/>
        <w:rPr>
          <w:rFonts w:ascii="Times New Roman" w:eastAsia="Times New Roman" w:hAnsi="Times New Roman" w:cs="Times New Roman"/>
          <w:spacing w:val="-5"/>
          <w:sz w:val="28"/>
          <w:lang w:eastAsia="ru-RU"/>
        </w:rPr>
      </w:pPr>
    </w:p>
    <w:p w:rsidR="00EC31E4" w:rsidRPr="00DF5784" w:rsidRDefault="00EC31E4" w:rsidP="00EC31E4">
      <w:pPr>
        <w:widowControl w:val="0"/>
        <w:tabs>
          <w:tab w:val="left" w:pos="993"/>
        </w:tabs>
        <w:adjustRightInd w:val="0"/>
        <w:spacing w:after="0" w:line="360" w:lineRule="auto"/>
        <w:jc w:val="both"/>
        <w:rPr>
          <w:rFonts w:ascii="Times New Roman" w:eastAsia="Times New Roman" w:hAnsi="Times New Roman" w:cs="Times New Roman"/>
          <w:color w:val="FF0000"/>
          <w:spacing w:val="-5"/>
          <w:sz w:val="28"/>
          <w:lang w:eastAsia="ru-RU"/>
        </w:rPr>
        <w:sectPr w:rsidR="00EC31E4" w:rsidRPr="00DF5784" w:rsidSect="00EC31E4">
          <w:pgSz w:w="11906" w:h="16838"/>
          <w:pgMar w:top="1134" w:right="850" w:bottom="1134" w:left="1701" w:header="708" w:footer="708" w:gutter="0"/>
          <w:cols w:space="708"/>
          <w:docGrid w:linePitch="360"/>
        </w:sectPr>
      </w:pPr>
    </w:p>
    <w:p w:rsidR="00EC31E4" w:rsidRPr="008847BA" w:rsidRDefault="00EC31E4" w:rsidP="00EC31E4">
      <w:pPr>
        <w:keepNext/>
        <w:spacing w:after="0" w:line="360" w:lineRule="auto"/>
        <w:jc w:val="both"/>
        <w:outlineLvl w:val="0"/>
        <w:rPr>
          <w:rFonts w:ascii="Times New Roman" w:eastAsia="Times New Roman" w:hAnsi="Times New Roman" w:cs="Times New Roman"/>
          <w:b/>
          <w:bCs/>
          <w:kern w:val="32"/>
          <w:sz w:val="28"/>
          <w:szCs w:val="28"/>
          <w:lang w:eastAsia="ru-RU"/>
        </w:rPr>
      </w:pPr>
      <w:bookmarkStart w:id="26" w:name="_Toc359329231"/>
      <w:bookmarkStart w:id="27" w:name="_Toc379374881"/>
      <w:bookmarkStart w:id="28" w:name="_Toc381793463"/>
      <w:bookmarkStart w:id="29" w:name="_Toc61973039"/>
      <w:r w:rsidRPr="008847BA">
        <w:rPr>
          <w:rFonts w:ascii="Times New Roman" w:eastAsia="Times New Roman" w:hAnsi="Times New Roman" w:cs="Times New Roman"/>
          <w:b/>
          <w:kern w:val="32"/>
          <w:sz w:val="28"/>
          <w:szCs w:val="28"/>
          <w:lang w:eastAsia="ru-RU"/>
        </w:rPr>
        <w:lastRenderedPageBreak/>
        <w:t xml:space="preserve">Глава 2. </w:t>
      </w:r>
      <w:r w:rsidRPr="008847BA">
        <w:rPr>
          <w:rFonts w:ascii="Times New Roman" w:eastAsia="Times New Roman" w:hAnsi="Times New Roman" w:cs="Times New Roman"/>
          <w:b/>
          <w:bCs/>
          <w:kern w:val="32"/>
          <w:sz w:val="28"/>
          <w:szCs w:val="28"/>
          <w:lang w:eastAsia="ru-RU"/>
        </w:rPr>
        <w:t>Общее назначение электронной модели системы теплоснабжения</w:t>
      </w:r>
      <w:bookmarkEnd w:id="26"/>
      <w:r w:rsidRPr="008847BA">
        <w:rPr>
          <w:rFonts w:ascii="Times New Roman" w:eastAsia="Times New Roman" w:hAnsi="Times New Roman" w:cs="Times New Roman"/>
          <w:b/>
          <w:bCs/>
          <w:kern w:val="32"/>
          <w:sz w:val="28"/>
          <w:szCs w:val="28"/>
          <w:lang w:eastAsia="ru-RU"/>
        </w:rPr>
        <w:t>.</w:t>
      </w:r>
      <w:bookmarkEnd w:id="27"/>
      <w:bookmarkEnd w:id="28"/>
      <w:bookmarkEnd w:id="29"/>
    </w:p>
    <w:p w:rsidR="00EC31E4" w:rsidRPr="008847BA" w:rsidRDefault="00EC31E4" w:rsidP="00EC31E4">
      <w:pPr>
        <w:spacing w:after="0" w:line="360" w:lineRule="auto"/>
        <w:ind w:firstLine="567"/>
        <w:jc w:val="both"/>
        <w:rPr>
          <w:rFonts w:ascii="Times New Roman" w:hAnsi="Times New Roman" w:cs="Times New Roman"/>
          <w:sz w:val="28"/>
          <w:szCs w:val="28"/>
        </w:rPr>
      </w:pP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t>Электронная модель включена в состав настоящей Схемы теплоснабжения в соответствии с требованиями Федерального закона №ФЗ-190 «О теплоснабжении» и Постановления Правительства РФ №154 «О требованиях к схемам теплоснабжения, порядку их разработки и утверждения».</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t xml:space="preserve">Система централизованного теплоснабжения (СЦТС) является одним из наиболее сложных и динамично развивающихся объектов коммунальной инженерной инфраструктуры, что обуславливает необходимость применения системного и комплексного подхода при решении задач ее текущего функционирования и планирования развития. </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t xml:space="preserve">Анализ существующего положения в сфере теплоснабжения поселения, промышленного узла требуется проводить на основе созданной или создаваемой в процессе разработки схемы теплоснабжения автоматизированной информационно-аналитической системы «Электронная модель системы теплоснабжения города, населенного пункта». </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t xml:space="preserve">Необходимость создания «Электронной модели системы теплоснабжения города, населенного пункта» диктуется следующими требованиями, предъявляемыми к процессу и результатам разработки схем теплоснабжения городов: </w:t>
      </w:r>
    </w:p>
    <w:p w:rsidR="00EC31E4" w:rsidRPr="008847BA" w:rsidRDefault="00EC31E4" w:rsidP="00EC31E4">
      <w:pPr>
        <w:numPr>
          <w:ilvl w:val="0"/>
          <w:numId w:val="16"/>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 xml:space="preserve">осуществление мониторинга принятых решений по развитию головных объектов систем теплоснабжения, а для крупных городов и системы электроснабжения в целом; </w:t>
      </w:r>
    </w:p>
    <w:p w:rsidR="00EC31E4" w:rsidRPr="008847BA" w:rsidRDefault="00EC31E4" w:rsidP="00EC31E4">
      <w:pPr>
        <w:numPr>
          <w:ilvl w:val="0"/>
          <w:numId w:val="16"/>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 xml:space="preserve">необходимость повышения эффективности информационного обеспечения процессов выработки и принятия управленческих решений в области текущего функционирования и перспективного развития системы </w:t>
      </w:r>
      <w:r w:rsidRPr="008847BA">
        <w:rPr>
          <w:rFonts w:ascii="Times New Roman" w:hAnsi="Times New Roman" w:cs="Times New Roman"/>
          <w:sz w:val="28"/>
          <w:szCs w:val="28"/>
        </w:rPr>
        <w:lastRenderedPageBreak/>
        <w:t xml:space="preserve">теплоснабжения города, а также взаимосвязанных с ним отраслей городского хозяйства, на основании результатов статистической, аналитической и иной обработки объективных данных о процессах производства, распределения и потребления тепла; </w:t>
      </w:r>
    </w:p>
    <w:p w:rsidR="00EC31E4" w:rsidRPr="008847BA" w:rsidRDefault="00EC31E4" w:rsidP="00EC31E4">
      <w:pPr>
        <w:numPr>
          <w:ilvl w:val="0"/>
          <w:numId w:val="16"/>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 xml:space="preserve">необходимость разработки мер для повышения надежности системы теплоснабжения поселения, промышленного узла и минимизации возможности возникновения аварийных ситуаций в системе теплоснабжения на основе их моделирования с разработкой противоаварийных мер в области технического оснащения специальным оборудованием и тренировкой персонала; </w:t>
      </w:r>
    </w:p>
    <w:p w:rsidR="00EC31E4" w:rsidRPr="008847BA" w:rsidRDefault="00EC31E4" w:rsidP="00EC31E4">
      <w:pPr>
        <w:numPr>
          <w:ilvl w:val="0"/>
          <w:numId w:val="16"/>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 xml:space="preserve">проведение единой политики в организации текущей деятельности предприятий в ходе реализации перспективного развития всех систем теплоснабжения поселения, промышленного узла; </w:t>
      </w:r>
    </w:p>
    <w:p w:rsidR="00EC31E4" w:rsidRPr="008847BA" w:rsidRDefault="00EC31E4" w:rsidP="00EC31E4">
      <w:pPr>
        <w:numPr>
          <w:ilvl w:val="0"/>
          <w:numId w:val="16"/>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 xml:space="preserve">создание информационной платформы для координации действий и согласование интересов основных участников теплоснабжения (теплоснабжающих и эксплуатирующих организаций, администрации и надзорных органов, существующих и будущих потребителей, инвесторов и т.д.); </w:t>
      </w:r>
    </w:p>
    <w:p w:rsidR="00EC31E4" w:rsidRPr="008847BA" w:rsidRDefault="00EC31E4" w:rsidP="00EC31E4">
      <w:pPr>
        <w:numPr>
          <w:ilvl w:val="0"/>
          <w:numId w:val="16"/>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 xml:space="preserve">экономии бюджетных средств поселения, выделяемых на обеспечение процессов производства, распределения и потребления энергоресурсов. </w:t>
      </w:r>
    </w:p>
    <w:p w:rsidR="00EC31E4" w:rsidRPr="008847BA" w:rsidRDefault="00EC31E4" w:rsidP="00EC31E4">
      <w:pPr>
        <w:spacing w:after="0" w:line="360" w:lineRule="auto"/>
        <w:ind w:firstLine="567"/>
        <w:jc w:val="both"/>
        <w:rPr>
          <w:rFonts w:ascii="Times New Roman" w:hAnsi="Times New Roman" w:cs="Times New Roman"/>
          <w:sz w:val="28"/>
          <w:szCs w:val="28"/>
        </w:rPr>
      </w:pPr>
    </w:p>
    <w:p w:rsidR="00EC31E4" w:rsidRPr="008847BA" w:rsidRDefault="00EC31E4" w:rsidP="00EC31E4">
      <w:pPr>
        <w:widowControl w:val="0"/>
        <w:tabs>
          <w:tab w:val="left" w:pos="-142"/>
          <w:tab w:val="left" w:pos="0"/>
          <w:tab w:val="left" w:pos="851"/>
          <w:tab w:val="left" w:pos="1134"/>
        </w:tabs>
        <w:suppressAutoHyphens/>
        <w:spacing w:after="0" w:line="360" w:lineRule="auto"/>
        <w:ind w:firstLine="567"/>
        <w:jc w:val="both"/>
        <w:textAlignment w:val="baseline"/>
        <w:outlineLvl w:val="1"/>
        <w:rPr>
          <w:rFonts w:ascii="Times New Roman" w:eastAsia="Times New Roman" w:hAnsi="Times New Roman" w:cs="Times New Roman"/>
          <w:b/>
          <w:bCs/>
          <w:sz w:val="28"/>
          <w:szCs w:val="28"/>
          <w:lang w:eastAsia="ru-RU"/>
        </w:rPr>
      </w:pPr>
      <w:bookmarkStart w:id="30" w:name="_Toc359329232"/>
      <w:bookmarkStart w:id="31" w:name="_Toc379374882"/>
      <w:bookmarkStart w:id="32" w:name="_Toc381793464"/>
      <w:bookmarkStart w:id="33" w:name="_Toc61973040"/>
      <w:r w:rsidRPr="008847BA">
        <w:rPr>
          <w:rFonts w:ascii="Times New Roman" w:eastAsia="Times New Roman" w:hAnsi="Times New Roman" w:cs="Times New Roman"/>
          <w:b/>
          <w:bCs/>
          <w:sz w:val="28"/>
          <w:szCs w:val="28"/>
          <w:lang w:eastAsia="ru-RU"/>
        </w:rPr>
        <w:t>2.1. Цели создания электронной модели</w:t>
      </w:r>
      <w:bookmarkEnd w:id="30"/>
      <w:r w:rsidRPr="008847BA">
        <w:rPr>
          <w:rFonts w:ascii="Times New Roman" w:eastAsia="Times New Roman" w:hAnsi="Times New Roman" w:cs="Times New Roman"/>
          <w:b/>
          <w:bCs/>
          <w:sz w:val="28"/>
          <w:szCs w:val="28"/>
          <w:lang w:eastAsia="ru-RU"/>
        </w:rPr>
        <w:t>.</w:t>
      </w:r>
      <w:bookmarkEnd w:id="31"/>
      <w:bookmarkEnd w:id="32"/>
      <w:bookmarkEnd w:id="33"/>
    </w:p>
    <w:p w:rsidR="00EC31E4" w:rsidRPr="008847BA" w:rsidRDefault="00EC31E4" w:rsidP="00EC31E4">
      <w:pPr>
        <w:rPr>
          <w:rFonts w:ascii="Times New Roman" w:hAnsi="Times New Roman" w:cs="Times New Roman"/>
          <w:sz w:val="28"/>
          <w:lang w:eastAsia="ru-RU"/>
        </w:rPr>
      </w:pP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t>Главными целями создания электронной модели являются:</w:t>
      </w:r>
    </w:p>
    <w:p w:rsidR="00EC31E4" w:rsidRPr="008847BA" w:rsidRDefault="00EC31E4" w:rsidP="00EC31E4">
      <w:pPr>
        <w:numPr>
          <w:ilvl w:val="0"/>
          <w:numId w:val="15"/>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 xml:space="preserve">повышение эффективности информационного обеспечения процессов выработки и принятия управленческих решений в области текущего функционирования и перспективного развития системы теплоснабжения города, а также взаимосвязанных с ним отраслей городского хозяйства, на </w:t>
      </w:r>
      <w:r w:rsidRPr="008847BA">
        <w:rPr>
          <w:rFonts w:ascii="Times New Roman" w:hAnsi="Times New Roman" w:cs="Times New Roman"/>
          <w:sz w:val="28"/>
          <w:szCs w:val="28"/>
        </w:rPr>
        <w:lastRenderedPageBreak/>
        <w:t>основании результатов статистической, аналитической и иной обработки объективных данных о процессах производства, распределения и потребления тепловой энергии;</w:t>
      </w:r>
    </w:p>
    <w:p w:rsidR="00EC31E4" w:rsidRPr="008847BA" w:rsidRDefault="00EC31E4" w:rsidP="00EC31E4">
      <w:pPr>
        <w:numPr>
          <w:ilvl w:val="0"/>
          <w:numId w:val="15"/>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разработка мер для повышения надежности системы теплоснабжения города и минимизации возможности возникновения аварийных ситуаций в системе теплоснабжения на основе упреждающего моделирования;</w:t>
      </w:r>
    </w:p>
    <w:p w:rsidR="00EC31E4" w:rsidRPr="008847BA" w:rsidRDefault="00EC31E4" w:rsidP="00EC31E4">
      <w:pPr>
        <w:numPr>
          <w:ilvl w:val="0"/>
          <w:numId w:val="15"/>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проведение единой политики в организации текущей деятельности предприятий и в перспективном развитии всех систем теплоснабжения города;</w:t>
      </w:r>
    </w:p>
    <w:p w:rsidR="00EC31E4" w:rsidRPr="008847BA" w:rsidRDefault="00EC31E4" w:rsidP="00EC31E4">
      <w:pPr>
        <w:numPr>
          <w:ilvl w:val="0"/>
          <w:numId w:val="15"/>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создание информационной платформы для координации действий и согласование интересов основных участников теплоснабжения (теплоснабжающих и эксплуатирующих организаций, администрации и надзорных органов, существующих и будущих потребителей, инвесторов и т.д.);</w:t>
      </w:r>
    </w:p>
    <w:p w:rsidR="00EC31E4" w:rsidRPr="008847BA" w:rsidRDefault="00EC31E4" w:rsidP="00EC31E4">
      <w:pPr>
        <w:numPr>
          <w:ilvl w:val="0"/>
          <w:numId w:val="15"/>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экономия бюджетных средств города, выделяемых на обеспечение процессов производства, распределения и потребления энергоресурсов.</w:t>
      </w:r>
    </w:p>
    <w:p w:rsidR="00EC31E4" w:rsidRPr="008847BA" w:rsidRDefault="00EC31E4" w:rsidP="00EC31E4">
      <w:pPr>
        <w:spacing w:after="0" w:line="360" w:lineRule="auto"/>
        <w:ind w:firstLine="567"/>
        <w:jc w:val="both"/>
        <w:rPr>
          <w:rFonts w:ascii="Times New Roman" w:hAnsi="Times New Roman" w:cs="Times New Roman"/>
          <w:sz w:val="28"/>
          <w:szCs w:val="28"/>
        </w:rPr>
      </w:pPr>
    </w:p>
    <w:p w:rsidR="00EC31E4" w:rsidRPr="008847BA" w:rsidRDefault="00EC31E4" w:rsidP="00EC31E4">
      <w:pPr>
        <w:widowControl w:val="0"/>
        <w:tabs>
          <w:tab w:val="left" w:pos="-142"/>
          <w:tab w:val="left" w:pos="0"/>
          <w:tab w:val="left" w:pos="851"/>
          <w:tab w:val="left" w:pos="1134"/>
        </w:tabs>
        <w:suppressAutoHyphens/>
        <w:spacing w:after="0" w:line="360" w:lineRule="auto"/>
        <w:ind w:firstLine="567"/>
        <w:jc w:val="both"/>
        <w:textAlignment w:val="baseline"/>
        <w:outlineLvl w:val="1"/>
        <w:rPr>
          <w:rFonts w:ascii="Times New Roman" w:eastAsia="Times New Roman" w:hAnsi="Times New Roman" w:cs="Times New Roman"/>
          <w:b/>
          <w:bCs/>
          <w:sz w:val="28"/>
          <w:szCs w:val="28"/>
          <w:lang w:eastAsia="ru-RU"/>
        </w:rPr>
      </w:pPr>
      <w:bookmarkStart w:id="34" w:name="_Toc359329233"/>
      <w:bookmarkStart w:id="35" w:name="_Toc379374883"/>
      <w:bookmarkStart w:id="36" w:name="_Toc381793465"/>
      <w:bookmarkStart w:id="37" w:name="_Toc61973041"/>
      <w:r w:rsidRPr="008847BA">
        <w:rPr>
          <w:rFonts w:ascii="Times New Roman" w:eastAsia="Times New Roman" w:hAnsi="Times New Roman" w:cs="Times New Roman"/>
          <w:b/>
          <w:bCs/>
          <w:sz w:val="28"/>
          <w:szCs w:val="28"/>
          <w:lang w:eastAsia="ru-RU"/>
        </w:rPr>
        <w:t>2.2. Общие требования к электронной модели</w:t>
      </w:r>
      <w:bookmarkEnd w:id="34"/>
      <w:r w:rsidRPr="008847BA">
        <w:rPr>
          <w:rFonts w:ascii="Times New Roman" w:eastAsia="Times New Roman" w:hAnsi="Times New Roman" w:cs="Times New Roman"/>
          <w:b/>
          <w:bCs/>
          <w:sz w:val="28"/>
          <w:szCs w:val="28"/>
          <w:lang w:eastAsia="ru-RU"/>
        </w:rPr>
        <w:t>.</w:t>
      </w:r>
      <w:bookmarkEnd w:id="35"/>
      <w:bookmarkEnd w:id="36"/>
      <w:bookmarkEnd w:id="37"/>
    </w:p>
    <w:p w:rsidR="00EC31E4" w:rsidRPr="008847BA" w:rsidRDefault="00EC31E4" w:rsidP="00EC31E4">
      <w:pPr>
        <w:spacing w:after="0" w:line="360" w:lineRule="auto"/>
        <w:ind w:firstLine="567"/>
        <w:jc w:val="both"/>
        <w:rPr>
          <w:rFonts w:ascii="Times New Roman" w:hAnsi="Times New Roman" w:cs="Times New Roman"/>
          <w:b/>
          <w:bCs/>
          <w:sz w:val="28"/>
          <w:szCs w:val="28"/>
        </w:rPr>
      </w:pP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t>Требования к организации данных:</w:t>
      </w:r>
    </w:p>
    <w:p w:rsidR="00EC31E4" w:rsidRPr="008847BA" w:rsidRDefault="00EC31E4" w:rsidP="00EC31E4">
      <w:pPr>
        <w:numPr>
          <w:ilvl w:val="0"/>
          <w:numId w:val="14"/>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данные о тепловых сетях и объектах системы теплоснабжения должны быть организованы таким образом, чтобы не зависеть от вида и способа их графического представления. Это означает, что приоритет имеет семантическое описание элементов системы теплоснабжения в виде набора таблиц однородной информации, связанных отношениями по уникальным идентификаторам записей (реляционное представление).</w:t>
      </w:r>
    </w:p>
    <w:p w:rsidR="00EC31E4" w:rsidRPr="008847BA" w:rsidRDefault="00EC31E4" w:rsidP="00EC31E4">
      <w:pPr>
        <w:numPr>
          <w:ilvl w:val="0"/>
          <w:numId w:val="14"/>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 xml:space="preserve">основой информационного описания должна служить система уникальной идентификации базовых технологических элементов системы </w:t>
      </w:r>
      <w:r w:rsidRPr="008847BA">
        <w:rPr>
          <w:rFonts w:ascii="Times New Roman" w:hAnsi="Times New Roman" w:cs="Times New Roman"/>
          <w:sz w:val="28"/>
          <w:szCs w:val="28"/>
        </w:rPr>
        <w:lastRenderedPageBreak/>
        <w:t>теплоснабжения, являющихся узловыми элементами тепловой сети. К таким элементам относятся: источники тепла, насосные станции, камеры и колодцы, потребители (или точки присоединения нагрузки), ЦТП, глухие врезки, точки изменения технологических характеристик трубопроводов, и т.п. - то есть, все укрупненные технологические узлы, соединяемые между собой участками трубопроводной сети (структурные узлы).</w:t>
      </w:r>
    </w:p>
    <w:p w:rsidR="00EC31E4" w:rsidRPr="008847BA" w:rsidRDefault="00EC31E4" w:rsidP="00EC31E4">
      <w:pPr>
        <w:numPr>
          <w:ilvl w:val="0"/>
          <w:numId w:val="14"/>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графическое представление объектов системы теплоснабжения не должно вступать в информационное противоречие с семантическим описанием. Связь элементов графического представления с семантическими описаниями должна осуществляться посредством таблиц соответствия идентификаторов элементов графического представления с уникальными идентификаторами семантического описания элементов системы теплоснабжения.</w:t>
      </w:r>
    </w:p>
    <w:p w:rsidR="00EC31E4" w:rsidRPr="008847BA" w:rsidRDefault="00EC31E4" w:rsidP="00EC31E4">
      <w:pPr>
        <w:numPr>
          <w:ilvl w:val="0"/>
          <w:numId w:val="14"/>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информационная модель должна допускать возможность одновременного использования нескольких способов и/или видов графического представления, описывающих одну и ту же объектную модель системы теплоснабжения.</w:t>
      </w:r>
    </w:p>
    <w:p w:rsidR="00EC31E4" w:rsidRPr="008847BA" w:rsidRDefault="00EC31E4" w:rsidP="00EC31E4">
      <w:pPr>
        <w:numPr>
          <w:ilvl w:val="0"/>
          <w:numId w:val="14"/>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базовой конструкцией математической модели системы теплоснабжения должно служить табличное описание связности структурных узлов тепловых сетей. Все семантические описатели участков трубопроводов должны быть представлены в модели виде нагрузки на таблицу описания связности.</w:t>
      </w:r>
    </w:p>
    <w:p w:rsidR="00EC31E4" w:rsidRPr="008847BA" w:rsidRDefault="00EC31E4" w:rsidP="00EC31E4">
      <w:pPr>
        <w:numPr>
          <w:ilvl w:val="0"/>
          <w:numId w:val="14"/>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информационная модель системы теплоснабжения должна быть снабжена таблицами метаданных (данных о данных), обеспечивающих гибкую настройку информационной структуры в соответствии с текущими и вновь возникающими потребностями, а также регламентированный доступ к информации извне посредством метаописания.</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lastRenderedPageBreak/>
        <w:t>Электронная модель для обеспечения сохранности, вложенных в разработку и развитие системы средств должна обладать высокой степенью масштабируемости при минимальных временных и финансовых затратах по следующим направлениям:</w:t>
      </w:r>
    </w:p>
    <w:p w:rsidR="00EC31E4" w:rsidRPr="008847BA" w:rsidRDefault="00EC31E4" w:rsidP="00EC31E4">
      <w:pPr>
        <w:numPr>
          <w:ilvl w:val="0"/>
          <w:numId w:val="13"/>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добавление новых АРМ пользователей;</w:t>
      </w:r>
    </w:p>
    <w:p w:rsidR="00EC31E4" w:rsidRPr="008847BA" w:rsidRDefault="00EC31E4" w:rsidP="00EC31E4">
      <w:pPr>
        <w:numPr>
          <w:ilvl w:val="0"/>
          <w:numId w:val="13"/>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расширение прикладных функций;</w:t>
      </w:r>
    </w:p>
    <w:p w:rsidR="00EC31E4" w:rsidRPr="008847BA" w:rsidRDefault="00EC31E4" w:rsidP="00EC31E4">
      <w:pPr>
        <w:numPr>
          <w:ilvl w:val="0"/>
          <w:numId w:val="13"/>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модернизация программного обеспечения;</w:t>
      </w:r>
    </w:p>
    <w:p w:rsidR="00EC31E4" w:rsidRPr="008847BA" w:rsidRDefault="00EC31E4" w:rsidP="00EC31E4">
      <w:pPr>
        <w:numPr>
          <w:ilvl w:val="0"/>
          <w:numId w:val="13"/>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наращивание объема хранимых данных;</w:t>
      </w:r>
    </w:p>
    <w:p w:rsidR="00EC31E4" w:rsidRPr="008847BA" w:rsidRDefault="00EC31E4" w:rsidP="00EC31E4">
      <w:pPr>
        <w:numPr>
          <w:ilvl w:val="0"/>
          <w:numId w:val="13"/>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наращивание вычислительных мощностей;</w:t>
      </w:r>
    </w:p>
    <w:p w:rsidR="00EC31E4" w:rsidRPr="008847BA" w:rsidRDefault="00EC31E4" w:rsidP="00EC31E4">
      <w:pPr>
        <w:numPr>
          <w:ilvl w:val="0"/>
          <w:numId w:val="13"/>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увеличение скорости обмена данными.</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t>Электронная модель должна обладать развитыми технологическими средствами интеграции с другими прикладными системами и базами данных.</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t>При создании электронной модели необходимо использовать принципы организации данных, позволяющие при технологическом и семантическом описании объектов применять существующие, изменяющиеся и вновь вводимые:</w:t>
      </w:r>
    </w:p>
    <w:p w:rsidR="00EC31E4" w:rsidRPr="008847BA" w:rsidRDefault="00EC31E4" w:rsidP="00EC31E4">
      <w:pPr>
        <w:numPr>
          <w:ilvl w:val="0"/>
          <w:numId w:val="12"/>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общероссийские классификаторы и справочники;</w:t>
      </w:r>
    </w:p>
    <w:p w:rsidR="00EC31E4" w:rsidRPr="008847BA" w:rsidRDefault="00EC31E4" w:rsidP="00EC31E4">
      <w:pPr>
        <w:numPr>
          <w:ilvl w:val="0"/>
          <w:numId w:val="12"/>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общегородские классификаторы и справочники;</w:t>
      </w:r>
    </w:p>
    <w:p w:rsidR="00EC31E4" w:rsidRPr="008847BA" w:rsidRDefault="00EC31E4" w:rsidP="00EC31E4">
      <w:pPr>
        <w:numPr>
          <w:ilvl w:val="0"/>
          <w:numId w:val="12"/>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отраслевые классификаторы и справочники;</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t>Инструментальная платформа для построения электронной модели должна отвечать следующим требованиям:</w:t>
      </w:r>
    </w:p>
    <w:p w:rsidR="00EC31E4" w:rsidRPr="008847BA" w:rsidRDefault="00EC31E4" w:rsidP="00EC31E4">
      <w:pPr>
        <w:numPr>
          <w:ilvl w:val="0"/>
          <w:numId w:val="11"/>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опыт использования информационных систем на данной платформе на различных предприятиях и в организациях РФ;</w:t>
      </w:r>
    </w:p>
    <w:p w:rsidR="00EC31E4" w:rsidRPr="008847BA" w:rsidRDefault="00EC31E4" w:rsidP="00EC31E4">
      <w:pPr>
        <w:numPr>
          <w:ilvl w:val="0"/>
          <w:numId w:val="11"/>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технология и архитектура построения CПО электронной модели должны обеспечивать возможность ее функционирования и развития при сроке службы модели, определяемом сроком полезного использования целевой операционной среды (не менее 7-10 лет).</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lastRenderedPageBreak/>
        <w:t>Инструментальные средства электронной модели должны содержать в себе как зафиксированный тиражируемый перечень форм документов функциональной отчетности (справки, таблицы, агрегирующие документы, результаты расчетов и т.п.) в качестве базового набора минимально необходимой отчетности, так и встроенный инструментарий для генерации произвольных форм справок и отчетных документов.</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t>Общее программное обеспечение электронной модели должно иметь средства защиты информации от несанкционированного доступа в соответствии с руководящим документом (РД) Гостехкомиссии при Президенте РФ «Классификация автоматизированных систем и требования по защите информации». В зависимости от уровня конфиденциальности информации, подлежащей защите от несанкционированного доступа, класс электронной модели должен быть выбран из 1Д, 1Г, 1В, 1Б, 1А указанного РД Гостехкомиссии.</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t>Электронная модель должна учитывать общие требования к информационной безопасности, определенные международным стандартом ИСО/МЭК 17799. Эти требования направлены на обеспечение доступности, целостности, конфиденциальности информации в информационных системах и направлены на безопасность процессов получения, обработки и хранения данных, в том числе и разграничение уровней доступа пользователей к БД и функциям программного обеспечения, для чего должно быть организовано:</w:t>
      </w:r>
    </w:p>
    <w:p w:rsidR="00EC31E4" w:rsidRPr="008847BA" w:rsidRDefault="00EC31E4" w:rsidP="00EC31E4">
      <w:pPr>
        <w:numPr>
          <w:ilvl w:val="0"/>
          <w:numId w:val="10"/>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разграничение прав доступа к данным в соответствии с должностными инструкциями пользователей;</w:t>
      </w:r>
    </w:p>
    <w:p w:rsidR="00EC31E4" w:rsidRPr="008847BA" w:rsidRDefault="00EC31E4" w:rsidP="00EC31E4">
      <w:pPr>
        <w:numPr>
          <w:ilvl w:val="0"/>
          <w:numId w:val="10"/>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разграничение прав доступа к функциям системы в соответствии с должностными инструкциями пользователей;</w:t>
      </w:r>
    </w:p>
    <w:p w:rsidR="00EC31E4" w:rsidRPr="008847BA" w:rsidRDefault="00EC31E4" w:rsidP="00EC31E4">
      <w:pPr>
        <w:numPr>
          <w:ilvl w:val="0"/>
          <w:numId w:val="10"/>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резервное копирование данных;</w:t>
      </w:r>
    </w:p>
    <w:p w:rsidR="00EC31E4" w:rsidRPr="008847BA" w:rsidRDefault="00EC31E4" w:rsidP="00EC31E4">
      <w:pPr>
        <w:numPr>
          <w:ilvl w:val="0"/>
          <w:numId w:val="10"/>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взаимодействие с системами защиты данных от несанкционированного доступа и непреднамеренного разрушения.</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lastRenderedPageBreak/>
        <w:t>Аппаратно-программная конфигурация АРМ пользователей электронной модели должна обеспечивать функционирование профессионально-ориентированного интерфейса, удовлетворяющего следующим требованиям:</w:t>
      </w:r>
    </w:p>
    <w:p w:rsidR="00EC31E4" w:rsidRPr="008847BA" w:rsidRDefault="00EC31E4" w:rsidP="00EC31E4">
      <w:pPr>
        <w:numPr>
          <w:ilvl w:val="0"/>
          <w:numId w:val="9"/>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наличие графического многооконного режима;</w:t>
      </w:r>
    </w:p>
    <w:p w:rsidR="00EC31E4" w:rsidRPr="008847BA" w:rsidRDefault="00EC31E4" w:rsidP="00EC31E4">
      <w:pPr>
        <w:numPr>
          <w:ilvl w:val="0"/>
          <w:numId w:val="9"/>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предоставление контекстно-зависимой помощи;</w:t>
      </w:r>
    </w:p>
    <w:p w:rsidR="00EC31E4" w:rsidRPr="008847BA" w:rsidRDefault="00EC31E4" w:rsidP="00EC31E4">
      <w:pPr>
        <w:numPr>
          <w:ilvl w:val="0"/>
          <w:numId w:val="9"/>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простота понимания и применения средств интерфейса пользователями.</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t>Технические средства АРМ должны соответствовать ГОСТ 27201-87 «Машины вычислительные электронные персональные. Типы, основные параметры, общие технические требования».</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t>Требования к программной документации:</w:t>
      </w:r>
    </w:p>
    <w:p w:rsidR="00EC31E4" w:rsidRPr="008847BA" w:rsidRDefault="00EC31E4" w:rsidP="00EC31E4">
      <w:pPr>
        <w:numPr>
          <w:ilvl w:val="0"/>
          <w:numId w:val="8"/>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Состав программной документации предусмотрен ГОСТ 34.201-89 и должен включать в себя, как минимум:</w:t>
      </w:r>
    </w:p>
    <w:p w:rsidR="00EC31E4" w:rsidRPr="008847BA" w:rsidRDefault="00EC31E4" w:rsidP="00EC31E4">
      <w:pPr>
        <w:numPr>
          <w:ilvl w:val="0"/>
          <w:numId w:val="8"/>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техническое задание;</w:t>
      </w:r>
    </w:p>
    <w:p w:rsidR="00EC31E4" w:rsidRPr="008847BA" w:rsidRDefault="00EC31E4" w:rsidP="00EC31E4">
      <w:pPr>
        <w:numPr>
          <w:ilvl w:val="0"/>
          <w:numId w:val="8"/>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программу и методики испытаний;</w:t>
      </w:r>
    </w:p>
    <w:p w:rsidR="00EC31E4" w:rsidRPr="008847BA" w:rsidRDefault="00EC31E4" w:rsidP="00EC31E4">
      <w:pPr>
        <w:numPr>
          <w:ilvl w:val="0"/>
          <w:numId w:val="8"/>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руководство системного программиста;</w:t>
      </w:r>
    </w:p>
    <w:p w:rsidR="00EC31E4" w:rsidRPr="008847BA" w:rsidRDefault="00EC31E4" w:rsidP="00EC31E4">
      <w:pPr>
        <w:numPr>
          <w:ilvl w:val="0"/>
          <w:numId w:val="8"/>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руководство оператора;</w:t>
      </w:r>
    </w:p>
    <w:p w:rsidR="00EC31E4" w:rsidRPr="008847BA" w:rsidRDefault="00EC31E4" w:rsidP="00EC31E4">
      <w:pPr>
        <w:numPr>
          <w:ilvl w:val="0"/>
          <w:numId w:val="8"/>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ведомость эксплуатационных документов.</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t>Работы по сдачи в эксплуатацию электронной модели должны производиться в соответствии с утвержденной проектно-сметной документацией, проектом производства работ (ППР), а также с технической документацией разработчиков программного обеспечения электронной модели.</w:t>
      </w:r>
    </w:p>
    <w:p w:rsidR="00EC31E4" w:rsidRPr="008847BA" w:rsidRDefault="00EC31E4" w:rsidP="00EC31E4">
      <w:pPr>
        <w:spacing w:after="0" w:line="360" w:lineRule="auto"/>
        <w:ind w:firstLine="567"/>
        <w:jc w:val="both"/>
        <w:rPr>
          <w:rFonts w:ascii="Times New Roman" w:hAnsi="Times New Roman" w:cs="Times New Roman"/>
          <w:sz w:val="28"/>
          <w:szCs w:val="28"/>
        </w:rPr>
      </w:pPr>
    </w:p>
    <w:p w:rsidR="00EC31E4" w:rsidRPr="008847BA" w:rsidRDefault="00EC31E4" w:rsidP="00EC31E4">
      <w:pPr>
        <w:widowControl w:val="0"/>
        <w:tabs>
          <w:tab w:val="left" w:pos="-142"/>
          <w:tab w:val="left" w:pos="0"/>
          <w:tab w:val="left" w:pos="851"/>
          <w:tab w:val="left" w:pos="1134"/>
        </w:tabs>
        <w:suppressAutoHyphens/>
        <w:spacing w:after="0" w:line="360" w:lineRule="auto"/>
        <w:ind w:firstLine="567"/>
        <w:jc w:val="both"/>
        <w:textAlignment w:val="baseline"/>
        <w:outlineLvl w:val="1"/>
        <w:rPr>
          <w:rFonts w:ascii="Times New Roman" w:eastAsia="Times New Roman" w:hAnsi="Times New Roman" w:cs="Times New Roman"/>
          <w:b/>
          <w:bCs/>
          <w:sz w:val="28"/>
          <w:szCs w:val="28"/>
          <w:lang w:eastAsia="ru-RU"/>
        </w:rPr>
      </w:pPr>
      <w:bookmarkStart w:id="38" w:name="_Toc359329234"/>
      <w:bookmarkStart w:id="39" w:name="_Toc379374884"/>
      <w:bookmarkStart w:id="40" w:name="_Toc381793466"/>
      <w:bookmarkStart w:id="41" w:name="_Toc61973042"/>
      <w:r w:rsidRPr="008847BA">
        <w:rPr>
          <w:rFonts w:ascii="Times New Roman" w:eastAsia="Times New Roman" w:hAnsi="Times New Roman" w:cs="Times New Roman"/>
          <w:b/>
          <w:bCs/>
          <w:sz w:val="28"/>
          <w:szCs w:val="28"/>
          <w:lang w:eastAsia="ru-RU"/>
        </w:rPr>
        <w:t>2.3. Основные функции и задачи, выполняемые системой</w:t>
      </w:r>
      <w:bookmarkEnd w:id="38"/>
      <w:r w:rsidRPr="008847BA">
        <w:rPr>
          <w:rFonts w:ascii="Times New Roman" w:eastAsia="Times New Roman" w:hAnsi="Times New Roman" w:cs="Times New Roman"/>
          <w:b/>
          <w:bCs/>
          <w:sz w:val="28"/>
          <w:szCs w:val="28"/>
          <w:lang w:eastAsia="ru-RU"/>
        </w:rPr>
        <w:t>.</w:t>
      </w:r>
      <w:bookmarkEnd w:id="39"/>
      <w:bookmarkEnd w:id="40"/>
      <w:bookmarkEnd w:id="41"/>
    </w:p>
    <w:p w:rsidR="00EC31E4" w:rsidRPr="008847BA" w:rsidRDefault="00EC31E4" w:rsidP="00EC31E4">
      <w:pPr>
        <w:spacing w:after="0" w:line="360" w:lineRule="auto"/>
        <w:ind w:firstLine="567"/>
        <w:jc w:val="both"/>
        <w:rPr>
          <w:rFonts w:ascii="Times New Roman" w:hAnsi="Times New Roman" w:cs="Times New Roman"/>
          <w:sz w:val="28"/>
          <w:szCs w:val="28"/>
        </w:rPr>
      </w:pP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t>Информационная функция.</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lastRenderedPageBreak/>
        <w:t>Объем информации, содержащейся в базе данных электронной модели, должен позволять решать комплекс задач Программы комплексного развития и отдельных служб предприятий ТЭХ города, которые в дальнейшем будут являться пользователями электронной модели.</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t>БД электронной модели должна предусматривать возможность информационного взаимодействия с БД предприятий города, информация из которых необходима для разработки электронной модели и выполнения ее задач и функций.</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t>БД Электронной модели должна содержать информацию от:</w:t>
      </w:r>
    </w:p>
    <w:p w:rsidR="00EC31E4" w:rsidRPr="008847BA" w:rsidRDefault="00EC31E4" w:rsidP="00EC31E4">
      <w:pPr>
        <w:numPr>
          <w:ilvl w:val="0"/>
          <w:numId w:val="7"/>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 xml:space="preserve">Генплана города </w:t>
      </w:r>
    </w:p>
    <w:p w:rsidR="00EC31E4" w:rsidRPr="008847BA" w:rsidRDefault="00EC31E4" w:rsidP="00EC31E4">
      <w:pPr>
        <w:numPr>
          <w:ilvl w:val="0"/>
          <w:numId w:val="7"/>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исполнительных органов управления городом;</w:t>
      </w:r>
    </w:p>
    <w:p w:rsidR="00EC31E4" w:rsidRPr="008847BA" w:rsidRDefault="00EC31E4" w:rsidP="00EC31E4">
      <w:pPr>
        <w:numPr>
          <w:ilvl w:val="0"/>
          <w:numId w:val="7"/>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производственных объединений энергетики, энергоснабжающих предприятий;</w:t>
      </w:r>
    </w:p>
    <w:p w:rsidR="00EC31E4" w:rsidRPr="008847BA" w:rsidRDefault="00EC31E4" w:rsidP="00EC31E4">
      <w:pPr>
        <w:numPr>
          <w:ilvl w:val="0"/>
          <w:numId w:val="7"/>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промышленных предприятий;</w:t>
      </w:r>
    </w:p>
    <w:p w:rsidR="00EC31E4" w:rsidRPr="008847BA" w:rsidRDefault="00EC31E4" w:rsidP="00EC31E4">
      <w:pPr>
        <w:numPr>
          <w:ilvl w:val="0"/>
          <w:numId w:val="7"/>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специализированных организаций.</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t>Электронная модель должна обеспечивать выполнение следующих расчетов:</w:t>
      </w:r>
    </w:p>
    <w:p w:rsidR="00EC31E4" w:rsidRPr="008847BA" w:rsidRDefault="00EC31E4" w:rsidP="00EC31E4">
      <w:pPr>
        <w:numPr>
          <w:ilvl w:val="0"/>
          <w:numId w:val="6"/>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гидравлический расчет многокольцевых тепловых сетей, в т.ч. при параллельной работе на одну сеть нескольких источников тепла; расчеты должны осуществляться как в номинальных (проектных) режимах - по присоединенной нагрузке, так и в текущих (аварийных и отличных от проектных) режимах - по фактическим параметрам источников и состоянию запорно-регулирующей арматуры;</w:t>
      </w:r>
    </w:p>
    <w:p w:rsidR="00EC31E4" w:rsidRPr="008847BA" w:rsidRDefault="00EC31E4" w:rsidP="00EC31E4">
      <w:pPr>
        <w:numPr>
          <w:ilvl w:val="0"/>
          <w:numId w:val="6"/>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расчет наладочных устройств абонентских вводов для обеспечения регулировки сетей и абонентских вводов;</w:t>
      </w:r>
    </w:p>
    <w:p w:rsidR="00EC31E4" w:rsidRPr="008847BA" w:rsidRDefault="00EC31E4" w:rsidP="00EC31E4">
      <w:pPr>
        <w:numPr>
          <w:ilvl w:val="0"/>
          <w:numId w:val="6"/>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расчет нормативных и фактических потерь тепла через изоляцию и с утечками теплоносителя</w:t>
      </w:r>
    </w:p>
    <w:p w:rsidR="00EC31E4" w:rsidRPr="008847BA" w:rsidRDefault="00EC31E4" w:rsidP="00EC31E4">
      <w:pPr>
        <w:numPr>
          <w:ilvl w:val="0"/>
          <w:numId w:val="6"/>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lastRenderedPageBreak/>
        <w:t>расчет температурных графиков абонентов и источников по присоединенным нагрузкам;</w:t>
      </w:r>
    </w:p>
    <w:p w:rsidR="00EC31E4" w:rsidRPr="008847BA" w:rsidRDefault="00EC31E4" w:rsidP="00EC31E4">
      <w:pPr>
        <w:numPr>
          <w:ilvl w:val="0"/>
          <w:numId w:val="6"/>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расчет показателей надежности и радиуса качественного теплоснабжения;</w:t>
      </w:r>
    </w:p>
    <w:p w:rsidR="00EC31E4" w:rsidRPr="008847BA" w:rsidRDefault="00EC31E4" w:rsidP="00EC31E4">
      <w:pPr>
        <w:numPr>
          <w:ilvl w:val="0"/>
          <w:numId w:val="6"/>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расчет выбросов вредных веществ от теплоисточника, расчет рассеивания;</w:t>
      </w:r>
    </w:p>
    <w:p w:rsidR="00EC31E4" w:rsidRPr="008847BA" w:rsidRDefault="00EC31E4" w:rsidP="00EC31E4">
      <w:pPr>
        <w:numPr>
          <w:ilvl w:val="0"/>
          <w:numId w:val="6"/>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укрупненные сравнительные расчеты удельных стоимостей моделируемых режимов теплоснабжения.</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t>Любые расчеты должны обеспечиваться в режиме виртуального моделирования, без модификации информации, содержащейся в контрольной базе данных.</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t>Электронная модель должна иметь встроенные средства сравнительного анализа результатов многовариантных расчетов.</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t xml:space="preserve"> Аналитические задачи:</w:t>
      </w:r>
    </w:p>
    <w:p w:rsidR="00EC31E4" w:rsidRPr="008847BA" w:rsidRDefault="00EC31E4" w:rsidP="00EC31E4">
      <w:pPr>
        <w:numPr>
          <w:ilvl w:val="0"/>
          <w:numId w:val="5"/>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Электронная модель должна обеспечить возможность определения:</w:t>
      </w:r>
    </w:p>
    <w:p w:rsidR="00EC31E4" w:rsidRPr="008847BA" w:rsidRDefault="00EC31E4" w:rsidP="00EC31E4">
      <w:pPr>
        <w:numPr>
          <w:ilvl w:val="0"/>
          <w:numId w:val="5"/>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оптимальных тепловых и гидравлических режимов СТС;</w:t>
      </w:r>
    </w:p>
    <w:p w:rsidR="00EC31E4" w:rsidRPr="008847BA" w:rsidRDefault="00EC31E4" w:rsidP="00EC31E4">
      <w:pPr>
        <w:numPr>
          <w:ilvl w:val="0"/>
          <w:numId w:val="5"/>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оптимального построения схемы тепловых сетей;</w:t>
      </w:r>
    </w:p>
    <w:p w:rsidR="00EC31E4" w:rsidRPr="008847BA" w:rsidRDefault="00EC31E4" w:rsidP="00EC31E4">
      <w:pPr>
        <w:numPr>
          <w:ilvl w:val="0"/>
          <w:numId w:val="5"/>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оптимальных вариантов обеспечения тепловой энергией потребителей при аварийных ситуациях;</w:t>
      </w:r>
    </w:p>
    <w:p w:rsidR="00EC31E4" w:rsidRPr="008847BA" w:rsidRDefault="00EC31E4" w:rsidP="00EC31E4">
      <w:pPr>
        <w:numPr>
          <w:ilvl w:val="0"/>
          <w:numId w:val="5"/>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необходимость и возможность строительства новых источников тепловой энергии;</w:t>
      </w:r>
    </w:p>
    <w:p w:rsidR="00EC31E4" w:rsidRPr="008847BA" w:rsidRDefault="00EC31E4" w:rsidP="00EC31E4">
      <w:pPr>
        <w:numPr>
          <w:ilvl w:val="0"/>
          <w:numId w:val="5"/>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обоснованность выдачи технических условий на подключение новых потребителей;</w:t>
      </w:r>
    </w:p>
    <w:p w:rsidR="00EC31E4" w:rsidRPr="008847BA" w:rsidRDefault="00EC31E4" w:rsidP="00EC31E4">
      <w:pPr>
        <w:numPr>
          <w:ilvl w:val="0"/>
          <w:numId w:val="5"/>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фактических режимов работы системы теплоснабжения и фактических тепловых потерь путем сопряжения электронной модели с автоматизированными системами коммерческого учета производства и распределения энергоресурсов на топливно-энергетических объектах города.</w:t>
      </w:r>
      <w:r w:rsidRPr="008847BA">
        <w:rPr>
          <w:rFonts w:ascii="Times New Roman" w:hAnsi="Times New Roman" w:cs="Times New Roman"/>
          <w:sz w:val="28"/>
          <w:szCs w:val="28"/>
        </w:rPr>
        <w:cr/>
        <w:t>Электронная модель должна обеспечить возможность моделирования:</w:t>
      </w:r>
    </w:p>
    <w:p w:rsidR="00EC31E4" w:rsidRPr="008847BA" w:rsidRDefault="00EC31E4" w:rsidP="00EC31E4">
      <w:pPr>
        <w:numPr>
          <w:ilvl w:val="0"/>
          <w:numId w:val="5"/>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lastRenderedPageBreak/>
        <w:t>переключений тепловых нагрузок между источниками тепловой энергии;</w:t>
      </w:r>
    </w:p>
    <w:p w:rsidR="00EC31E4" w:rsidRPr="008847BA" w:rsidRDefault="00EC31E4" w:rsidP="00EC31E4">
      <w:pPr>
        <w:numPr>
          <w:ilvl w:val="0"/>
          <w:numId w:val="5"/>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различных вариантов теплоснабжения с целью выработки объективной тарифной политики в сфере производства, распределения и потребления энергоресурсов.</w:t>
      </w:r>
    </w:p>
    <w:p w:rsidR="00EC31E4" w:rsidRPr="008847BA" w:rsidRDefault="00EC31E4" w:rsidP="00EC31E4">
      <w:pPr>
        <w:spacing w:after="0" w:line="360" w:lineRule="auto"/>
        <w:ind w:left="567"/>
        <w:jc w:val="both"/>
        <w:rPr>
          <w:rFonts w:ascii="Times New Roman" w:hAnsi="Times New Roman" w:cs="Times New Roman"/>
          <w:sz w:val="28"/>
          <w:szCs w:val="28"/>
        </w:rPr>
      </w:pPr>
    </w:p>
    <w:p w:rsidR="00EC31E4" w:rsidRPr="008847BA" w:rsidRDefault="00EC31E4" w:rsidP="00EC31E4">
      <w:pPr>
        <w:widowControl w:val="0"/>
        <w:tabs>
          <w:tab w:val="left" w:pos="-142"/>
          <w:tab w:val="left" w:pos="0"/>
          <w:tab w:val="left" w:pos="851"/>
          <w:tab w:val="left" w:pos="1134"/>
        </w:tabs>
        <w:suppressAutoHyphens/>
        <w:spacing w:after="0" w:line="360" w:lineRule="auto"/>
        <w:ind w:firstLine="567"/>
        <w:jc w:val="both"/>
        <w:textAlignment w:val="baseline"/>
        <w:outlineLvl w:val="1"/>
        <w:rPr>
          <w:rFonts w:ascii="Times New Roman" w:eastAsia="Times New Roman" w:hAnsi="Times New Roman" w:cs="Times New Roman"/>
          <w:b/>
          <w:bCs/>
          <w:sz w:val="28"/>
          <w:szCs w:val="28"/>
          <w:lang w:eastAsia="ru-RU"/>
        </w:rPr>
      </w:pPr>
      <w:bookmarkStart w:id="42" w:name="_Toc359329235"/>
      <w:bookmarkStart w:id="43" w:name="_Toc379374885"/>
      <w:bookmarkStart w:id="44" w:name="_Toc381793467"/>
      <w:bookmarkStart w:id="45" w:name="_Toc61973043"/>
      <w:r w:rsidRPr="008847BA">
        <w:rPr>
          <w:rFonts w:ascii="Times New Roman" w:eastAsia="Times New Roman" w:hAnsi="Times New Roman" w:cs="Times New Roman"/>
          <w:b/>
          <w:bCs/>
          <w:sz w:val="28"/>
          <w:szCs w:val="28"/>
          <w:lang w:eastAsia="ru-RU"/>
        </w:rPr>
        <w:t>2.4. Требования к видам обеспечения электронной модели</w:t>
      </w:r>
      <w:bookmarkEnd w:id="42"/>
      <w:r w:rsidRPr="008847BA">
        <w:rPr>
          <w:rFonts w:ascii="Times New Roman" w:eastAsia="Times New Roman" w:hAnsi="Times New Roman" w:cs="Times New Roman"/>
          <w:b/>
          <w:bCs/>
          <w:sz w:val="28"/>
          <w:szCs w:val="28"/>
          <w:lang w:eastAsia="ru-RU"/>
        </w:rPr>
        <w:t>.</w:t>
      </w:r>
      <w:bookmarkEnd w:id="43"/>
      <w:bookmarkEnd w:id="44"/>
      <w:bookmarkEnd w:id="45"/>
    </w:p>
    <w:p w:rsidR="00EC31E4" w:rsidRPr="008847BA" w:rsidRDefault="00EC31E4" w:rsidP="00EC31E4">
      <w:pPr>
        <w:spacing w:after="0" w:line="360" w:lineRule="auto"/>
        <w:ind w:firstLine="567"/>
        <w:jc w:val="both"/>
        <w:rPr>
          <w:rFonts w:ascii="Times New Roman" w:hAnsi="Times New Roman" w:cs="Times New Roman"/>
          <w:sz w:val="28"/>
          <w:szCs w:val="28"/>
        </w:rPr>
      </w:pP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t>Для решения расчетных задач математическое обеспечение должно содержать подсистемы и модули, реализующие описанные и утвержденные методики:</w:t>
      </w:r>
    </w:p>
    <w:p w:rsidR="00EC31E4" w:rsidRPr="008847BA" w:rsidRDefault="00EC31E4" w:rsidP="00EC31E4">
      <w:pPr>
        <w:numPr>
          <w:ilvl w:val="0"/>
          <w:numId w:val="4"/>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гидравлических расчетов;</w:t>
      </w:r>
    </w:p>
    <w:p w:rsidR="00EC31E4" w:rsidRPr="008847BA" w:rsidRDefault="00EC31E4" w:rsidP="00EC31E4">
      <w:pPr>
        <w:numPr>
          <w:ilvl w:val="0"/>
          <w:numId w:val="4"/>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наладочных расчетов;</w:t>
      </w:r>
    </w:p>
    <w:p w:rsidR="00EC31E4" w:rsidRPr="008847BA" w:rsidRDefault="00EC31E4" w:rsidP="00EC31E4">
      <w:pPr>
        <w:numPr>
          <w:ilvl w:val="0"/>
          <w:numId w:val="4"/>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расчетов тепловых потерь;</w:t>
      </w:r>
    </w:p>
    <w:p w:rsidR="00EC31E4" w:rsidRPr="008847BA" w:rsidRDefault="00EC31E4" w:rsidP="00EC31E4">
      <w:pPr>
        <w:numPr>
          <w:ilvl w:val="0"/>
          <w:numId w:val="4"/>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расчета показателей надежности;</w:t>
      </w:r>
    </w:p>
    <w:p w:rsidR="00EC31E4" w:rsidRPr="008847BA" w:rsidRDefault="00EC31E4" w:rsidP="00EC31E4">
      <w:pPr>
        <w:numPr>
          <w:ilvl w:val="0"/>
          <w:numId w:val="4"/>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расчета радиуса качественного теплоснабжения;</w:t>
      </w:r>
    </w:p>
    <w:p w:rsidR="00EC31E4" w:rsidRPr="008847BA" w:rsidRDefault="00EC31E4" w:rsidP="00EC31E4">
      <w:pPr>
        <w:numPr>
          <w:ilvl w:val="0"/>
          <w:numId w:val="4"/>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экологических расчетов обоснования возможности строительства или реконструкции источника тепла;</w:t>
      </w:r>
    </w:p>
    <w:p w:rsidR="00EC31E4" w:rsidRPr="008847BA" w:rsidRDefault="00EC31E4" w:rsidP="00EC31E4">
      <w:pPr>
        <w:numPr>
          <w:ilvl w:val="0"/>
          <w:numId w:val="4"/>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укрупненного расчета удельной стоимости теплоснабжения и экономической эффективности реализуемых мероприятий.</w:t>
      </w:r>
    </w:p>
    <w:p w:rsidR="00EC31E4" w:rsidRPr="008847BA" w:rsidRDefault="00EC31E4" w:rsidP="00EC31E4">
      <w:pPr>
        <w:numPr>
          <w:ilvl w:val="0"/>
          <w:numId w:val="4"/>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Расчетные алгоритмы должны быть документированы, включая подробное описание их проверки на адекватность.</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t>Информационное обеспечение электронной модели должно обеспечивать:</w:t>
      </w:r>
    </w:p>
    <w:p w:rsidR="00EC31E4" w:rsidRPr="008847BA" w:rsidRDefault="00EC31E4" w:rsidP="00EC31E4">
      <w:pPr>
        <w:numPr>
          <w:ilvl w:val="0"/>
          <w:numId w:val="17"/>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процессы актуализации, обработки, накопления и хранения информации, необходимой для реализации функций системы;</w:t>
      </w:r>
    </w:p>
    <w:p w:rsidR="00EC31E4" w:rsidRPr="008847BA" w:rsidRDefault="00EC31E4" w:rsidP="00EC31E4">
      <w:pPr>
        <w:numPr>
          <w:ilvl w:val="0"/>
          <w:numId w:val="17"/>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lastRenderedPageBreak/>
        <w:t>представление информации в форме, удобной для работы пользователя, в соответствии с его функциональными обязанностями и установленным разграничением доступа;</w:t>
      </w:r>
    </w:p>
    <w:p w:rsidR="00EC31E4" w:rsidRPr="008847BA" w:rsidRDefault="00EC31E4" w:rsidP="00EC31E4">
      <w:pPr>
        <w:numPr>
          <w:ilvl w:val="0"/>
          <w:numId w:val="17"/>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полноту, актуальность, достоверность и целостность информации;</w:t>
      </w:r>
    </w:p>
    <w:p w:rsidR="00EC31E4" w:rsidRPr="008847BA" w:rsidRDefault="00EC31E4" w:rsidP="00EC31E4">
      <w:pPr>
        <w:numPr>
          <w:ilvl w:val="0"/>
          <w:numId w:val="17"/>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возможность адаптации к возможным изменениям информационных потребностей пользователей.</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t>Состав программного обеспечения (ПО) должен быть реализован с учетом выполнения всего комплекса задач и требований, определенных в настоящем стандарте, а также требований ГОСТ к автоматизированным системам (принципы системности, развития, совместимости, стандартизации, унификации и эффективности). ПО должно состоять из общего (ОПО) и специального (СПО) программного обеспечения. Общее программное обеспечение должно быть предназначено для обеспечения функционирования комплекса технических средств и СПО системы.</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t>В состав ОПО должны включаться только готовые программные изделия, связанные с положительной практикой применения для решения задач в системах с аналогичным назначением.</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t>СПО должно обладать готовностью к внедрению в организациях РФ, т.е. должно вне зависимости от локализации ОПО включать в себя:</w:t>
      </w:r>
    </w:p>
    <w:p w:rsidR="00EC31E4" w:rsidRPr="008847BA" w:rsidRDefault="00EC31E4" w:rsidP="00EC31E4">
      <w:pPr>
        <w:numPr>
          <w:ilvl w:val="0"/>
          <w:numId w:val="18"/>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поддержку взаимодействия пользователя с информационно-аналитической подсистемой на русском языке;</w:t>
      </w:r>
    </w:p>
    <w:p w:rsidR="00EC31E4" w:rsidRPr="008847BA" w:rsidRDefault="00EC31E4" w:rsidP="00EC31E4">
      <w:pPr>
        <w:numPr>
          <w:ilvl w:val="0"/>
          <w:numId w:val="18"/>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документацию на русском языке;</w:t>
      </w:r>
    </w:p>
    <w:p w:rsidR="00EC31E4" w:rsidRPr="008847BA" w:rsidRDefault="00EC31E4" w:rsidP="00EC31E4">
      <w:pPr>
        <w:numPr>
          <w:ilvl w:val="0"/>
          <w:numId w:val="18"/>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наличие у фирмы поставщика постоянного штата консультантов на территории РФ;</w:t>
      </w:r>
    </w:p>
    <w:p w:rsidR="00EC31E4" w:rsidRPr="008847BA" w:rsidRDefault="00EC31E4" w:rsidP="00EC31E4">
      <w:pPr>
        <w:numPr>
          <w:ilvl w:val="0"/>
          <w:numId w:val="18"/>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наличие независимых специалистов по настройке и сопровождению на рынке труда РФ.</w:t>
      </w:r>
    </w:p>
    <w:p w:rsidR="00EC31E4" w:rsidRPr="008847BA" w:rsidRDefault="00EC31E4" w:rsidP="00EC31E4">
      <w:pPr>
        <w:spacing w:after="0" w:line="360" w:lineRule="auto"/>
        <w:jc w:val="both"/>
        <w:rPr>
          <w:rFonts w:ascii="Times New Roman" w:hAnsi="Times New Roman" w:cs="Times New Roman"/>
          <w:sz w:val="28"/>
          <w:szCs w:val="28"/>
        </w:rPr>
      </w:pPr>
      <w:r w:rsidRPr="008847BA">
        <w:rPr>
          <w:rFonts w:ascii="Times New Roman" w:hAnsi="Times New Roman" w:cs="Times New Roman"/>
          <w:sz w:val="28"/>
          <w:szCs w:val="28"/>
        </w:rPr>
        <w:t>Требования к базе данных электронной модели:</w:t>
      </w:r>
    </w:p>
    <w:p w:rsidR="00EC31E4" w:rsidRPr="008847BA" w:rsidRDefault="00EC31E4" w:rsidP="00EC31E4">
      <w:pPr>
        <w:numPr>
          <w:ilvl w:val="0"/>
          <w:numId w:val="18"/>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lastRenderedPageBreak/>
        <w:t>Данные должны храниться в формате одной из распространенных СУБД независимых производителей, с обязательным включением в состав данных метаописания всех используемых таблиц, полей, ключей и связей.</w:t>
      </w:r>
    </w:p>
    <w:p w:rsidR="00EC31E4" w:rsidRPr="008847BA" w:rsidRDefault="00EC31E4" w:rsidP="00EC31E4">
      <w:pPr>
        <w:numPr>
          <w:ilvl w:val="0"/>
          <w:numId w:val="18"/>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Способ хранения информации должен обеспечивать доступ к данным средствами языка запросов SQL в соответствии со стандартом ISO/IEC 9075:1992, "Язык баз данных SQL" (DatabaseLanguage SQL).</w:t>
      </w:r>
    </w:p>
    <w:p w:rsidR="00EC31E4" w:rsidRPr="008847BA" w:rsidRDefault="00EC31E4" w:rsidP="00EC31E4">
      <w:pPr>
        <w:numPr>
          <w:ilvl w:val="0"/>
          <w:numId w:val="18"/>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Способ хранения данных не должен вступать в противоречие с требованиями, предъявляемыми к системе управления данными.</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t>Система управления данными должна быть построена на инструментальных средствах какой-либо из серийно выпускаемых распространенных СУБД, либо полностью совместима с таковой.</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t>Общие требования к используемой СУБД:</w:t>
      </w:r>
    </w:p>
    <w:p w:rsidR="00EC31E4" w:rsidRPr="008847BA" w:rsidRDefault="00EC31E4" w:rsidP="00EC31E4">
      <w:pPr>
        <w:numPr>
          <w:ilvl w:val="0"/>
          <w:numId w:val="19"/>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поддержка реляционной или объектно-реляционной модели базы данных;</w:t>
      </w:r>
    </w:p>
    <w:p w:rsidR="00EC31E4" w:rsidRPr="008847BA" w:rsidRDefault="00EC31E4" w:rsidP="00EC31E4">
      <w:pPr>
        <w:numPr>
          <w:ilvl w:val="0"/>
          <w:numId w:val="19"/>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поддержка технологии "клиент-сервер" и трехзвенной архитектуры (сервер БД, сервер приложений, "тонкий клиент");</w:t>
      </w:r>
    </w:p>
    <w:p w:rsidR="00EC31E4" w:rsidRPr="008847BA" w:rsidRDefault="00EC31E4" w:rsidP="00EC31E4">
      <w:pPr>
        <w:numPr>
          <w:ilvl w:val="0"/>
          <w:numId w:val="19"/>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наличие механизма управления транзакциями, включая контроль и блокировку;</w:t>
      </w:r>
    </w:p>
    <w:p w:rsidR="00EC31E4" w:rsidRPr="008847BA" w:rsidRDefault="00EC31E4" w:rsidP="00EC31E4">
      <w:pPr>
        <w:numPr>
          <w:ilvl w:val="0"/>
          <w:numId w:val="19"/>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поддержка языка SQL в соответствии со стандартом ISO/IEC 9075:1992, "Язык баз данных SQL" (DatabaseLanguage SQL);</w:t>
      </w:r>
    </w:p>
    <w:p w:rsidR="00EC31E4" w:rsidRPr="008847BA" w:rsidRDefault="00EC31E4" w:rsidP="00EC31E4">
      <w:pPr>
        <w:numPr>
          <w:ilvl w:val="0"/>
          <w:numId w:val="19"/>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наличие встроенных средств контроля целостности баз данных;</w:t>
      </w:r>
    </w:p>
    <w:p w:rsidR="00EC31E4" w:rsidRPr="008847BA" w:rsidRDefault="00EC31E4" w:rsidP="00EC31E4">
      <w:pPr>
        <w:numPr>
          <w:ilvl w:val="0"/>
          <w:numId w:val="19"/>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возможность установки и использования на различных технических платформах, включая различные операционные системы;</w:t>
      </w:r>
    </w:p>
    <w:p w:rsidR="00EC31E4" w:rsidRPr="008847BA" w:rsidRDefault="00EC31E4" w:rsidP="00EC31E4">
      <w:pPr>
        <w:numPr>
          <w:ilvl w:val="0"/>
          <w:numId w:val="19"/>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централизованное управление пользователями;</w:t>
      </w:r>
    </w:p>
    <w:p w:rsidR="00EC31E4" w:rsidRPr="008847BA" w:rsidRDefault="00EC31E4" w:rsidP="00EC31E4">
      <w:pPr>
        <w:numPr>
          <w:ilvl w:val="0"/>
          <w:numId w:val="19"/>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обеспечение безопасности данных средствами СУБД;</w:t>
      </w:r>
    </w:p>
    <w:p w:rsidR="00EC31E4" w:rsidRPr="008847BA" w:rsidRDefault="00EC31E4" w:rsidP="00EC31E4">
      <w:pPr>
        <w:numPr>
          <w:ilvl w:val="0"/>
          <w:numId w:val="19"/>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наличие встроенных средств репликации данных.</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lastRenderedPageBreak/>
        <w:t>Электронная модель должна обеспечивать использование нормативно-справочной информации (НСИ) в виде справочников и классификаторов, хранящихся в БД НСИ.</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t>Основными требованиями, предъявленными к НСИ, являются:</w:t>
      </w:r>
    </w:p>
    <w:p w:rsidR="00EC31E4" w:rsidRPr="008847BA" w:rsidRDefault="00EC31E4" w:rsidP="00EC31E4">
      <w:pPr>
        <w:numPr>
          <w:ilvl w:val="0"/>
          <w:numId w:val="20"/>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структурирование данных (необходимость структурирования и иерархической организации элементов базы данных НСИ);</w:t>
      </w:r>
    </w:p>
    <w:p w:rsidR="00EC31E4" w:rsidRPr="008847BA" w:rsidRDefault="00EC31E4" w:rsidP="00EC31E4">
      <w:pPr>
        <w:numPr>
          <w:ilvl w:val="0"/>
          <w:numId w:val="20"/>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адаптация и развитие (учет возможности постоянного пополнения и обновления базы данных НСИ по мере принятия новых нормативно-справочных документов);</w:t>
      </w:r>
    </w:p>
    <w:p w:rsidR="00EC31E4" w:rsidRPr="008847BA" w:rsidRDefault="00EC31E4" w:rsidP="00EC31E4">
      <w:pPr>
        <w:numPr>
          <w:ilvl w:val="0"/>
          <w:numId w:val="20"/>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совместимость (обеспечение возможности взаимодействия различных подсистем НСИ);</w:t>
      </w:r>
    </w:p>
    <w:p w:rsidR="00EC31E4" w:rsidRPr="008847BA" w:rsidRDefault="00EC31E4" w:rsidP="00EC31E4">
      <w:pPr>
        <w:numPr>
          <w:ilvl w:val="0"/>
          <w:numId w:val="20"/>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стандартизация и унификация (необходимость применения типовых, унифицированных и стандартизованных элементов построения системы НСИ);</w:t>
      </w:r>
    </w:p>
    <w:p w:rsidR="00EC31E4" w:rsidRPr="008847BA" w:rsidRDefault="00EC31E4" w:rsidP="00EC31E4">
      <w:pPr>
        <w:numPr>
          <w:ilvl w:val="0"/>
          <w:numId w:val="20"/>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непротиворечивость и полнота НСИ;</w:t>
      </w:r>
    </w:p>
    <w:p w:rsidR="00EC31E4" w:rsidRPr="008847BA" w:rsidRDefault="00EC31E4" w:rsidP="00EC31E4">
      <w:pPr>
        <w:numPr>
          <w:ilvl w:val="0"/>
          <w:numId w:val="20"/>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независимость представления данных НСИ (отсутствие зависимости данных НСИ от процессов обработки, физической структуры данных, распределения их в технической среде);</w:t>
      </w:r>
    </w:p>
    <w:p w:rsidR="00EC31E4" w:rsidRPr="008847BA" w:rsidRDefault="00EC31E4" w:rsidP="00EC31E4">
      <w:pPr>
        <w:numPr>
          <w:ilvl w:val="0"/>
          <w:numId w:val="20"/>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обеспечение доступа конечных пользователей электронной модели к базе данных НСИ.</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t>Используемые в электронной модели технические средства и оборудование должны соответствовать решаемым задачам, быть унифицированными и надежными в работе.</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t>Серверное оборудование электронной модели должно быть реализовано в промышленном исполнении на высоконадежной масштабируемой платформе, с резервированием наиболее ответственных компонентов.</w:t>
      </w:r>
    </w:p>
    <w:p w:rsidR="00EC31E4" w:rsidRPr="008847BA" w:rsidRDefault="00EC31E4" w:rsidP="00EC31E4">
      <w:pPr>
        <w:spacing w:after="0" w:line="360" w:lineRule="auto"/>
        <w:ind w:firstLine="567"/>
        <w:jc w:val="both"/>
        <w:rPr>
          <w:rFonts w:ascii="Times New Roman" w:hAnsi="Times New Roman" w:cs="Times New Roman"/>
          <w:sz w:val="28"/>
          <w:szCs w:val="28"/>
        </w:rPr>
      </w:pPr>
    </w:p>
    <w:p w:rsidR="00EC31E4" w:rsidRPr="008847BA" w:rsidRDefault="00EC31E4" w:rsidP="00EC31E4">
      <w:pPr>
        <w:widowControl w:val="0"/>
        <w:tabs>
          <w:tab w:val="left" w:pos="-142"/>
          <w:tab w:val="left" w:pos="0"/>
          <w:tab w:val="left" w:pos="851"/>
          <w:tab w:val="left" w:pos="1134"/>
        </w:tabs>
        <w:suppressAutoHyphens/>
        <w:spacing w:after="0" w:line="360" w:lineRule="auto"/>
        <w:ind w:firstLine="567"/>
        <w:jc w:val="both"/>
        <w:textAlignment w:val="baseline"/>
        <w:outlineLvl w:val="1"/>
        <w:rPr>
          <w:rFonts w:ascii="Times New Roman" w:eastAsia="Times New Roman" w:hAnsi="Times New Roman" w:cs="Times New Roman"/>
          <w:b/>
          <w:bCs/>
          <w:sz w:val="28"/>
          <w:szCs w:val="28"/>
          <w:lang w:eastAsia="ru-RU"/>
        </w:rPr>
      </w:pPr>
      <w:bookmarkStart w:id="46" w:name="_Toc359329236"/>
      <w:bookmarkStart w:id="47" w:name="_Toc379374886"/>
      <w:bookmarkStart w:id="48" w:name="_Toc381793468"/>
      <w:bookmarkStart w:id="49" w:name="_Toc61973044"/>
      <w:r w:rsidRPr="008847BA">
        <w:rPr>
          <w:rFonts w:ascii="Times New Roman" w:eastAsia="Times New Roman" w:hAnsi="Times New Roman" w:cs="Times New Roman"/>
          <w:b/>
          <w:bCs/>
          <w:sz w:val="28"/>
          <w:szCs w:val="28"/>
          <w:lang w:eastAsia="ru-RU"/>
        </w:rPr>
        <w:t xml:space="preserve">2.5. Графико-информационный расчетный комплекс </w:t>
      </w:r>
      <w:r w:rsidRPr="008847BA">
        <w:rPr>
          <w:rFonts w:ascii="Times New Roman" w:eastAsia="Times New Roman" w:hAnsi="Times New Roman" w:cs="Times New Roman"/>
          <w:b/>
          <w:bCs/>
          <w:sz w:val="28"/>
          <w:szCs w:val="28"/>
          <w:lang w:eastAsia="ru-RU"/>
        </w:rPr>
        <w:lastRenderedPageBreak/>
        <w:t>"ТеплоЭксперт"</w:t>
      </w:r>
      <w:bookmarkEnd w:id="46"/>
      <w:r w:rsidRPr="008847BA">
        <w:rPr>
          <w:rFonts w:ascii="Times New Roman" w:eastAsia="Times New Roman" w:hAnsi="Times New Roman" w:cs="Times New Roman"/>
          <w:b/>
          <w:bCs/>
          <w:sz w:val="28"/>
          <w:szCs w:val="28"/>
          <w:lang w:eastAsia="ru-RU"/>
        </w:rPr>
        <w:t>.</w:t>
      </w:r>
      <w:bookmarkEnd w:id="47"/>
      <w:bookmarkEnd w:id="48"/>
      <w:bookmarkEnd w:id="49"/>
    </w:p>
    <w:p w:rsidR="00EC31E4" w:rsidRPr="008847BA" w:rsidRDefault="00EC31E4" w:rsidP="00EC31E4">
      <w:pPr>
        <w:spacing w:after="0" w:line="360" w:lineRule="auto"/>
        <w:ind w:firstLine="567"/>
        <w:jc w:val="both"/>
        <w:rPr>
          <w:rFonts w:ascii="Times New Roman" w:hAnsi="Times New Roman" w:cs="Times New Roman"/>
          <w:sz w:val="28"/>
          <w:szCs w:val="28"/>
        </w:rPr>
      </w:pP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t xml:space="preserve">Для создания электронной модели </w:t>
      </w:r>
      <w:r w:rsidR="007703F1" w:rsidRPr="008847BA">
        <w:rPr>
          <w:rFonts w:ascii="Times New Roman" w:hAnsi="Times New Roman" w:cs="Times New Roman"/>
          <w:sz w:val="28"/>
          <w:szCs w:val="28"/>
        </w:rPr>
        <w:t>Илья - Высоковского</w:t>
      </w:r>
      <w:r w:rsidRPr="008847BA">
        <w:rPr>
          <w:rFonts w:ascii="Times New Roman" w:hAnsi="Times New Roman" w:cs="Times New Roman"/>
          <w:sz w:val="28"/>
          <w:szCs w:val="28"/>
        </w:rPr>
        <w:t xml:space="preserve"> сельского поселения выбран графико-информационный расчетный комплекс «ТеплоЭксперт», который позволяет:</w:t>
      </w:r>
    </w:p>
    <w:p w:rsidR="00EC31E4" w:rsidRPr="008847BA" w:rsidRDefault="00EC31E4" w:rsidP="00EC31E4">
      <w:pPr>
        <w:numPr>
          <w:ilvl w:val="0"/>
          <w:numId w:val="21"/>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воссоздавать (с помощью встроенных средств редактирования) и отображать на экране компьютера схему тепловой сети, изменяя конфигурацию и добавляя новые элементы. Благодаря "оживлению" схемы, в любой момент и в любом масштабе с помощью щелчка мыши можно получить всю интересующую информацию о любом элементе схемы подачи теплоносителя (участок, узел, тепловая камера, потребитель).</w:t>
      </w:r>
    </w:p>
    <w:p w:rsidR="00EC31E4" w:rsidRPr="008847BA" w:rsidRDefault="00EC31E4" w:rsidP="00EC31E4">
      <w:pPr>
        <w:numPr>
          <w:ilvl w:val="0"/>
          <w:numId w:val="21"/>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моделировать реальную схему включения и сопряжения разнородных потребителей и заносить все данные по каждому из них.</w:t>
      </w:r>
    </w:p>
    <w:p w:rsidR="00EC31E4" w:rsidRPr="008847BA" w:rsidRDefault="00EC31E4" w:rsidP="00EC31E4">
      <w:pPr>
        <w:numPr>
          <w:ilvl w:val="0"/>
          <w:numId w:val="21"/>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устанавливать граничные параметры фактического температурного режима с отображением его в графическом или табличном виде во всем диапазоне изменения температур наружного воздуха, а также исследовать состояние системы в условиях недогрева теплоносителя на источнике теплоснабжения.</w:t>
      </w:r>
    </w:p>
    <w:p w:rsidR="00EC31E4" w:rsidRPr="008847BA" w:rsidRDefault="00EC31E4" w:rsidP="00EC31E4">
      <w:pPr>
        <w:numPr>
          <w:ilvl w:val="0"/>
          <w:numId w:val="21"/>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получать графические и табличные данные о фактическом распределении потоков теплоносителя в ветвях и узлах системы, а так же и у потребителей при транспортировке сетевой воды при любой сложности конфигурации теплосетей и нескольких источниках.</w:t>
      </w:r>
    </w:p>
    <w:p w:rsidR="00EC31E4" w:rsidRPr="008847BA" w:rsidRDefault="00EC31E4" w:rsidP="00EC31E4">
      <w:pPr>
        <w:numPr>
          <w:ilvl w:val="0"/>
          <w:numId w:val="21"/>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воспроизводить и накладывать пьезометрические графики в реальном рельефе местности по любой цепочке участков тепловой сети в разных режимах эксплуатации. В таблице, расположенной под пьезографиком, присутствуют сведения о расходах и гидравлических потерях на соответствующих участках тепловой схемы.</w:t>
      </w:r>
    </w:p>
    <w:p w:rsidR="00EC31E4" w:rsidRPr="008847BA" w:rsidRDefault="00EC31E4" w:rsidP="00EC31E4">
      <w:pPr>
        <w:numPr>
          <w:ilvl w:val="0"/>
          <w:numId w:val="21"/>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lastRenderedPageBreak/>
        <w:t>предоставлять установившуюся тепловую картину у потребителей в любом режиме эксплуатации по факту установленных (или не установленных) смесительных и дроссельных наладочных устройств с выводом данных о величине установившихся при этом значений режимных параметров с учетом падения температуры теплоносителя.</w:t>
      </w:r>
    </w:p>
    <w:p w:rsidR="00EC31E4" w:rsidRPr="008847BA" w:rsidRDefault="00EC31E4" w:rsidP="00EC31E4">
      <w:pPr>
        <w:numPr>
          <w:ilvl w:val="0"/>
          <w:numId w:val="21"/>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осуществлять выбор элеваторов и расчет диаметров дроссельных наладочных устройств, обеспечивающих безукоснительную наладку подачи греющего теплоносителя всем потребителям в соответствии с заявленными нормами теплопотребления и достижением реальной экономии топлива и электроэнергии с учетом падения температуры теплоносителя.</w:t>
      </w:r>
    </w:p>
    <w:p w:rsidR="00EC31E4" w:rsidRPr="008847BA" w:rsidRDefault="00EC31E4" w:rsidP="00EC31E4">
      <w:pPr>
        <w:numPr>
          <w:ilvl w:val="0"/>
          <w:numId w:val="21"/>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отображать состояние потребителей и участков на схеме тепловой сети в цветах по интересующим Вас режимным параметрам как по факту введенных данных, так и после наладки с установкой новых, определенных системой дроссельных устройств.</w:t>
      </w:r>
    </w:p>
    <w:p w:rsidR="00EC31E4" w:rsidRPr="008847BA" w:rsidRDefault="00EC31E4" w:rsidP="00EC31E4">
      <w:pPr>
        <w:numPr>
          <w:ilvl w:val="0"/>
          <w:numId w:val="21"/>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моделировать любые принимаемые эксплуатационные решения при условиях: смены температурного режима регулирования отпуска теплоты; присоединения или отключения тех или иных (вновь подключаемых) потребителей, ветвей и отдельных участков сети; замене одних трубопроводов на другие, а также сетевых насосов на источнике теплоснабжения (ТЭЦ, ЦТП, ТП и т.п.) с предоставлением данных о величинах установившихся при этом значений всех расходных и энергетических параметров в системе.</w:t>
      </w:r>
    </w:p>
    <w:p w:rsidR="00EC31E4" w:rsidRPr="008847BA" w:rsidRDefault="00EC31E4" w:rsidP="00EC31E4">
      <w:pPr>
        <w:numPr>
          <w:ilvl w:val="0"/>
          <w:numId w:val="21"/>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производить экономическую оценку тех или иных эксплуатационных решений, проводимых непосредственно, или планируемых на будущее, ориентируясь на получаемый от этих решений экономический эффект.</w:t>
      </w:r>
    </w:p>
    <w:p w:rsidR="00EC31E4" w:rsidRPr="008847BA" w:rsidRDefault="00EC31E4" w:rsidP="00EC31E4">
      <w:pPr>
        <w:numPr>
          <w:ilvl w:val="0"/>
          <w:numId w:val="21"/>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рассчитывать величину тепловых потерь на участках теплопроводов, в зависимости от способа прокладки (в канале, на воздухе, в земле и т.д.) с последующим суммированием их для всей сети.</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lastRenderedPageBreak/>
        <w:t xml:space="preserve"> Отличительными особенностями комплекса являются:</w:t>
      </w:r>
    </w:p>
    <w:p w:rsidR="00EC31E4" w:rsidRPr="008847BA" w:rsidRDefault="00EC31E4" w:rsidP="00EC31E4">
      <w:pPr>
        <w:numPr>
          <w:ilvl w:val="0"/>
          <w:numId w:val="22"/>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многопользовательский режим работы, который обеспечивает одновременную работу пользователей комплекса. Количество пользователей может варьироваться от нескольких единиц до сотен.</w:t>
      </w:r>
    </w:p>
    <w:p w:rsidR="00EC31E4" w:rsidRPr="008847BA" w:rsidRDefault="00EC31E4" w:rsidP="00EC31E4">
      <w:pPr>
        <w:numPr>
          <w:ilvl w:val="0"/>
          <w:numId w:val="22"/>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приложение "ТеплоЭксперт-Администратор" позволяет гибко настраивать права доступа пользователя к различным категориям данных и функциям "ТеплоЭксперт", включая назначение прав доступа к отдельным контурам схемы тепловых сетей.</w:t>
      </w:r>
    </w:p>
    <w:p w:rsidR="00EC31E4" w:rsidRPr="008847BA" w:rsidRDefault="00EC31E4" w:rsidP="00EC31E4">
      <w:pPr>
        <w:numPr>
          <w:ilvl w:val="0"/>
          <w:numId w:val="22"/>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клиент-серверная технология комплекса "ТеплоЭксперт" представляет собой распределенное приложение на основе клиент-серверной технологии. Все ресурсоемкие задачи выполняются приложением "ТеплоЭксперт-Сервер", а результаты передаются на клиентские рабочие места.</w:t>
      </w:r>
    </w:p>
    <w:p w:rsidR="00EC31E4" w:rsidRPr="008847BA" w:rsidRDefault="00EC31E4" w:rsidP="00EC31E4">
      <w:pPr>
        <w:numPr>
          <w:ilvl w:val="0"/>
          <w:numId w:val="22"/>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для обеспечения надежности хранения данных, быстрого доступа к большим объемам информации и безопасности высокого уровня используется одна из передовых систем управления базами данных MS SQL Server.</w:t>
      </w:r>
    </w:p>
    <w:p w:rsidR="00EC31E4" w:rsidRPr="008847BA" w:rsidRDefault="00EC31E4" w:rsidP="00EC31E4">
      <w:pPr>
        <w:numPr>
          <w:ilvl w:val="0"/>
          <w:numId w:val="22"/>
        </w:numPr>
        <w:spacing w:after="0" w:line="360" w:lineRule="auto"/>
        <w:ind w:left="0" w:firstLine="567"/>
        <w:jc w:val="both"/>
        <w:rPr>
          <w:rFonts w:ascii="Times New Roman" w:hAnsi="Times New Roman" w:cs="Times New Roman"/>
          <w:sz w:val="28"/>
          <w:szCs w:val="28"/>
        </w:rPr>
      </w:pPr>
      <w:r w:rsidRPr="008847BA">
        <w:rPr>
          <w:rFonts w:ascii="Times New Roman" w:hAnsi="Times New Roman" w:cs="Times New Roman"/>
          <w:sz w:val="28"/>
          <w:szCs w:val="28"/>
        </w:rPr>
        <w:t>мультидисплейный и многооконный режим работы дает возможность оператору одновременно выводить интересующую его информацию, как на несколько мониторов, так и организовывать несколько окон на главном дисплее для одновременной оценки работы интересующих участков теплосети.</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t>"ТеплоЭксперт" представляет собой комплекс, использование которого возможно, как на небольших предприятиях тепловых сетей, так и в масштабах крупных теплоснабжающих компаний.</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t>Ниже представлено описание системы автоматизированного ведения расчетов режимов эксплуатации и наладки внутренних тепловых сетей, представляющей собой программный комплекс для персонального компьютера, совместимого с IBM PC/AT.</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lastRenderedPageBreak/>
        <w:t>Система позволяет:</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t>1. По реальному режиму отпуска теплоты любой сложности определять расчетные и плановые значения расходов теплоты и греющего теплоносителя для подачи каждому абоненту сети.</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t>2. Воспроизводить существующую гидравлическую и тепловую картину любого режима эксплуатации при любой температуре наружного воздуха с предоставлением данных о величине установившихся при этом фактических значений:</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sym w:font="Symbol" w:char="F0B7"/>
      </w:r>
      <w:r w:rsidRPr="008847BA">
        <w:rPr>
          <w:rFonts w:ascii="Times New Roman" w:hAnsi="Times New Roman" w:cs="Times New Roman"/>
          <w:sz w:val="28"/>
          <w:szCs w:val="28"/>
        </w:rPr>
        <w:t xml:space="preserve"> расходов, узловых перепадов, активных напоров, абсолютных и относительных потерь на любом участке и узле сети;</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sym w:font="Symbol" w:char="F0B7"/>
      </w:r>
      <w:r w:rsidRPr="008847BA">
        <w:rPr>
          <w:rFonts w:ascii="Times New Roman" w:hAnsi="Times New Roman" w:cs="Times New Roman"/>
          <w:sz w:val="28"/>
          <w:szCs w:val="28"/>
        </w:rPr>
        <w:t xml:space="preserve"> расходов теплоты, греющего теплоносителя, температур внутреннего воздуха и горячей воды у каждого потребителя;</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sym w:font="Symbol" w:char="F0B7"/>
      </w:r>
      <w:r w:rsidRPr="008847BA">
        <w:rPr>
          <w:rFonts w:ascii="Times New Roman" w:hAnsi="Times New Roman" w:cs="Times New Roman"/>
          <w:sz w:val="28"/>
          <w:szCs w:val="28"/>
        </w:rPr>
        <w:t xml:space="preserve"> температур теплоносителя на выходе из систем отопления, горячего водоснабжения и вентиляции;</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sym w:font="Symbol" w:char="F0B7"/>
      </w:r>
      <w:r w:rsidRPr="008847BA">
        <w:rPr>
          <w:rFonts w:ascii="Times New Roman" w:hAnsi="Times New Roman" w:cs="Times New Roman"/>
          <w:sz w:val="28"/>
          <w:szCs w:val="28"/>
        </w:rPr>
        <w:t xml:space="preserve"> средневзвешенной температуры теплоносителя, возвращаемого на источник теплоснабжения по обратной магистрали.</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t>3. Моделировать вышеуказанные условия с учетом:</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sym w:font="Symbol" w:char="F0B7"/>
      </w:r>
      <w:r w:rsidRPr="008847BA">
        <w:rPr>
          <w:rFonts w:ascii="Times New Roman" w:hAnsi="Times New Roman" w:cs="Times New Roman"/>
          <w:sz w:val="28"/>
          <w:szCs w:val="28"/>
        </w:rPr>
        <w:t xml:space="preserve">  изменения режима регулирования отпуска теплоты;</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sym w:font="Symbol" w:char="F0B7"/>
      </w:r>
      <w:r w:rsidRPr="008847BA">
        <w:rPr>
          <w:rFonts w:ascii="Times New Roman" w:hAnsi="Times New Roman" w:cs="Times New Roman"/>
          <w:sz w:val="28"/>
          <w:szCs w:val="28"/>
        </w:rPr>
        <w:t xml:space="preserve">  присоединения или отключения тех или иных (новых) потребителей, ветвей и отдельных участков сети;</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sym w:font="Symbol" w:char="F0B7"/>
      </w:r>
      <w:r w:rsidRPr="008847BA">
        <w:rPr>
          <w:rFonts w:ascii="Times New Roman" w:hAnsi="Times New Roman" w:cs="Times New Roman"/>
          <w:sz w:val="28"/>
          <w:szCs w:val="28"/>
        </w:rPr>
        <w:t xml:space="preserve">  замены одних трубопроводов на другие.</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t>4. Осуществлять расчет параметров дросселирующих устройств (сопл элеваторных вводов и запорных шайб), обеспечивающих наладку подачи греющего теплоносителя всем потребителям в соответствии с нормами теплопотребления и достижением реальной экономии топлива и электроэнергии.</w:t>
      </w:r>
    </w:p>
    <w:p w:rsidR="00EC31E4" w:rsidRPr="008847BA" w:rsidRDefault="00EC31E4" w:rsidP="00EC31E4">
      <w:pPr>
        <w:spacing w:after="0" w:line="360" w:lineRule="auto"/>
        <w:ind w:firstLine="567"/>
        <w:jc w:val="both"/>
        <w:rPr>
          <w:rFonts w:ascii="Times New Roman" w:hAnsi="Times New Roman" w:cs="Times New Roman"/>
          <w:sz w:val="28"/>
          <w:szCs w:val="28"/>
        </w:rPr>
      </w:pPr>
      <w:r w:rsidRPr="008847BA">
        <w:rPr>
          <w:rFonts w:ascii="Times New Roman" w:hAnsi="Times New Roman" w:cs="Times New Roman"/>
          <w:sz w:val="28"/>
          <w:szCs w:val="28"/>
        </w:rPr>
        <w:lastRenderedPageBreak/>
        <w:t>Система апробирована на расчетах реальных объектов, предельно проста в работе и не требует специальной подготовки инженерно-технического персонала.</w:t>
      </w:r>
    </w:p>
    <w:p w:rsidR="00EC31E4" w:rsidRPr="00DF5784" w:rsidRDefault="00EC31E4" w:rsidP="00EC31E4">
      <w:pPr>
        <w:spacing w:after="0" w:line="360" w:lineRule="auto"/>
        <w:ind w:firstLine="567"/>
        <w:jc w:val="both"/>
        <w:rPr>
          <w:rFonts w:ascii="Times New Roman" w:hAnsi="Times New Roman" w:cs="Times New Roman"/>
          <w:color w:val="FF0000"/>
          <w:sz w:val="28"/>
          <w:szCs w:val="28"/>
        </w:rPr>
        <w:sectPr w:rsidR="00EC31E4" w:rsidRPr="00DF5784" w:rsidSect="00EC31E4">
          <w:pgSz w:w="11906" w:h="16838"/>
          <w:pgMar w:top="1134" w:right="850" w:bottom="1134" w:left="1701" w:header="708" w:footer="708" w:gutter="0"/>
          <w:cols w:space="708"/>
          <w:docGrid w:linePitch="360"/>
        </w:sectPr>
      </w:pPr>
    </w:p>
    <w:p w:rsidR="00EC31E4" w:rsidRPr="008847BA" w:rsidRDefault="00EC31E4" w:rsidP="008E0D4C">
      <w:pPr>
        <w:keepNext/>
        <w:keepLines/>
        <w:spacing w:after="0" w:line="360" w:lineRule="auto"/>
        <w:jc w:val="both"/>
        <w:outlineLvl w:val="0"/>
        <w:rPr>
          <w:rFonts w:ascii="Times New Roman" w:eastAsia="Times New Roman" w:hAnsi="Times New Roman" w:cs="Times New Roman"/>
          <w:b/>
          <w:sz w:val="28"/>
          <w:szCs w:val="28"/>
          <w:lang w:eastAsia="ru-RU"/>
        </w:rPr>
      </w:pPr>
      <w:bookmarkStart w:id="50" w:name="_Toc379374887"/>
      <w:bookmarkStart w:id="51" w:name="_Toc381793469"/>
      <w:bookmarkStart w:id="52" w:name="_Toc61973045"/>
      <w:r w:rsidRPr="008847BA">
        <w:rPr>
          <w:rFonts w:ascii="Times New Roman" w:eastAsia="Times New Roman" w:hAnsi="Times New Roman" w:cs="Times New Roman"/>
          <w:b/>
          <w:sz w:val="28"/>
          <w:szCs w:val="28"/>
          <w:lang w:eastAsia="ru-RU"/>
        </w:rPr>
        <w:lastRenderedPageBreak/>
        <w:t xml:space="preserve">Глава </w:t>
      </w:r>
      <w:r w:rsidR="008E0D4C" w:rsidRPr="008847BA">
        <w:rPr>
          <w:rFonts w:ascii="Times New Roman" w:eastAsia="Times New Roman" w:hAnsi="Times New Roman" w:cs="Times New Roman"/>
          <w:b/>
          <w:sz w:val="28"/>
          <w:szCs w:val="28"/>
          <w:lang w:eastAsia="ru-RU"/>
        </w:rPr>
        <w:t>3</w:t>
      </w:r>
      <w:r w:rsidRPr="008847BA">
        <w:rPr>
          <w:rFonts w:ascii="Times New Roman" w:eastAsia="Times New Roman" w:hAnsi="Times New Roman" w:cs="Times New Roman"/>
          <w:b/>
          <w:sz w:val="28"/>
          <w:szCs w:val="28"/>
          <w:lang w:eastAsia="ru-RU"/>
        </w:rPr>
        <w:t>. Перспективные балансы располагаемой тепловой мощности источников тепловой энергии и тепловой нагрузки.</w:t>
      </w:r>
      <w:bookmarkEnd w:id="50"/>
      <w:bookmarkEnd w:id="51"/>
      <w:bookmarkEnd w:id="52"/>
    </w:p>
    <w:p w:rsidR="00EC31E4" w:rsidRPr="008847BA" w:rsidRDefault="008E0D4C" w:rsidP="00EC31E4">
      <w:pPr>
        <w:widowControl w:val="0"/>
        <w:tabs>
          <w:tab w:val="left" w:pos="-142"/>
          <w:tab w:val="left" w:pos="426"/>
        </w:tabs>
        <w:suppressAutoHyphens/>
        <w:spacing w:after="0" w:line="360" w:lineRule="auto"/>
        <w:ind w:right="-2"/>
        <w:jc w:val="both"/>
        <w:textAlignment w:val="baseline"/>
        <w:outlineLvl w:val="1"/>
        <w:rPr>
          <w:rFonts w:ascii="Times New Roman" w:eastAsia="Times New Roman" w:hAnsi="Times New Roman" w:cs="Times New Roman"/>
          <w:b/>
          <w:bCs/>
          <w:sz w:val="28"/>
          <w:szCs w:val="28"/>
          <w:lang w:eastAsia="ru-RU"/>
        </w:rPr>
      </w:pPr>
      <w:bookmarkStart w:id="53" w:name="_Toc358669567"/>
      <w:bookmarkStart w:id="54" w:name="_Toc379374888"/>
      <w:bookmarkStart w:id="55" w:name="_Toc381793470"/>
      <w:bookmarkStart w:id="56" w:name="_Toc61973046"/>
      <w:r w:rsidRPr="008847BA">
        <w:rPr>
          <w:rFonts w:ascii="Times New Roman" w:eastAsia="Times New Roman" w:hAnsi="Times New Roman" w:cs="Times New Roman"/>
          <w:b/>
          <w:bCs/>
          <w:sz w:val="28"/>
          <w:szCs w:val="28"/>
          <w:lang w:eastAsia="ru-RU"/>
        </w:rPr>
        <w:t>3</w:t>
      </w:r>
      <w:r w:rsidR="00EC31E4" w:rsidRPr="008847BA">
        <w:rPr>
          <w:rFonts w:ascii="Times New Roman" w:eastAsia="Times New Roman" w:hAnsi="Times New Roman" w:cs="Times New Roman"/>
          <w:b/>
          <w:bCs/>
          <w:sz w:val="28"/>
          <w:szCs w:val="28"/>
          <w:lang w:eastAsia="ru-RU"/>
        </w:rPr>
        <w:t>.1. Описание существующих и перспективных зон действия систем теплоснабжения,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w:t>
      </w:r>
      <w:bookmarkEnd w:id="53"/>
      <w:bookmarkEnd w:id="54"/>
      <w:bookmarkEnd w:id="55"/>
      <w:bookmarkEnd w:id="56"/>
    </w:p>
    <w:p w:rsidR="00EC31E4" w:rsidRPr="0036477A" w:rsidRDefault="00EC31E4" w:rsidP="00EC31E4">
      <w:pPr>
        <w:spacing w:after="0" w:line="240" w:lineRule="auto"/>
        <w:rPr>
          <w:rFonts w:ascii="Calibri" w:eastAsia="Times New Roman" w:hAnsi="Calibri" w:cs="Times New Roman"/>
          <w:lang w:eastAsia="ru-RU"/>
        </w:rPr>
      </w:pPr>
    </w:p>
    <w:p w:rsidR="00CD55D1" w:rsidRPr="00CD55D1" w:rsidRDefault="00CD55D1" w:rsidP="00CD55D1">
      <w:pPr>
        <w:spacing w:after="0" w:line="360" w:lineRule="auto"/>
        <w:ind w:firstLine="567"/>
        <w:jc w:val="both"/>
        <w:rPr>
          <w:rFonts w:ascii="Times New Roman" w:eastAsia="Times New Roman" w:hAnsi="Times New Roman" w:cs="Times New Roman"/>
          <w:sz w:val="28"/>
          <w:szCs w:val="28"/>
          <w:lang w:eastAsia="ru-RU"/>
        </w:rPr>
      </w:pPr>
      <w:r w:rsidRPr="00CD55D1">
        <w:rPr>
          <w:rFonts w:ascii="Times New Roman" w:eastAsia="Times New Roman" w:hAnsi="Times New Roman" w:cs="Times New Roman"/>
          <w:sz w:val="28"/>
          <w:szCs w:val="28"/>
          <w:lang w:eastAsia="ru-RU"/>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CD55D1" w:rsidRPr="00CD55D1" w:rsidRDefault="00CD55D1" w:rsidP="00CD55D1">
      <w:pPr>
        <w:spacing w:after="0" w:line="360" w:lineRule="auto"/>
        <w:ind w:firstLine="567"/>
        <w:jc w:val="both"/>
        <w:rPr>
          <w:rFonts w:ascii="Times New Roman" w:eastAsia="Times New Roman" w:hAnsi="Times New Roman" w:cs="Times New Roman"/>
          <w:sz w:val="28"/>
          <w:szCs w:val="28"/>
          <w:lang w:eastAsia="ru-RU"/>
        </w:rPr>
      </w:pPr>
      <w:r w:rsidRPr="00CD55D1">
        <w:rPr>
          <w:rFonts w:ascii="Times New Roman" w:eastAsia="Times New Roman" w:hAnsi="Times New Roman" w:cs="Times New Roman"/>
          <w:sz w:val="28"/>
          <w:szCs w:val="28"/>
          <w:lang w:eastAsia="ru-RU"/>
        </w:rPr>
        <w:t>С целью определения радиуса эффективного теплоснабжения экспертами были выполнены специальные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дополнительной тепловой нагрузки, и эффекта от дополнительного объема реализации тепловой энергии.</w:t>
      </w:r>
    </w:p>
    <w:p w:rsidR="00CD55D1" w:rsidRPr="00CD55D1" w:rsidRDefault="00CD55D1" w:rsidP="00CD55D1">
      <w:pPr>
        <w:spacing w:after="0" w:line="360" w:lineRule="auto"/>
        <w:ind w:firstLine="540"/>
        <w:jc w:val="both"/>
        <w:rPr>
          <w:rFonts w:ascii="Times New Roman" w:eastAsia="Times New Roman" w:hAnsi="Times New Roman" w:cs="Times New Roman"/>
          <w:sz w:val="28"/>
          <w:szCs w:val="28"/>
          <w:lang w:eastAsia="ru-RU"/>
        </w:rPr>
      </w:pPr>
      <w:r w:rsidRPr="00CD55D1">
        <w:rPr>
          <w:rFonts w:ascii="Times New Roman" w:eastAsia="Times New Roman" w:hAnsi="Times New Roman" w:cs="Times New Roman"/>
          <w:sz w:val="28"/>
          <w:szCs w:val="28"/>
          <w:lang w:eastAsia="ru-RU"/>
        </w:rPr>
        <w:t>При расчетах выявлено, что радиус эффективного теплоснабжения –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rsidR="00CD55D1" w:rsidRPr="00CD55D1" w:rsidRDefault="00CD55D1" w:rsidP="00CD55D1">
      <w:pPr>
        <w:spacing w:after="0" w:line="360" w:lineRule="auto"/>
        <w:ind w:firstLine="540"/>
        <w:jc w:val="both"/>
        <w:rPr>
          <w:rFonts w:ascii="Times New Roman" w:eastAsia="Times New Roman" w:hAnsi="Times New Roman" w:cs="Times New Roman"/>
          <w:sz w:val="28"/>
          <w:szCs w:val="28"/>
          <w:lang w:eastAsia="ru-RU"/>
        </w:rPr>
      </w:pPr>
      <w:r w:rsidRPr="00CD55D1">
        <w:rPr>
          <w:rFonts w:ascii="Times New Roman" w:eastAsia="Times New Roman" w:hAnsi="Times New Roman" w:cs="Times New Roman"/>
          <w:sz w:val="28"/>
          <w:szCs w:val="28"/>
          <w:lang w:eastAsia="ru-RU"/>
        </w:rPr>
        <w:t xml:space="preserve">Номограммы для определения эффективности подключения новых объектов к централизованной системе теплоснабжения приведены ниже к каждой котельной. </w:t>
      </w:r>
    </w:p>
    <w:p w:rsidR="00CD55D1" w:rsidRPr="00CD55D1" w:rsidRDefault="00CD55D1" w:rsidP="00CD55D1">
      <w:pPr>
        <w:spacing w:after="0" w:line="360" w:lineRule="auto"/>
        <w:ind w:firstLine="540"/>
        <w:jc w:val="both"/>
        <w:rPr>
          <w:rFonts w:ascii="Times New Roman" w:eastAsia="Times New Roman" w:hAnsi="Times New Roman" w:cs="Times New Roman"/>
          <w:sz w:val="28"/>
          <w:szCs w:val="28"/>
          <w:lang w:eastAsia="ru-RU"/>
        </w:rPr>
      </w:pPr>
      <w:r w:rsidRPr="00CD55D1">
        <w:rPr>
          <w:rFonts w:ascii="Times New Roman" w:eastAsia="Times New Roman" w:hAnsi="Times New Roman" w:cs="Times New Roman"/>
          <w:sz w:val="28"/>
          <w:szCs w:val="28"/>
          <w:lang w:eastAsia="ru-RU"/>
        </w:rPr>
        <w:t>Обозначенная на номограммах линия темно синего цвета отражает максимальное расстояние от вновь подключаемых теплопотребляющих установок до источника теплоснабжения, при котором разность между дополнительными доходами и расходами в системе теплоснабжения будет равна нулю. В табличном виде данная зависимость представлена ниже для каждой котельной.</w:t>
      </w:r>
    </w:p>
    <w:p w:rsidR="00CD55D1" w:rsidRPr="00CD55D1" w:rsidRDefault="00CD55D1" w:rsidP="00CD55D1">
      <w:pPr>
        <w:spacing w:after="0" w:line="360" w:lineRule="auto"/>
        <w:ind w:firstLine="540"/>
        <w:jc w:val="both"/>
        <w:rPr>
          <w:rFonts w:ascii="Times New Roman" w:eastAsia="Times New Roman" w:hAnsi="Times New Roman" w:cs="Times New Roman"/>
          <w:sz w:val="28"/>
          <w:szCs w:val="28"/>
          <w:lang w:eastAsia="ru-RU"/>
        </w:rPr>
      </w:pPr>
      <w:r w:rsidRPr="00CD55D1">
        <w:rPr>
          <w:rFonts w:ascii="Times New Roman" w:eastAsia="Times New Roman" w:hAnsi="Times New Roman" w:cs="Times New Roman"/>
          <w:sz w:val="28"/>
          <w:szCs w:val="28"/>
          <w:lang w:eastAsia="ru-RU"/>
        </w:rPr>
        <w:lastRenderedPageBreak/>
        <w:t>Представленные номограммы являются «рабочим инструментом» для определения эффективности подключения новых объектов к централизованной системе теплоснабжения от котельной. А именно, зона над линией темно синего цвета - эффективная зона централизованного теплоснабжения (при подключении дополнительной нагрузки доходы в системе превысят расходы), зона под линией темно синего цвета -  неэффективная зона централизованного теплоснабжения (при подключении дополнительной нагрузки расходы в системе превысят доходы). При попадании в неэффективную зону необходимо рассмотреть альтернативные варианты теплоснабжения объектов теплопотребления (децентрализация, подключение к другому источнику теплоснабжения).</w:t>
      </w:r>
    </w:p>
    <w:p w:rsidR="00CD55D1" w:rsidRPr="00CD55D1" w:rsidRDefault="00CD55D1" w:rsidP="00CD55D1">
      <w:pPr>
        <w:spacing w:after="0" w:line="360" w:lineRule="auto"/>
        <w:ind w:firstLine="567"/>
        <w:jc w:val="both"/>
        <w:rPr>
          <w:rFonts w:ascii="Times New Roman" w:eastAsia="Times New Roman" w:hAnsi="Times New Roman" w:cs="Times New Roman"/>
          <w:sz w:val="28"/>
          <w:szCs w:val="28"/>
          <w:lang w:eastAsia="ru-RU"/>
        </w:rPr>
      </w:pPr>
      <w:r w:rsidRPr="00CD55D1">
        <w:rPr>
          <w:rFonts w:ascii="Times New Roman" w:eastAsia="Times New Roman" w:hAnsi="Times New Roman" w:cs="Times New Roman"/>
          <w:sz w:val="28"/>
          <w:szCs w:val="28"/>
          <w:lang w:eastAsia="ru-RU"/>
        </w:rPr>
        <w:t>Важно отметить, что представленная функциональная зависимость рассчитана при условии, что условно-постоянные расходы источника теплоснабжения при подключении дополнительной нагрузки останутся неизменными (изменения состава оборудования для подключения дополнительной нагрузки не потребуется), кроме этого не потребуется реконструкции тепловых сетей от источника теплоснабжения до точки подключения нового объекта теплопотребления.</w:t>
      </w:r>
    </w:p>
    <w:p w:rsidR="00CD55D1" w:rsidRPr="00CD55D1" w:rsidRDefault="00CD55D1" w:rsidP="00EC31E4">
      <w:pPr>
        <w:spacing w:after="0" w:line="360" w:lineRule="auto"/>
        <w:ind w:firstLine="709"/>
        <w:jc w:val="both"/>
        <w:rPr>
          <w:rFonts w:ascii="Times New Roman" w:eastAsia="Times New Roman" w:hAnsi="Times New Roman" w:cs="Times New Roman"/>
          <w:sz w:val="28"/>
          <w:szCs w:val="28"/>
          <w:lang w:eastAsia="ru-RU"/>
        </w:rPr>
      </w:pPr>
      <w:r w:rsidRPr="00C02905">
        <w:rPr>
          <w:rFonts w:ascii="Times New Roman" w:eastAsia="Times New Roman" w:hAnsi="Times New Roman" w:cs="Times New Roman"/>
          <w:sz w:val="28"/>
          <w:szCs w:val="28"/>
          <w:lang w:eastAsia="ru-RU" w:bidi="ru-RU"/>
        </w:rPr>
        <w:t xml:space="preserve">Расчетная величина </w:t>
      </w:r>
      <w:r w:rsidRPr="00CD55D1">
        <w:rPr>
          <w:rFonts w:ascii="Times New Roman" w:eastAsia="Times New Roman" w:hAnsi="Times New Roman" w:cs="Times New Roman"/>
          <w:sz w:val="28"/>
          <w:szCs w:val="28"/>
          <w:lang w:eastAsia="ru-RU" w:bidi="ru-RU"/>
        </w:rPr>
        <w:t>эффективного радиуса теплоснабжения от источника тепловой энергии приведена в таблице 3.4.1.</w:t>
      </w:r>
    </w:p>
    <w:p w:rsidR="00EC31E4" w:rsidRPr="00CD55D1" w:rsidRDefault="00CD55D1" w:rsidP="00EC31E4">
      <w:pPr>
        <w:spacing w:after="0" w:line="360" w:lineRule="auto"/>
        <w:ind w:firstLine="709"/>
        <w:jc w:val="both"/>
        <w:rPr>
          <w:rFonts w:ascii="Times New Roman" w:eastAsia="Times New Roman" w:hAnsi="Times New Roman" w:cs="Times New Roman"/>
          <w:sz w:val="28"/>
          <w:szCs w:val="28"/>
          <w:lang w:eastAsia="ru-RU"/>
        </w:rPr>
      </w:pPr>
      <w:r w:rsidRPr="00CD55D1">
        <w:rPr>
          <w:rFonts w:ascii="Times New Roman" w:eastAsia="Times New Roman" w:hAnsi="Times New Roman" w:cs="Times New Roman"/>
          <w:sz w:val="28"/>
          <w:szCs w:val="28"/>
          <w:lang w:eastAsia="ru-RU" w:bidi="ru-RU"/>
        </w:rPr>
        <w:t>Графическое обозначение приведено на</w:t>
      </w:r>
      <w:r w:rsidR="00C12F34" w:rsidRPr="00CD55D1">
        <w:rPr>
          <w:rFonts w:ascii="Times New Roman" w:eastAsia="Times New Roman" w:hAnsi="Times New Roman" w:cs="Times New Roman"/>
          <w:sz w:val="28"/>
          <w:szCs w:val="28"/>
          <w:lang w:eastAsia="ru-RU"/>
        </w:rPr>
        <w:t xml:space="preserve"> 3.4.1</w:t>
      </w:r>
      <w:r w:rsidR="00EC31E4" w:rsidRPr="00CD55D1">
        <w:rPr>
          <w:rFonts w:ascii="Times New Roman" w:eastAsia="Times New Roman" w:hAnsi="Times New Roman" w:cs="Times New Roman"/>
          <w:sz w:val="28"/>
          <w:szCs w:val="28"/>
          <w:lang w:eastAsia="ru-RU"/>
        </w:rPr>
        <w:t>.</w:t>
      </w:r>
    </w:p>
    <w:p w:rsidR="00EC31E4" w:rsidRPr="00CD55D1" w:rsidRDefault="00EC31E4" w:rsidP="00EC31E4">
      <w:pPr>
        <w:rPr>
          <w:rFonts w:ascii="Times New Roman" w:hAnsi="Times New Roman" w:cs="Times New Roman"/>
          <w:i/>
          <w:sz w:val="28"/>
          <w:u w:val="single"/>
        </w:rPr>
      </w:pPr>
      <w:r w:rsidRPr="00CD55D1">
        <w:rPr>
          <w:rFonts w:ascii="Times New Roman" w:hAnsi="Times New Roman" w:cs="Times New Roman"/>
          <w:i/>
          <w:sz w:val="28"/>
          <w:u w:val="single"/>
        </w:rPr>
        <w:t xml:space="preserve">Котельная </w:t>
      </w:r>
      <w:r w:rsidR="00CD55D1" w:rsidRPr="00CD55D1">
        <w:rPr>
          <w:rFonts w:ascii="Times New Roman" w:hAnsi="Times New Roman" w:cs="Times New Roman"/>
          <w:i/>
          <w:sz w:val="28"/>
          <w:u w:val="single"/>
        </w:rPr>
        <w:t>с. Илья - Высоково</w:t>
      </w:r>
      <w:r w:rsidRPr="00CD55D1">
        <w:rPr>
          <w:rFonts w:ascii="Times New Roman" w:hAnsi="Times New Roman" w:cs="Times New Roman"/>
          <w:i/>
          <w:sz w:val="28"/>
          <w:u w:val="single"/>
        </w:rPr>
        <w:t>.</w:t>
      </w:r>
    </w:p>
    <w:p w:rsidR="00EC31E4" w:rsidRPr="00CD55D1" w:rsidRDefault="00EC31E4" w:rsidP="00EC31E4">
      <w:pPr>
        <w:jc w:val="right"/>
        <w:rPr>
          <w:rFonts w:ascii="Times New Roman" w:hAnsi="Times New Roman" w:cs="Times New Roman"/>
          <w:b/>
        </w:rPr>
      </w:pPr>
      <w:r w:rsidRPr="00CD55D1">
        <w:rPr>
          <w:rFonts w:ascii="Times New Roman" w:hAnsi="Times New Roman" w:cs="Times New Roman"/>
          <w:b/>
        </w:rPr>
        <w:t xml:space="preserve">Таблица </w:t>
      </w:r>
      <w:r w:rsidR="008E0D4C" w:rsidRPr="00CD55D1">
        <w:rPr>
          <w:rFonts w:ascii="Times New Roman" w:hAnsi="Times New Roman" w:cs="Times New Roman"/>
          <w:b/>
        </w:rPr>
        <w:t>3</w:t>
      </w:r>
      <w:r w:rsidRPr="00CD55D1">
        <w:rPr>
          <w:rFonts w:ascii="Times New Roman" w:hAnsi="Times New Roman" w:cs="Times New Roman"/>
          <w:b/>
        </w:rPr>
        <w:t>.4.1.</w:t>
      </w:r>
    </w:p>
    <w:tbl>
      <w:tblPr>
        <w:tblOverlap w:val="never"/>
        <w:tblW w:w="0" w:type="auto"/>
        <w:tblInd w:w="10" w:type="dxa"/>
        <w:tblLayout w:type="fixed"/>
        <w:tblCellMar>
          <w:left w:w="10" w:type="dxa"/>
          <w:right w:w="10" w:type="dxa"/>
        </w:tblCellMar>
        <w:tblLook w:val="0000"/>
      </w:tblPr>
      <w:tblGrid>
        <w:gridCol w:w="2458"/>
        <w:gridCol w:w="1930"/>
        <w:gridCol w:w="1704"/>
        <w:gridCol w:w="2030"/>
        <w:gridCol w:w="2030"/>
      </w:tblGrid>
      <w:tr w:rsidR="00CD55D1" w:rsidRPr="00CD55D1" w:rsidTr="00CD55D1">
        <w:trPr>
          <w:trHeight w:val="701"/>
        </w:trPr>
        <w:tc>
          <w:tcPr>
            <w:tcW w:w="2458" w:type="dxa"/>
            <w:tcBorders>
              <w:top w:val="single" w:sz="4" w:space="0" w:color="auto"/>
              <w:left w:val="single" w:sz="4" w:space="0" w:color="auto"/>
            </w:tcBorders>
            <w:shd w:val="clear" w:color="auto" w:fill="FFFFFF"/>
            <w:vAlign w:val="center"/>
          </w:tcPr>
          <w:p w:rsidR="00CD55D1" w:rsidRPr="00CD55D1" w:rsidRDefault="00CD55D1" w:rsidP="00CD55D1">
            <w:pPr>
              <w:widowControl w:val="0"/>
              <w:spacing w:after="0" w:line="240" w:lineRule="auto"/>
              <w:jc w:val="center"/>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Потребитель ТЭ</w:t>
            </w:r>
          </w:p>
        </w:tc>
        <w:tc>
          <w:tcPr>
            <w:tcW w:w="1930" w:type="dxa"/>
            <w:tcBorders>
              <w:top w:val="single" w:sz="4" w:space="0" w:color="auto"/>
              <w:left w:val="single" w:sz="4" w:space="0" w:color="auto"/>
            </w:tcBorders>
            <w:shd w:val="clear" w:color="auto" w:fill="FFFFFF"/>
            <w:vAlign w:val="center"/>
          </w:tcPr>
          <w:p w:rsidR="00CD55D1" w:rsidRPr="00CD55D1" w:rsidRDefault="00CD55D1" w:rsidP="00CD55D1">
            <w:pPr>
              <w:widowControl w:val="0"/>
              <w:spacing w:after="0" w:line="240" w:lineRule="auto"/>
              <w:jc w:val="center"/>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Длина потребителя, км</w:t>
            </w:r>
          </w:p>
        </w:tc>
        <w:tc>
          <w:tcPr>
            <w:tcW w:w="1704" w:type="dxa"/>
            <w:tcBorders>
              <w:top w:val="single" w:sz="4" w:space="0" w:color="auto"/>
              <w:left w:val="single" w:sz="4" w:space="0" w:color="auto"/>
            </w:tcBorders>
            <w:shd w:val="clear" w:color="auto" w:fill="FFFFFF"/>
            <w:vAlign w:val="center"/>
          </w:tcPr>
          <w:p w:rsidR="00CD55D1" w:rsidRPr="00CD55D1" w:rsidRDefault="00CD55D1" w:rsidP="00CD55D1">
            <w:pPr>
              <w:widowControl w:val="0"/>
              <w:spacing w:after="0" w:line="240" w:lineRule="auto"/>
              <w:jc w:val="center"/>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Нагрузка на отопление, Гкал/ч</w:t>
            </w:r>
          </w:p>
        </w:tc>
        <w:tc>
          <w:tcPr>
            <w:tcW w:w="2030" w:type="dxa"/>
            <w:tcBorders>
              <w:top w:val="single" w:sz="4" w:space="0" w:color="auto"/>
              <w:left w:val="single" w:sz="4" w:space="0" w:color="auto"/>
            </w:tcBorders>
            <w:shd w:val="clear" w:color="auto" w:fill="FFFFFF"/>
            <w:vAlign w:val="center"/>
          </w:tcPr>
          <w:p w:rsidR="00CD55D1" w:rsidRPr="00CD55D1" w:rsidRDefault="00CD55D1" w:rsidP="00CD55D1">
            <w:pPr>
              <w:widowControl w:val="0"/>
              <w:spacing w:after="0" w:line="240" w:lineRule="auto"/>
              <w:jc w:val="center"/>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Коэффициент</w:t>
            </w:r>
          </w:p>
          <w:p w:rsidR="00CD55D1" w:rsidRPr="00CD55D1" w:rsidRDefault="00CD55D1" w:rsidP="00CD55D1">
            <w:pPr>
              <w:widowControl w:val="0"/>
              <w:spacing w:after="0" w:line="240" w:lineRule="auto"/>
              <w:jc w:val="center"/>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нагрузки, (Гкал/ч)*к</w:t>
            </w:r>
          </w:p>
          <w:p w:rsidR="00CD55D1" w:rsidRPr="00CD55D1" w:rsidRDefault="00CD55D1" w:rsidP="00CD55D1">
            <w:pPr>
              <w:widowControl w:val="0"/>
              <w:spacing w:after="0" w:line="240" w:lineRule="auto"/>
              <w:jc w:val="center"/>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м</w:t>
            </w:r>
          </w:p>
        </w:tc>
        <w:tc>
          <w:tcPr>
            <w:tcW w:w="2030" w:type="dxa"/>
            <w:tcBorders>
              <w:top w:val="single" w:sz="4" w:space="0" w:color="auto"/>
              <w:left w:val="single" w:sz="4" w:space="0" w:color="auto"/>
              <w:right w:val="single" w:sz="4" w:space="0" w:color="auto"/>
            </w:tcBorders>
            <w:shd w:val="clear" w:color="auto" w:fill="FFFFFF"/>
            <w:vAlign w:val="center"/>
          </w:tcPr>
          <w:p w:rsidR="00CD55D1" w:rsidRPr="00CD55D1" w:rsidRDefault="00CD55D1" w:rsidP="00CD55D1">
            <w:pPr>
              <w:widowControl w:val="0"/>
              <w:spacing w:after="0" w:line="240" w:lineRule="auto"/>
              <w:jc w:val="center"/>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Длина эффективного теплоснабжения I ,</w:t>
            </w:r>
          </w:p>
          <w:p w:rsidR="00CD55D1" w:rsidRPr="00CD55D1" w:rsidRDefault="00CD55D1" w:rsidP="00CD55D1">
            <w:pPr>
              <w:widowControl w:val="0"/>
              <w:spacing w:after="0" w:line="240" w:lineRule="auto"/>
              <w:jc w:val="center"/>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ср., км</w:t>
            </w:r>
          </w:p>
        </w:tc>
      </w:tr>
      <w:tr w:rsidR="00CD55D1" w:rsidRPr="00CD55D1" w:rsidTr="00CD55D1">
        <w:trPr>
          <w:trHeight w:val="240"/>
        </w:trPr>
        <w:tc>
          <w:tcPr>
            <w:tcW w:w="2458"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jc w:val="center"/>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1</w:t>
            </w:r>
          </w:p>
        </w:tc>
        <w:tc>
          <w:tcPr>
            <w:tcW w:w="19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jc w:val="center"/>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2</w:t>
            </w:r>
          </w:p>
        </w:tc>
        <w:tc>
          <w:tcPr>
            <w:tcW w:w="1704"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jc w:val="center"/>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3</w:t>
            </w:r>
          </w:p>
        </w:tc>
        <w:tc>
          <w:tcPr>
            <w:tcW w:w="20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jc w:val="center"/>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4</w:t>
            </w:r>
          </w:p>
        </w:tc>
        <w:tc>
          <w:tcPr>
            <w:tcW w:w="2030" w:type="dxa"/>
            <w:tcBorders>
              <w:top w:val="single" w:sz="4" w:space="0" w:color="auto"/>
              <w:left w:val="single" w:sz="4" w:space="0" w:color="auto"/>
              <w:right w:val="single" w:sz="4" w:space="0" w:color="auto"/>
            </w:tcBorders>
            <w:shd w:val="clear" w:color="auto" w:fill="FFFFFF"/>
            <w:vAlign w:val="bottom"/>
          </w:tcPr>
          <w:p w:rsidR="00CD55D1" w:rsidRPr="00CD55D1" w:rsidRDefault="00CD55D1" w:rsidP="00CD55D1">
            <w:pPr>
              <w:widowControl w:val="0"/>
              <w:spacing w:after="0" w:line="240" w:lineRule="auto"/>
              <w:jc w:val="center"/>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5</w:t>
            </w:r>
          </w:p>
        </w:tc>
      </w:tr>
      <w:tr w:rsidR="00CD55D1" w:rsidRPr="00CD55D1" w:rsidTr="00CD55D1">
        <w:trPr>
          <w:trHeight w:val="312"/>
        </w:trPr>
        <w:tc>
          <w:tcPr>
            <w:tcW w:w="2458" w:type="dxa"/>
            <w:tcBorders>
              <w:top w:val="single" w:sz="4" w:space="0" w:color="auto"/>
              <w:left w:val="single" w:sz="4" w:space="0" w:color="auto"/>
            </w:tcBorders>
            <w:shd w:val="clear" w:color="auto" w:fill="FFFFFF"/>
            <w:vAlign w:val="center"/>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ул. Заводская, д. 5</w:t>
            </w:r>
          </w:p>
        </w:tc>
        <w:tc>
          <w:tcPr>
            <w:tcW w:w="19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0,112</w:t>
            </w:r>
          </w:p>
        </w:tc>
        <w:tc>
          <w:tcPr>
            <w:tcW w:w="1704" w:type="dxa"/>
            <w:tcBorders>
              <w:top w:val="single" w:sz="4" w:space="0" w:color="auto"/>
              <w:left w:val="single" w:sz="4" w:space="0" w:color="auto"/>
            </w:tcBorders>
            <w:shd w:val="clear" w:color="auto" w:fill="FFFFFF"/>
            <w:vAlign w:val="center"/>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0,007</w:t>
            </w:r>
          </w:p>
        </w:tc>
        <w:tc>
          <w:tcPr>
            <w:tcW w:w="20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0,001</w:t>
            </w:r>
          </w:p>
        </w:tc>
        <w:tc>
          <w:tcPr>
            <w:tcW w:w="2030" w:type="dxa"/>
            <w:vMerge w:val="restart"/>
            <w:tcBorders>
              <w:top w:val="single" w:sz="4" w:space="0" w:color="auto"/>
              <w:left w:val="single" w:sz="4" w:space="0" w:color="auto"/>
              <w:right w:val="single" w:sz="4" w:space="0" w:color="auto"/>
            </w:tcBorders>
            <w:shd w:val="clear" w:color="auto" w:fill="FFFFFF"/>
            <w:vAlign w:val="center"/>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0,333</w:t>
            </w:r>
          </w:p>
        </w:tc>
      </w:tr>
      <w:tr w:rsidR="00CD55D1" w:rsidRPr="00CD55D1" w:rsidTr="00CD55D1">
        <w:trPr>
          <w:trHeight w:val="312"/>
        </w:trPr>
        <w:tc>
          <w:tcPr>
            <w:tcW w:w="2458" w:type="dxa"/>
            <w:tcBorders>
              <w:top w:val="single" w:sz="4" w:space="0" w:color="auto"/>
              <w:left w:val="single" w:sz="4" w:space="0" w:color="auto"/>
            </w:tcBorders>
            <w:shd w:val="clear" w:color="auto" w:fill="FFFFFF"/>
            <w:vAlign w:val="center"/>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ул. Заводская, д. 6</w:t>
            </w:r>
          </w:p>
        </w:tc>
        <w:tc>
          <w:tcPr>
            <w:tcW w:w="19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0,088</w:t>
            </w:r>
          </w:p>
        </w:tc>
        <w:tc>
          <w:tcPr>
            <w:tcW w:w="1704"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0,006</w:t>
            </w:r>
          </w:p>
        </w:tc>
        <w:tc>
          <w:tcPr>
            <w:tcW w:w="20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0,001</w:t>
            </w:r>
          </w:p>
        </w:tc>
        <w:tc>
          <w:tcPr>
            <w:tcW w:w="2030" w:type="dxa"/>
            <w:vMerge/>
            <w:tcBorders>
              <w:left w:val="single" w:sz="4" w:space="0" w:color="auto"/>
              <w:right w:val="single" w:sz="4" w:space="0" w:color="auto"/>
            </w:tcBorders>
            <w:shd w:val="clear" w:color="auto" w:fill="FFFFFF"/>
            <w:vAlign w:val="center"/>
          </w:tcPr>
          <w:p w:rsidR="00CD55D1" w:rsidRPr="00CD55D1" w:rsidRDefault="00CD55D1" w:rsidP="00CD55D1">
            <w:pPr>
              <w:widowControl w:val="0"/>
              <w:spacing w:after="0" w:line="240" w:lineRule="auto"/>
              <w:rPr>
                <w:rFonts w:ascii="Courier New" w:eastAsia="Courier New" w:hAnsi="Courier New" w:cs="Courier New"/>
                <w:color w:val="000000"/>
                <w:sz w:val="24"/>
                <w:szCs w:val="24"/>
                <w:lang w:eastAsia="ru-RU" w:bidi="ru-RU"/>
              </w:rPr>
            </w:pPr>
          </w:p>
        </w:tc>
      </w:tr>
      <w:tr w:rsidR="00CD55D1" w:rsidRPr="00CD55D1" w:rsidTr="00CD55D1">
        <w:trPr>
          <w:trHeight w:val="307"/>
        </w:trPr>
        <w:tc>
          <w:tcPr>
            <w:tcW w:w="2458"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ул. Заводская, д. 8</w:t>
            </w:r>
          </w:p>
        </w:tc>
        <w:tc>
          <w:tcPr>
            <w:tcW w:w="19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0,048</w:t>
            </w:r>
          </w:p>
        </w:tc>
        <w:tc>
          <w:tcPr>
            <w:tcW w:w="1704"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0,005</w:t>
            </w:r>
          </w:p>
        </w:tc>
        <w:tc>
          <w:tcPr>
            <w:tcW w:w="20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0,000</w:t>
            </w:r>
          </w:p>
        </w:tc>
        <w:tc>
          <w:tcPr>
            <w:tcW w:w="2030" w:type="dxa"/>
            <w:vMerge/>
            <w:tcBorders>
              <w:left w:val="single" w:sz="4" w:space="0" w:color="auto"/>
              <w:right w:val="single" w:sz="4" w:space="0" w:color="auto"/>
            </w:tcBorders>
            <w:shd w:val="clear" w:color="auto" w:fill="FFFFFF"/>
            <w:vAlign w:val="center"/>
          </w:tcPr>
          <w:p w:rsidR="00CD55D1" w:rsidRPr="00CD55D1" w:rsidRDefault="00CD55D1" w:rsidP="00CD55D1">
            <w:pPr>
              <w:widowControl w:val="0"/>
              <w:spacing w:after="0" w:line="240" w:lineRule="auto"/>
              <w:rPr>
                <w:rFonts w:ascii="Courier New" w:eastAsia="Courier New" w:hAnsi="Courier New" w:cs="Courier New"/>
                <w:color w:val="000000"/>
                <w:sz w:val="24"/>
                <w:szCs w:val="24"/>
                <w:lang w:eastAsia="ru-RU" w:bidi="ru-RU"/>
              </w:rPr>
            </w:pPr>
          </w:p>
        </w:tc>
      </w:tr>
      <w:tr w:rsidR="00CD55D1" w:rsidRPr="00CD55D1" w:rsidTr="00CD55D1">
        <w:trPr>
          <w:trHeight w:val="312"/>
        </w:trPr>
        <w:tc>
          <w:tcPr>
            <w:tcW w:w="2458"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ул. Заводская, д. 13</w:t>
            </w:r>
          </w:p>
        </w:tc>
        <w:tc>
          <w:tcPr>
            <w:tcW w:w="19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0,135</w:t>
            </w:r>
          </w:p>
        </w:tc>
        <w:tc>
          <w:tcPr>
            <w:tcW w:w="1704"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0,014</w:t>
            </w:r>
          </w:p>
        </w:tc>
        <w:tc>
          <w:tcPr>
            <w:tcW w:w="20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0,002</w:t>
            </w:r>
          </w:p>
        </w:tc>
        <w:tc>
          <w:tcPr>
            <w:tcW w:w="2030" w:type="dxa"/>
            <w:vMerge/>
            <w:tcBorders>
              <w:left w:val="single" w:sz="4" w:space="0" w:color="auto"/>
              <w:right w:val="single" w:sz="4" w:space="0" w:color="auto"/>
            </w:tcBorders>
            <w:shd w:val="clear" w:color="auto" w:fill="FFFFFF"/>
            <w:vAlign w:val="center"/>
          </w:tcPr>
          <w:p w:rsidR="00CD55D1" w:rsidRPr="00CD55D1" w:rsidRDefault="00CD55D1" w:rsidP="00CD55D1">
            <w:pPr>
              <w:widowControl w:val="0"/>
              <w:spacing w:after="0" w:line="240" w:lineRule="auto"/>
              <w:rPr>
                <w:rFonts w:ascii="Courier New" w:eastAsia="Courier New" w:hAnsi="Courier New" w:cs="Courier New"/>
                <w:color w:val="000000"/>
                <w:sz w:val="24"/>
                <w:szCs w:val="24"/>
                <w:lang w:eastAsia="ru-RU" w:bidi="ru-RU"/>
              </w:rPr>
            </w:pPr>
          </w:p>
        </w:tc>
      </w:tr>
      <w:tr w:rsidR="00CD55D1" w:rsidRPr="00CD55D1" w:rsidTr="00CD55D1">
        <w:trPr>
          <w:trHeight w:val="307"/>
        </w:trPr>
        <w:tc>
          <w:tcPr>
            <w:tcW w:w="2458"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ул. Советская, д. 7</w:t>
            </w:r>
          </w:p>
        </w:tc>
        <w:tc>
          <w:tcPr>
            <w:tcW w:w="19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0,180</w:t>
            </w:r>
          </w:p>
        </w:tc>
        <w:tc>
          <w:tcPr>
            <w:tcW w:w="1704"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0,014</w:t>
            </w:r>
          </w:p>
        </w:tc>
        <w:tc>
          <w:tcPr>
            <w:tcW w:w="20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0,003</w:t>
            </w:r>
          </w:p>
        </w:tc>
        <w:tc>
          <w:tcPr>
            <w:tcW w:w="2030" w:type="dxa"/>
            <w:vMerge/>
            <w:tcBorders>
              <w:left w:val="single" w:sz="4" w:space="0" w:color="auto"/>
              <w:right w:val="single" w:sz="4" w:space="0" w:color="auto"/>
            </w:tcBorders>
            <w:shd w:val="clear" w:color="auto" w:fill="FFFFFF"/>
            <w:vAlign w:val="center"/>
          </w:tcPr>
          <w:p w:rsidR="00CD55D1" w:rsidRPr="00CD55D1" w:rsidRDefault="00CD55D1" w:rsidP="00CD55D1">
            <w:pPr>
              <w:widowControl w:val="0"/>
              <w:spacing w:after="0" w:line="240" w:lineRule="auto"/>
              <w:rPr>
                <w:rFonts w:ascii="Courier New" w:eastAsia="Courier New" w:hAnsi="Courier New" w:cs="Courier New"/>
                <w:color w:val="000000"/>
                <w:sz w:val="24"/>
                <w:szCs w:val="24"/>
                <w:lang w:eastAsia="ru-RU" w:bidi="ru-RU"/>
              </w:rPr>
            </w:pPr>
          </w:p>
        </w:tc>
      </w:tr>
      <w:tr w:rsidR="00CD55D1" w:rsidRPr="00CD55D1" w:rsidTr="00CD55D1">
        <w:trPr>
          <w:trHeight w:val="322"/>
        </w:trPr>
        <w:tc>
          <w:tcPr>
            <w:tcW w:w="2458" w:type="dxa"/>
            <w:tcBorders>
              <w:top w:val="single" w:sz="4" w:space="0" w:color="auto"/>
              <w:left w:val="single" w:sz="4" w:space="0" w:color="auto"/>
              <w:bottom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ул. Советская, д. 8</w:t>
            </w:r>
          </w:p>
        </w:tc>
        <w:tc>
          <w:tcPr>
            <w:tcW w:w="1930" w:type="dxa"/>
            <w:tcBorders>
              <w:top w:val="single" w:sz="4" w:space="0" w:color="auto"/>
              <w:left w:val="single" w:sz="4" w:space="0" w:color="auto"/>
              <w:bottom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0,287</w:t>
            </w:r>
          </w:p>
        </w:tc>
        <w:tc>
          <w:tcPr>
            <w:tcW w:w="1704" w:type="dxa"/>
            <w:tcBorders>
              <w:top w:val="single" w:sz="4" w:space="0" w:color="auto"/>
              <w:left w:val="single" w:sz="4" w:space="0" w:color="auto"/>
              <w:bottom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0,014</w:t>
            </w:r>
          </w:p>
        </w:tc>
        <w:tc>
          <w:tcPr>
            <w:tcW w:w="2030" w:type="dxa"/>
            <w:tcBorders>
              <w:top w:val="single" w:sz="4" w:space="0" w:color="auto"/>
              <w:left w:val="single" w:sz="4" w:space="0" w:color="auto"/>
              <w:bottom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0,004</w:t>
            </w:r>
          </w:p>
        </w:tc>
        <w:tc>
          <w:tcPr>
            <w:tcW w:w="2030" w:type="dxa"/>
            <w:vMerge/>
            <w:tcBorders>
              <w:left w:val="single" w:sz="4" w:space="0" w:color="auto"/>
              <w:bottom w:val="single" w:sz="4" w:space="0" w:color="auto"/>
              <w:right w:val="single" w:sz="4" w:space="0" w:color="auto"/>
            </w:tcBorders>
            <w:shd w:val="clear" w:color="auto" w:fill="FFFFFF"/>
            <w:vAlign w:val="center"/>
          </w:tcPr>
          <w:p w:rsidR="00CD55D1" w:rsidRPr="00CD55D1" w:rsidRDefault="00CD55D1" w:rsidP="00CD55D1">
            <w:pPr>
              <w:widowControl w:val="0"/>
              <w:spacing w:after="0" w:line="240" w:lineRule="auto"/>
              <w:rPr>
                <w:rFonts w:ascii="Courier New" w:eastAsia="Courier New" w:hAnsi="Courier New" w:cs="Courier New"/>
                <w:color w:val="000000"/>
                <w:sz w:val="24"/>
                <w:szCs w:val="24"/>
                <w:lang w:eastAsia="ru-RU" w:bidi="ru-RU"/>
              </w:rPr>
            </w:pPr>
          </w:p>
        </w:tc>
      </w:tr>
      <w:tr w:rsidR="00CD55D1" w:rsidRPr="00CD55D1" w:rsidTr="00CD55D1">
        <w:trPr>
          <w:trHeight w:val="706"/>
        </w:trPr>
        <w:tc>
          <w:tcPr>
            <w:tcW w:w="2458" w:type="dxa"/>
            <w:tcBorders>
              <w:top w:val="single" w:sz="4" w:space="0" w:color="auto"/>
              <w:left w:val="single" w:sz="4" w:space="0" w:color="auto"/>
            </w:tcBorders>
            <w:shd w:val="clear" w:color="auto" w:fill="FFFFFF"/>
            <w:vAlign w:val="center"/>
          </w:tcPr>
          <w:p w:rsidR="00CD55D1" w:rsidRPr="00CD55D1" w:rsidRDefault="00CD55D1" w:rsidP="00CD55D1">
            <w:pPr>
              <w:widowControl w:val="0"/>
              <w:spacing w:after="0" w:line="240" w:lineRule="auto"/>
              <w:jc w:val="center"/>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lastRenderedPageBreak/>
              <w:t>Потребитель ТЭ</w:t>
            </w:r>
          </w:p>
        </w:tc>
        <w:tc>
          <w:tcPr>
            <w:tcW w:w="1930" w:type="dxa"/>
            <w:tcBorders>
              <w:top w:val="single" w:sz="4" w:space="0" w:color="auto"/>
              <w:left w:val="single" w:sz="4" w:space="0" w:color="auto"/>
            </w:tcBorders>
            <w:shd w:val="clear" w:color="auto" w:fill="FFFFFF"/>
            <w:vAlign w:val="center"/>
          </w:tcPr>
          <w:p w:rsidR="00CD55D1" w:rsidRPr="00CD55D1" w:rsidRDefault="00CD55D1" w:rsidP="00CD55D1">
            <w:pPr>
              <w:widowControl w:val="0"/>
              <w:spacing w:after="0" w:line="240" w:lineRule="auto"/>
              <w:jc w:val="center"/>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Длина потребителя, км</w:t>
            </w:r>
          </w:p>
        </w:tc>
        <w:tc>
          <w:tcPr>
            <w:tcW w:w="1704" w:type="dxa"/>
            <w:tcBorders>
              <w:top w:val="single" w:sz="4" w:space="0" w:color="auto"/>
              <w:left w:val="single" w:sz="4" w:space="0" w:color="auto"/>
            </w:tcBorders>
            <w:shd w:val="clear" w:color="auto" w:fill="FFFFFF"/>
            <w:vAlign w:val="center"/>
          </w:tcPr>
          <w:p w:rsidR="00CD55D1" w:rsidRPr="00CD55D1" w:rsidRDefault="00CD55D1" w:rsidP="00CD55D1">
            <w:pPr>
              <w:widowControl w:val="0"/>
              <w:spacing w:after="0" w:line="240" w:lineRule="auto"/>
              <w:jc w:val="center"/>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Нагрузка на отопление, Гкал/ч</w:t>
            </w:r>
          </w:p>
        </w:tc>
        <w:tc>
          <w:tcPr>
            <w:tcW w:w="2030" w:type="dxa"/>
            <w:tcBorders>
              <w:top w:val="single" w:sz="4" w:space="0" w:color="auto"/>
              <w:left w:val="single" w:sz="4" w:space="0" w:color="auto"/>
            </w:tcBorders>
            <w:shd w:val="clear" w:color="auto" w:fill="FFFFFF"/>
            <w:vAlign w:val="center"/>
          </w:tcPr>
          <w:p w:rsidR="00CD55D1" w:rsidRPr="00CD55D1" w:rsidRDefault="00CD55D1" w:rsidP="00CD55D1">
            <w:pPr>
              <w:widowControl w:val="0"/>
              <w:spacing w:after="0" w:line="240" w:lineRule="auto"/>
              <w:jc w:val="center"/>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Коэффициент</w:t>
            </w:r>
          </w:p>
          <w:p w:rsidR="00CD55D1" w:rsidRPr="00CD55D1" w:rsidRDefault="00CD55D1" w:rsidP="00CD55D1">
            <w:pPr>
              <w:widowControl w:val="0"/>
              <w:spacing w:after="0" w:line="240" w:lineRule="auto"/>
              <w:jc w:val="center"/>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нагрузки, (Гкал/ч)*к</w:t>
            </w:r>
          </w:p>
          <w:p w:rsidR="00CD55D1" w:rsidRPr="00CD55D1" w:rsidRDefault="00CD55D1" w:rsidP="00CD55D1">
            <w:pPr>
              <w:widowControl w:val="0"/>
              <w:spacing w:after="0" w:line="240" w:lineRule="auto"/>
              <w:jc w:val="center"/>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м</w:t>
            </w:r>
          </w:p>
        </w:tc>
        <w:tc>
          <w:tcPr>
            <w:tcW w:w="2030" w:type="dxa"/>
            <w:tcBorders>
              <w:top w:val="single" w:sz="4" w:space="0" w:color="auto"/>
              <w:left w:val="single" w:sz="4" w:space="0" w:color="auto"/>
              <w:right w:val="single" w:sz="4" w:space="0" w:color="auto"/>
            </w:tcBorders>
            <w:shd w:val="clear" w:color="auto" w:fill="FFFFFF"/>
            <w:vAlign w:val="center"/>
          </w:tcPr>
          <w:p w:rsidR="00CD55D1" w:rsidRPr="00CD55D1" w:rsidRDefault="00CD55D1" w:rsidP="00CD55D1">
            <w:pPr>
              <w:widowControl w:val="0"/>
              <w:spacing w:after="0" w:line="240" w:lineRule="auto"/>
              <w:jc w:val="center"/>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Длина эффективного теплоснабжения I ,</w:t>
            </w:r>
          </w:p>
          <w:p w:rsidR="00CD55D1" w:rsidRPr="00CD55D1" w:rsidRDefault="00CD55D1" w:rsidP="00CD55D1">
            <w:pPr>
              <w:widowControl w:val="0"/>
              <w:spacing w:after="0" w:line="240" w:lineRule="auto"/>
              <w:jc w:val="center"/>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ср., км</w:t>
            </w:r>
          </w:p>
        </w:tc>
      </w:tr>
      <w:tr w:rsidR="00CD55D1" w:rsidRPr="00CD55D1" w:rsidTr="00CD55D1">
        <w:trPr>
          <w:trHeight w:val="240"/>
        </w:trPr>
        <w:tc>
          <w:tcPr>
            <w:tcW w:w="2458"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jc w:val="center"/>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1</w:t>
            </w:r>
          </w:p>
        </w:tc>
        <w:tc>
          <w:tcPr>
            <w:tcW w:w="19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jc w:val="center"/>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2</w:t>
            </w:r>
          </w:p>
        </w:tc>
        <w:tc>
          <w:tcPr>
            <w:tcW w:w="1704" w:type="dxa"/>
            <w:tcBorders>
              <w:top w:val="single" w:sz="4" w:space="0" w:color="auto"/>
              <w:left w:val="single" w:sz="4" w:space="0" w:color="auto"/>
            </w:tcBorders>
            <w:shd w:val="clear" w:color="auto" w:fill="FFFFFF"/>
          </w:tcPr>
          <w:p w:rsidR="00CD55D1" w:rsidRPr="00CD55D1" w:rsidRDefault="00CD55D1" w:rsidP="00CD55D1">
            <w:pPr>
              <w:widowControl w:val="0"/>
              <w:spacing w:after="0" w:line="240" w:lineRule="auto"/>
              <w:jc w:val="center"/>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3</w:t>
            </w:r>
          </w:p>
        </w:tc>
        <w:tc>
          <w:tcPr>
            <w:tcW w:w="2030" w:type="dxa"/>
            <w:tcBorders>
              <w:top w:val="single" w:sz="4" w:space="0" w:color="auto"/>
              <w:left w:val="single" w:sz="4" w:space="0" w:color="auto"/>
            </w:tcBorders>
            <w:shd w:val="clear" w:color="auto" w:fill="FFFFFF"/>
          </w:tcPr>
          <w:p w:rsidR="00CD55D1" w:rsidRPr="00CD55D1" w:rsidRDefault="00CD55D1" w:rsidP="00CD55D1">
            <w:pPr>
              <w:widowControl w:val="0"/>
              <w:spacing w:after="0" w:line="240" w:lineRule="auto"/>
              <w:jc w:val="center"/>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4</w:t>
            </w:r>
          </w:p>
        </w:tc>
        <w:tc>
          <w:tcPr>
            <w:tcW w:w="2030" w:type="dxa"/>
            <w:tcBorders>
              <w:top w:val="single" w:sz="4" w:space="0" w:color="auto"/>
              <w:left w:val="single" w:sz="4" w:space="0" w:color="auto"/>
              <w:right w:val="single" w:sz="4" w:space="0" w:color="auto"/>
            </w:tcBorders>
            <w:shd w:val="clear" w:color="auto" w:fill="FFFFFF"/>
          </w:tcPr>
          <w:p w:rsidR="00CD55D1" w:rsidRPr="00CD55D1" w:rsidRDefault="00CD55D1" w:rsidP="00CD55D1">
            <w:pPr>
              <w:widowControl w:val="0"/>
              <w:spacing w:after="0" w:line="240" w:lineRule="auto"/>
              <w:jc w:val="center"/>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5</w:t>
            </w:r>
          </w:p>
        </w:tc>
      </w:tr>
      <w:tr w:rsidR="00CD55D1" w:rsidRPr="00CD55D1" w:rsidTr="00CD55D1">
        <w:trPr>
          <w:trHeight w:val="307"/>
        </w:trPr>
        <w:tc>
          <w:tcPr>
            <w:tcW w:w="2458"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ул. Школьная, д. 7</w:t>
            </w:r>
          </w:p>
        </w:tc>
        <w:tc>
          <w:tcPr>
            <w:tcW w:w="19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0,396</w:t>
            </w:r>
          </w:p>
        </w:tc>
        <w:tc>
          <w:tcPr>
            <w:tcW w:w="1704"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0,004</w:t>
            </w:r>
          </w:p>
        </w:tc>
        <w:tc>
          <w:tcPr>
            <w:tcW w:w="20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0,002</w:t>
            </w:r>
          </w:p>
        </w:tc>
        <w:tc>
          <w:tcPr>
            <w:tcW w:w="2030" w:type="dxa"/>
            <w:tcBorders>
              <w:top w:val="single" w:sz="4" w:space="0" w:color="auto"/>
              <w:left w:val="single" w:sz="4" w:space="0" w:color="auto"/>
              <w:right w:val="single" w:sz="4" w:space="0" w:color="auto"/>
            </w:tcBorders>
            <w:shd w:val="clear" w:color="auto" w:fill="FFFFFF"/>
          </w:tcPr>
          <w:p w:rsidR="00CD55D1" w:rsidRPr="00CD55D1" w:rsidRDefault="00CD55D1" w:rsidP="00CD55D1">
            <w:pPr>
              <w:widowControl w:val="0"/>
              <w:spacing w:after="0" w:line="240" w:lineRule="auto"/>
              <w:rPr>
                <w:rFonts w:ascii="Courier New" w:eastAsia="Courier New" w:hAnsi="Courier New" w:cs="Courier New"/>
                <w:color w:val="000000"/>
                <w:sz w:val="10"/>
                <w:szCs w:val="10"/>
                <w:lang w:eastAsia="ru-RU" w:bidi="ru-RU"/>
              </w:rPr>
            </w:pPr>
          </w:p>
        </w:tc>
      </w:tr>
      <w:tr w:rsidR="00CD55D1" w:rsidRPr="00CD55D1" w:rsidTr="00CD55D1">
        <w:trPr>
          <w:trHeight w:val="312"/>
        </w:trPr>
        <w:tc>
          <w:tcPr>
            <w:tcW w:w="2458"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ул. Заводская, д. 1</w:t>
            </w:r>
          </w:p>
        </w:tc>
        <w:tc>
          <w:tcPr>
            <w:tcW w:w="19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0,246</w:t>
            </w:r>
          </w:p>
        </w:tc>
        <w:tc>
          <w:tcPr>
            <w:tcW w:w="1704"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0,024</w:t>
            </w:r>
          </w:p>
        </w:tc>
        <w:tc>
          <w:tcPr>
            <w:tcW w:w="20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0,006</w:t>
            </w:r>
          </w:p>
        </w:tc>
        <w:tc>
          <w:tcPr>
            <w:tcW w:w="2030" w:type="dxa"/>
            <w:tcBorders>
              <w:left w:val="single" w:sz="4" w:space="0" w:color="auto"/>
              <w:right w:val="single" w:sz="4" w:space="0" w:color="auto"/>
            </w:tcBorders>
            <w:shd w:val="clear" w:color="auto" w:fill="FFFFFF"/>
          </w:tcPr>
          <w:p w:rsidR="00CD55D1" w:rsidRPr="00CD55D1" w:rsidRDefault="00CD55D1" w:rsidP="00CD55D1">
            <w:pPr>
              <w:widowControl w:val="0"/>
              <w:spacing w:after="0" w:line="240" w:lineRule="auto"/>
              <w:rPr>
                <w:rFonts w:ascii="Courier New" w:eastAsia="Courier New" w:hAnsi="Courier New" w:cs="Courier New"/>
                <w:color w:val="000000"/>
                <w:sz w:val="10"/>
                <w:szCs w:val="10"/>
                <w:lang w:eastAsia="ru-RU" w:bidi="ru-RU"/>
              </w:rPr>
            </w:pPr>
          </w:p>
        </w:tc>
      </w:tr>
      <w:tr w:rsidR="00CD55D1" w:rsidRPr="00CD55D1" w:rsidTr="00CD55D1">
        <w:trPr>
          <w:trHeight w:val="307"/>
        </w:trPr>
        <w:tc>
          <w:tcPr>
            <w:tcW w:w="2458"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ул. Заводская, д. 12</w:t>
            </w:r>
          </w:p>
        </w:tc>
        <w:tc>
          <w:tcPr>
            <w:tcW w:w="19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0,129</w:t>
            </w:r>
          </w:p>
        </w:tc>
        <w:tc>
          <w:tcPr>
            <w:tcW w:w="1704"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0,025</w:t>
            </w:r>
          </w:p>
        </w:tc>
        <w:tc>
          <w:tcPr>
            <w:tcW w:w="20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0,003</w:t>
            </w:r>
          </w:p>
        </w:tc>
        <w:tc>
          <w:tcPr>
            <w:tcW w:w="2030" w:type="dxa"/>
            <w:tcBorders>
              <w:left w:val="single" w:sz="4" w:space="0" w:color="auto"/>
              <w:right w:val="single" w:sz="4" w:space="0" w:color="auto"/>
            </w:tcBorders>
            <w:shd w:val="clear" w:color="auto" w:fill="FFFFFF"/>
          </w:tcPr>
          <w:p w:rsidR="00CD55D1" w:rsidRPr="00CD55D1" w:rsidRDefault="00CD55D1" w:rsidP="00CD55D1">
            <w:pPr>
              <w:widowControl w:val="0"/>
              <w:spacing w:after="0" w:line="240" w:lineRule="auto"/>
              <w:rPr>
                <w:rFonts w:ascii="Courier New" w:eastAsia="Courier New" w:hAnsi="Courier New" w:cs="Courier New"/>
                <w:color w:val="000000"/>
                <w:sz w:val="10"/>
                <w:szCs w:val="10"/>
                <w:lang w:eastAsia="ru-RU" w:bidi="ru-RU"/>
              </w:rPr>
            </w:pPr>
          </w:p>
        </w:tc>
      </w:tr>
      <w:tr w:rsidR="00CD55D1" w:rsidRPr="00CD55D1" w:rsidTr="00CD55D1">
        <w:trPr>
          <w:trHeight w:val="312"/>
        </w:trPr>
        <w:tc>
          <w:tcPr>
            <w:tcW w:w="2458"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ул. Заводская, д. 14</w:t>
            </w:r>
          </w:p>
        </w:tc>
        <w:tc>
          <w:tcPr>
            <w:tcW w:w="19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0,171</w:t>
            </w:r>
          </w:p>
        </w:tc>
        <w:tc>
          <w:tcPr>
            <w:tcW w:w="1704"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0,025</w:t>
            </w:r>
          </w:p>
        </w:tc>
        <w:tc>
          <w:tcPr>
            <w:tcW w:w="20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0,004</w:t>
            </w:r>
          </w:p>
        </w:tc>
        <w:tc>
          <w:tcPr>
            <w:tcW w:w="2030" w:type="dxa"/>
            <w:tcBorders>
              <w:left w:val="single" w:sz="4" w:space="0" w:color="auto"/>
              <w:right w:val="single" w:sz="4" w:space="0" w:color="auto"/>
            </w:tcBorders>
            <w:shd w:val="clear" w:color="auto" w:fill="FFFFFF"/>
          </w:tcPr>
          <w:p w:rsidR="00CD55D1" w:rsidRPr="00CD55D1" w:rsidRDefault="00CD55D1" w:rsidP="00CD55D1">
            <w:pPr>
              <w:widowControl w:val="0"/>
              <w:spacing w:after="0" w:line="240" w:lineRule="auto"/>
              <w:rPr>
                <w:rFonts w:ascii="Courier New" w:eastAsia="Courier New" w:hAnsi="Courier New" w:cs="Courier New"/>
                <w:color w:val="000000"/>
                <w:sz w:val="10"/>
                <w:szCs w:val="10"/>
                <w:lang w:eastAsia="ru-RU" w:bidi="ru-RU"/>
              </w:rPr>
            </w:pPr>
          </w:p>
        </w:tc>
      </w:tr>
      <w:tr w:rsidR="00CD55D1" w:rsidRPr="00CD55D1" w:rsidTr="00CD55D1">
        <w:trPr>
          <w:trHeight w:val="312"/>
        </w:trPr>
        <w:tc>
          <w:tcPr>
            <w:tcW w:w="2458"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ул. Заводская, д. 15</w:t>
            </w:r>
          </w:p>
        </w:tc>
        <w:tc>
          <w:tcPr>
            <w:tcW w:w="19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0,195</w:t>
            </w:r>
          </w:p>
        </w:tc>
        <w:tc>
          <w:tcPr>
            <w:tcW w:w="1704"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0,036</w:t>
            </w:r>
          </w:p>
        </w:tc>
        <w:tc>
          <w:tcPr>
            <w:tcW w:w="20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0,007</w:t>
            </w:r>
          </w:p>
        </w:tc>
        <w:tc>
          <w:tcPr>
            <w:tcW w:w="2030" w:type="dxa"/>
            <w:tcBorders>
              <w:left w:val="single" w:sz="4" w:space="0" w:color="auto"/>
              <w:right w:val="single" w:sz="4" w:space="0" w:color="auto"/>
            </w:tcBorders>
            <w:shd w:val="clear" w:color="auto" w:fill="FFFFFF"/>
          </w:tcPr>
          <w:p w:rsidR="00CD55D1" w:rsidRPr="00CD55D1" w:rsidRDefault="00CD55D1" w:rsidP="00CD55D1">
            <w:pPr>
              <w:widowControl w:val="0"/>
              <w:spacing w:after="0" w:line="240" w:lineRule="auto"/>
              <w:rPr>
                <w:rFonts w:ascii="Courier New" w:eastAsia="Courier New" w:hAnsi="Courier New" w:cs="Courier New"/>
                <w:color w:val="000000"/>
                <w:sz w:val="10"/>
                <w:szCs w:val="10"/>
                <w:lang w:eastAsia="ru-RU" w:bidi="ru-RU"/>
              </w:rPr>
            </w:pPr>
          </w:p>
        </w:tc>
      </w:tr>
      <w:tr w:rsidR="00CD55D1" w:rsidRPr="00CD55D1" w:rsidTr="00CD55D1">
        <w:trPr>
          <w:trHeight w:val="307"/>
        </w:trPr>
        <w:tc>
          <w:tcPr>
            <w:tcW w:w="2458"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ул. Заводская, д. 16</w:t>
            </w:r>
          </w:p>
        </w:tc>
        <w:tc>
          <w:tcPr>
            <w:tcW w:w="19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0,260</w:t>
            </w:r>
          </w:p>
        </w:tc>
        <w:tc>
          <w:tcPr>
            <w:tcW w:w="1704"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0,072</w:t>
            </w:r>
          </w:p>
        </w:tc>
        <w:tc>
          <w:tcPr>
            <w:tcW w:w="20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0,019</w:t>
            </w:r>
          </w:p>
        </w:tc>
        <w:tc>
          <w:tcPr>
            <w:tcW w:w="2030" w:type="dxa"/>
            <w:tcBorders>
              <w:left w:val="single" w:sz="4" w:space="0" w:color="auto"/>
              <w:right w:val="single" w:sz="4" w:space="0" w:color="auto"/>
            </w:tcBorders>
            <w:shd w:val="clear" w:color="auto" w:fill="FFFFFF"/>
          </w:tcPr>
          <w:p w:rsidR="00CD55D1" w:rsidRPr="00CD55D1" w:rsidRDefault="00CD55D1" w:rsidP="00CD55D1">
            <w:pPr>
              <w:widowControl w:val="0"/>
              <w:spacing w:after="0" w:line="240" w:lineRule="auto"/>
              <w:rPr>
                <w:rFonts w:ascii="Courier New" w:eastAsia="Courier New" w:hAnsi="Courier New" w:cs="Courier New"/>
                <w:color w:val="000000"/>
                <w:sz w:val="10"/>
                <w:szCs w:val="10"/>
                <w:lang w:eastAsia="ru-RU" w:bidi="ru-RU"/>
              </w:rPr>
            </w:pPr>
          </w:p>
        </w:tc>
      </w:tr>
      <w:tr w:rsidR="00CD55D1" w:rsidRPr="00CD55D1" w:rsidTr="00CD55D1">
        <w:trPr>
          <w:trHeight w:val="312"/>
        </w:trPr>
        <w:tc>
          <w:tcPr>
            <w:tcW w:w="2458" w:type="dxa"/>
            <w:tcBorders>
              <w:top w:val="single" w:sz="4" w:space="0" w:color="auto"/>
              <w:left w:val="single" w:sz="4" w:space="0" w:color="auto"/>
            </w:tcBorders>
            <w:shd w:val="clear" w:color="auto" w:fill="FFFFFF"/>
            <w:vAlign w:val="center"/>
          </w:tcPr>
          <w:p w:rsidR="00CD55D1" w:rsidRPr="00CD55D1" w:rsidRDefault="00CD55D1" w:rsidP="00CD55D1">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ул. Заводская, д. 17</w:t>
            </w:r>
          </w:p>
        </w:tc>
        <w:tc>
          <w:tcPr>
            <w:tcW w:w="19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0,260</w:t>
            </w:r>
          </w:p>
        </w:tc>
        <w:tc>
          <w:tcPr>
            <w:tcW w:w="1704" w:type="dxa"/>
            <w:tcBorders>
              <w:top w:val="single" w:sz="4" w:space="0" w:color="auto"/>
              <w:left w:val="single" w:sz="4" w:space="0" w:color="auto"/>
            </w:tcBorders>
            <w:shd w:val="clear" w:color="auto" w:fill="FFFFFF"/>
            <w:vAlign w:val="center"/>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0,038</w:t>
            </w:r>
          </w:p>
        </w:tc>
        <w:tc>
          <w:tcPr>
            <w:tcW w:w="20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0,010</w:t>
            </w:r>
          </w:p>
        </w:tc>
        <w:tc>
          <w:tcPr>
            <w:tcW w:w="2030" w:type="dxa"/>
            <w:tcBorders>
              <w:left w:val="single" w:sz="4" w:space="0" w:color="auto"/>
              <w:right w:val="single" w:sz="4" w:space="0" w:color="auto"/>
            </w:tcBorders>
            <w:shd w:val="clear" w:color="auto" w:fill="FFFFFF"/>
          </w:tcPr>
          <w:p w:rsidR="00CD55D1" w:rsidRPr="00CD55D1" w:rsidRDefault="00CD55D1" w:rsidP="00CD55D1">
            <w:pPr>
              <w:widowControl w:val="0"/>
              <w:spacing w:after="0" w:line="240" w:lineRule="auto"/>
              <w:rPr>
                <w:rFonts w:ascii="Courier New" w:eastAsia="Courier New" w:hAnsi="Courier New" w:cs="Courier New"/>
                <w:color w:val="000000"/>
                <w:sz w:val="10"/>
                <w:szCs w:val="10"/>
                <w:lang w:eastAsia="ru-RU" w:bidi="ru-RU"/>
              </w:rPr>
            </w:pPr>
          </w:p>
        </w:tc>
      </w:tr>
      <w:tr w:rsidR="00CD55D1" w:rsidRPr="00CD55D1" w:rsidTr="00CD55D1">
        <w:trPr>
          <w:trHeight w:val="307"/>
        </w:trPr>
        <w:tc>
          <w:tcPr>
            <w:tcW w:w="2458"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ул. Заводская, д. 19</w:t>
            </w:r>
          </w:p>
        </w:tc>
        <w:tc>
          <w:tcPr>
            <w:tcW w:w="19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0,272</w:t>
            </w:r>
          </w:p>
        </w:tc>
        <w:tc>
          <w:tcPr>
            <w:tcW w:w="1704"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0,057</w:t>
            </w:r>
          </w:p>
        </w:tc>
        <w:tc>
          <w:tcPr>
            <w:tcW w:w="20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0,016</w:t>
            </w:r>
          </w:p>
        </w:tc>
        <w:tc>
          <w:tcPr>
            <w:tcW w:w="2030" w:type="dxa"/>
            <w:tcBorders>
              <w:left w:val="single" w:sz="4" w:space="0" w:color="auto"/>
              <w:right w:val="single" w:sz="4" w:space="0" w:color="auto"/>
            </w:tcBorders>
            <w:shd w:val="clear" w:color="auto" w:fill="FFFFFF"/>
          </w:tcPr>
          <w:p w:rsidR="00CD55D1" w:rsidRPr="00CD55D1" w:rsidRDefault="00CD55D1" w:rsidP="00CD55D1">
            <w:pPr>
              <w:widowControl w:val="0"/>
              <w:spacing w:after="0" w:line="240" w:lineRule="auto"/>
              <w:rPr>
                <w:rFonts w:ascii="Courier New" w:eastAsia="Courier New" w:hAnsi="Courier New" w:cs="Courier New"/>
                <w:color w:val="000000"/>
                <w:sz w:val="10"/>
                <w:szCs w:val="10"/>
                <w:lang w:eastAsia="ru-RU" w:bidi="ru-RU"/>
              </w:rPr>
            </w:pPr>
          </w:p>
        </w:tc>
      </w:tr>
      <w:tr w:rsidR="00CD55D1" w:rsidRPr="00CD55D1" w:rsidTr="00CD55D1">
        <w:trPr>
          <w:trHeight w:val="312"/>
        </w:trPr>
        <w:tc>
          <w:tcPr>
            <w:tcW w:w="2458"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ул. Заводская, д. 20</w:t>
            </w:r>
          </w:p>
        </w:tc>
        <w:tc>
          <w:tcPr>
            <w:tcW w:w="19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0,287</w:t>
            </w:r>
          </w:p>
        </w:tc>
        <w:tc>
          <w:tcPr>
            <w:tcW w:w="1704"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0,109</w:t>
            </w:r>
          </w:p>
        </w:tc>
        <w:tc>
          <w:tcPr>
            <w:tcW w:w="20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0,031</w:t>
            </w:r>
          </w:p>
        </w:tc>
        <w:tc>
          <w:tcPr>
            <w:tcW w:w="2030" w:type="dxa"/>
            <w:tcBorders>
              <w:left w:val="single" w:sz="4" w:space="0" w:color="auto"/>
              <w:right w:val="single" w:sz="4" w:space="0" w:color="auto"/>
            </w:tcBorders>
            <w:shd w:val="clear" w:color="auto" w:fill="FFFFFF"/>
          </w:tcPr>
          <w:p w:rsidR="00CD55D1" w:rsidRPr="00CD55D1" w:rsidRDefault="00CD55D1" w:rsidP="00CD55D1">
            <w:pPr>
              <w:widowControl w:val="0"/>
              <w:spacing w:after="0" w:line="240" w:lineRule="auto"/>
              <w:rPr>
                <w:rFonts w:ascii="Courier New" w:eastAsia="Courier New" w:hAnsi="Courier New" w:cs="Courier New"/>
                <w:color w:val="000000"/>
                <w:sz w:val="10"/>
                <w:szCs w:val="10"/>
                <w:lang w:eastAsia="ru-RU" w:bidi="ru-RU"/>
              </w:rPr>
            </w:pPr>
          </w:p>
        </w:tc>
      </w:tr>
      <w:tr w:rsidR="00CD55D1" w:rsidRPr="00CD55D1" w:rsidTr="00CD55D1">
        <w:trPr>
          <w:trHeight w:val="312"/>
        </w:trPr>
        <w:tc>
          <w:tcPr>
            <w:tcW w:w="2458"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ул. Заводская, д. 21</w:t>
            </w:r>
          </w:p>
        </w:tc>
        <w:tc>
          <w:tcPr>
            <w:tcW w:w="19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0,420</w:t>
            </w:r>
          </w:p>
        </w:tc>
        <w:tc>
          <w:tcPr>
            <w:tcW w:w="1704"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0,109</w:t>
            </w:r>
          </w:p>
        </w:tc>
        <w:tc>
          <w:tcPr>
            <w:tcW w:w="20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0,046</w:t>
            </w:r>
          </w:p>
        </w:tc>
        <w:tc>
          <w:tcPr>
            <w:tcW w:w="2030" w:type="dxa"/>
            <w:tcBorders>
              <w:left w:val="single" w:sz="4" w:space="0" w:color="auto"/>
              <w:right w:val="single" w:sz="4" w:space="0" w:color="auto"/>
            </w:tcBorders>
            <w:shd w:val="clear" w:color="auto" w:fill="FFFFFF"/>
          </w:tcPr>
          <w:p w:rsidR="00CD55D1" w:rsidRPr="00CD55D1" w:rsidRDefault="00CD55D1" w:rsidP="00CD55D1">
            <w:pPr>
              <w:widowControl w:val="0"/>
              <w:spacing w:after="0" w:line="240" w:lineRule="auto"/>
              <w:rPr>
                <w:rFonts w:ascii="Courier New" w:eastAsia="Courier New" w:hAnsi="Courier New" w:cs="Courier New"/>
                <w:color w:val="000000"/>
                <w:sz w:val="10"/>
                <w:szCs w:val="10"/>
                <w:lang w:eastAsia="ru-RU" w:bidi="ru-RU"/>
              </w:rPr>
            </w:pPr>
          </w:p>
        </w:tc>
      </w:tr>
      <w:tr w:rsidR="00CD55D1" w:rsidRPr="00CD55D1" w:rsidTr="00CD55D1">
        <w:trPr>
          <w:trHeight w:val="307"/>
        </w:trPr>
        <w:tc>
          <w:tcPr>
            <w:tcW w:w="2458"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ул. Заводская, д. 22</w:t>
            </w:r>
          </w:p>
        </w:tc>
        <w:tc>
          <w:tcPr>
            <w:tcW w:w="19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0,468</w:t>
            </w:r>
          </w:p>
        </w:tc>
        <w:tc>
          <w:tcPr>
            <w:tcW w:w="1704"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0,109</w:t>
            </w:r>
          </w:p>
        </w:tc>
        <w:tc>
          <w:tcPr>
            <w:tcW w:w="20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0,051</w:t>
            </w:r>
          </w:p>
        </w:tc>
        <w:tc>
          <w:tcPr>
            <w:tcW w:w="2030" w:type="dxa"/>
            <w:tcBorders>
              <w:left w:val="single" w:sz="4" w:space="0" w:color="auto"/>
              <w:right w:val="single" w:sz="4" w:space="0" w:color="auto"/>
            </w:tcBorders>
            <w:shd w:val="clear" w:color="auto" w:fill="FFFFFF"/>
          </w:tcPr>
          <w:p w:rsidR="00CD55D1" w:rsidRPr="00CD55D1" w:rsidRDefault="00CD55D1" w:rsidP="00CD55D1">
            <w:pPr>
              <w:widowControl w:val="0"/>
              <w:spacing w:after="0" w:line="240" w:lineRule="auto"/>
              <w:rPr>
                <w:rFonts w:ascii="Courier New" w:eastAsia="Courier New" w:hAnsi="Courier New" w:cs="Courier New"/>
                <w:color w:val="000000"/>
                <w:sz w:val="10"/>
                <w:szCs w:val="10"/>
                <w:lang w:eastAsia="ru-RU" w:bidi="ru-RU"/>
              </w:rPr>
            </w:pPr>
          </w:p>
        </w:tc>
      </w:tr>
      <w:tr w:rsidR="00CD55D1" w:rsidRPr="00CD55D1" w:rsidTr="00CD55D1">
        <w:trPr>
          <w:trHeight w:val="312"/>
        </w:trPr>
        <w:tc>
          <w:tcPr>
            <w:tcW w:w="2458"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ул. Заводская, д. 23</w:t>
            </w:r>
          </w:p>
        </w:tc>
        <w:tc>
          <w:tcPr>
            <w:tcW w:w="19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0,480</w:t>
            </w:r>
          </w:p>
        </w:tc>
        <w:tc>
          <w:tcPr>
            <w:tcW w:w="1704"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0,109</w:t>
            </w:r>
          </w:p>
        </w:tc>
        <w:tc>
          <w:tcPr>
            <w:tcW w:w="20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0,052</w:t>
            </w:r>
          </w:p>
        </w:tc>
        <w:tc>
          <w:tcPr>
            <w:tcW w:w="2030" w:type="dxa"/>
            <w:tcBorders>
              <w:left w:val="single" w:sz="4" w:space="0" w:color="auto"/>
              <w:right w:val="single" w:sz="4" w:space="0" w:color="auto"/>
            </w:tcBorders>
            <w:shd w:val="clear" w:color="auto" w:fill="FFFFFF"/>
          </w:tcPr>
          <w:p w:rsidR="00CD55D1" w:rsidRPr="00CD55D1" w:rsidRDefault="00CD55D1" w:rsidP="00CD55D1">
            <w:pPr>
              <w:widowControl w:val="0"/>
              <w:spacing w:after="0" w:line="240" w:lineRule="auto"/>
              <w:rPr>
                <w:rFonts w:ascii="Courier New" w:eastAsia="Courier New" w:hAnsi="Courier New" w:cs="Courier New"/>
                <w:color w:val="000000"/>
                <w:sz w:val="10"/>
                <w:szCs w:val="10"/>
                <w:lang w:eastAsia="ru-RU" w:bidi="ru-RU"/>
              </w:rPr>
            </w:pPr>
          </w:p>
        </w:tc>
      </w:tr>
      <w:tr w:rsidR="00CD55D1" w:rsidRPr="00CD55D1" w:rsidTr="00CD55D1">
        <w:trPr>
          <w:trHeight w:val="307"/>
        </w:trPr>
        <w:tc>
          <w:tcPr>
            <w:tcW w:w="2458"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ул. Советская, д. 9</w:t>
            </w:r>
          </w:p>
        </w:tc>
        <w:tc>
          <w:tcPr>
            <w:tcW w:w="19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0,287</w:t>
            </w:r>
          </w:p>
        </w:tc>
        <w:tc>
          <w:tcPr>
            <w:tcW w:w="1704"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0,032</w:t>
            </w:r>
          </w:p>
        </w:tc>
        <w:tc>
          <w:tcPr>
            <w:tcW w:w="20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0,009</w:t>
            </w:r>
          </w:p>
        </w:tc>
        <w:tc>
          <w:tcPr>
            <w:tcW w:w="2030" w:type="dxa"/>
            <w:tcBorders>
              <w:left w:val="single" w:sz="4" w:space="0" w:color="auto"/>
              <w:right w:val="single" w:sz="4" w:space="0" w:color="auto"/>
            </w:tcBorders>
            <w:shd w:val="clear" w:color="auto" w:fill="FFFFFF"/>
          </w:tcPr>
          <w:p w:rsidR="00CD55D1" w:rsidRPr="00CD55D1" w:rsidRDefault="00CD55D1" w:rsidP="00CD55D1">
            <w:pPr>
              <w:widowControl w:val="0"/>
              <w:spacing w:after="0" w:line="240" w:lineRule="auto"/>
              <w:rPr>
                <w:rFonts w:ascii="Courier New" w:eastAsia="Courier New" w:hAnsi="Courier New" w:cs="Courier New"/>
                <w:color w:val="000000"/>
                <w:sz w:val="10"/>
                <w:szCs w:val="10"/>
                <w:lang w:eastAsia="ru-RU" w:bidi="ru-RU"/>
              </w:rPr>
            </w:pPr>
          </w:p>
        </w:tc>
      </w:tr>
      <w:tr w:rsidR="00CD55D1" w:rsidRPr="00CD55D1" w:rsidTr="00CD55D1">
        <w:trPr>
          <w:trHeight w:val="312"/>
        </w:trPr>
        <w:tc>
          <w:tcPr>
            <w:tcW w:w="2458"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ул. Советская, д. 10</w:t>
            </w:r>
          </w:p>
        </w:tc>
        <w:tc>
          <w:tcPr>
            <w:tcW w:w="19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0,360</w:t>
            </w:r>
          </w:p>
        </w:tc>
        <w:tc>
          <w:tcPr>
            <w:tcW w:w="1704"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0,043</w:t>
            </w:r>
          </w:p>
        </w:tc>
        <w:tc>
          <w:tcPr>
            <w:tcW w:w="20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0,015</w:t>
            </w:r>
          </w:p>
        </w:tc>
        <w:tc>
          <w:tcPr>
            <w:tcW w:w="2030" w:type="dxa"/>
            <w:tcBorders>
              <w:left w:val="single" w:sz="4" w:space="0" w:color="auto"/>
              <w:right w:val="single" w:sz="4" w:space="0" w:color="auto"/>
            </w:tcBorders>
            <w:shd w:val="clear" w:color="auto" w:fill="FFFFFF"/>
          </w:tcPr>
          <w:p w:rsidR="00CD55D1" w:rsidRPr="00CD55D1" w:rsidRDefault="00CD55D1" w:rsidP="00CD55D1">
            <w:pPr>
              <w:widowControl w:val="0"/>
              <w:spacing w:after="0" w:line="240" w:lineRule="auto"/>
              <w:rPr>
                <w:rFonts w:ascii="Courier New" w:eastAsia="Courier New" w:hAnsi="Courier New" w:cs="Courier New"/>
                <w:color w:val="000000"/>
                <w:sz w:val="10"/>
                <w:szCs w:val="10"/>
                <w:lang w:eastAsia="ru-RU" w:bidi="ru-RU"/>
              </w:rPr>
            </w:pPr>
          </w:p>
        </w:tc>
      </w:tr>
      <w:tr w:rsidR="00CD55D1" w:rsidRPr="00CD55D1" w:rsidTr="00CD55D1">
        <w:trPr>
          <w:trHeight w:val="307"/>
        </w:trPr>
        <w:tc>
          <w:tcPr>
            <w:tcW w:w="2458"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ул. Советская, д. 11</w:t>
            </w:r>
          </w:p>
        </w:tc>
        <w:tc>
          <w:tcPr>
            <w:tcW w:w="19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0,350</w:t>
            </w:r>
          </w:p>
        </w:tc>
        <w:tc>
          <w:tcPr>
            <w:tcW w:w="1704"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0,109</w:t>
            </w:r>
          </w:p>
        </w:tc>
        <w:tc>
          <w:tcPr>
            <w:tcW w:w="20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0,038</w:t>
            </w:r>
          </w:p>
        </w:tc>
        <w:tc>
          <w:tcPr>
            <w:tcW w:w="2030" w:type="dxa"/>
            <w:tcBorders>
              <w:left w:val="single" w:sz="4" w:space="0" w:color="auto"/>
              <w:right w:val="single" w:sz="4" w:space="0" w:color="auto"/>
            </w:tcBorders>
            <w:shd w:val="clear" w:color="auto" w:fill="FFFFFF"/>
          </w:tcPr>
          <w:p w:rsidR="00CD55D1" w:rsidRPr="00CD55D1" w:rsidRDefault="00CD55D1" w:rsidP="00CD55D1">
            <w:pPr>
              <w:widowControl w:val="0"/>
              <w:spacing w:after="0" w:line="240" w:lineRule="auto"/>
              <w:rPr>
                <w:rFonts w:ascii="Courier New" w:eastAsia="Courier New" w:hAnsi="Courier New" w:cs="Courier New"/>
                <w:color w:val="000000"/>
                <w:sz w:val="10"/>
                <w:szCs w:val="10"/>
                <w:lang w:eastAsia="ru-RU" w:bidi="ru-RU"/>
              </w:rPr>
            </w:pPr>
          </w:p>
        </w:tc>
      </w:tr>
      <w:tr w:rsidR="00CD55D1" w:rsidRPr="00CD55D1" w:rsidTr="00CD55D1">
        <w:trPr>
          <w:trHeight w:val="312"/>
        </w:trPr>
        <w:tc>
          <w:tcPr>
            <w:tcW w:w="2458"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ind w:firstLine="360"/>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ул. Советская, д. 12</w:t>
            </w:r>
          </w:p>
        </w:tc>
        <w:tc>
          <w:tcPr>
            <w:tcW w:w="19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0,400</w:t>
            </w:r>
          </w:p>
        </w:tc>
        <w:tc>
          <w:tcPr>
            <w:tcW w:w="1704"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0,109</w:t>
            </w:r>
          </w:p>
        </w:tc>
        <w:tc>
          <w:tcPr>
            <w:tcW w:w="20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0,044</w:t>
            </w:r>
          </w:p>
        </w:tc>
        <w:tc>
          <w:tcPr>
            <w:tcW w:w="2030" w:type="dxa"/>
            <w:tcBorders>
              <w:left w:val="single" w:sz="4" w:space="0" w:color="auto"/>
              <w:right w:val="single" w:sz="4" w:space="0" w:color="auto"/>
            </w:tcBorders>
            <w:shd w:val="clear" w:color="auto" w:fill="FFFFFF"/>
          </w:tcPr>
          <w:p w:rsidR="00CD55D1" w:rsidRPr="00CD55D1" w:rsidRDefault="00CD55D1" w:rsidP="00CD55D1">
            <w:pPr>
              <w:widowControl w:val="0"/>
              <w:spacing w:after="0" w:line="240" w:lineRule="auto"/>
              <w:rPr>
                <w:rFonts w:ascii="Courier New" w:eastAsia="Courier New" w:hAnsi="Courier New" w:cs="Courier New"/>
                <w:color w:val="000000"/>
                <w:sz w:val="10"/>
                <w:szCs w:val="10"/>
                <w:lang w:eastAsia="ru-RU" w:bidi="ru-RU"/>
              </w:rPr>
            </w:pPr>
          </w:p>
        </w:tc>
      </w:tr>
      <w:tr w:rsidR="00CD55D1" w:rsidRPr="00CD55D1" w:rsidTr="00CD55D1">
        <w:trPr>
          <w:trHeight w:val="312"/>
        </w:trPr>
        <w:tc>
          <w:tcPr>
            <w:tcW w:w="2458"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Медпункт</w:t>
            </w:r>
          </w:p>
        </w:tc>
        <w:tc>
          <w:tcPr>
            <w:tcW w:w="19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0,450</w:t>
            </w:r>
          </w:p>
        </w:tc>
        <w:tc>
          <w:tcPr>
            <w:tcW w:w="1704"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0,021</w:t>
            </w:r>
          </w:p>
        </w:tc>
        <w:tc>
          <w:tcPr>
            <w:tcW w:w="20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0,009</w:t>
            </w:r>
          </w:p>
        </w:tc>
        <w:tc>
          <w:tcPr>
            <w:tcW w:w="2030" w:type="dxa"/>
            <w:tcBorders>
              <w:left w:val="single" w:sz="4" w:space="0" w:color="auto"/>
              <w:right w:val="single" w:sz="4" w:space="0" w:color="auto"/>
            </w:tcBorders>
            <w:shd w:val="clear" w:color="auto" w:fill="FFFFFF"/>
          </w:tcPr>
          <w:p w:rsidR="00CD55D1" w:rsidRPr="00CD55D1" w:rsidRDefault="00CD55D1" w:rsidP="00CD55D1">
            <w:pPr>
              <w:widowControl w:val="0"/>
              <w:spacing w:after="0" w:line="240" w:lineRule="auto"/>
              <w:rPr>
                <w:rFonts w:ascii="Courier New" w:eastAsia="Courier New" w:hAnsi="Courier New" w:cs="Courier New"/>
                <w:color w:val="000000"/>
                <w:sz w:val="10"/>
                <w:szCs w:val="10"/>
                <w:lang w:eastAsia="ru-RU" w:bidi="ru-RU"/>
              </w:rPr>
            </w:pPr>
          </w:p>
        </w:tc>
      </w:tr>
      <w:tr w:rsidR="00CD55D1" w:rsidRPr="00CD55D1" w:rsidTr="00CD55D1">
        <w:trPr>
          <w:trHeight w:val="307"/>
        </w:trPr>
        <w:tc>
          <w:tcPr>
            <w:tcW w:w="2458"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Школа №2</w:t>
            </w:r>
          </w:p>
        </w:tc>
        <w:tc>
          <w:tcPr>
            <w:tcW w:w="19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0,270</w:t>
            </w:r>
          </w:p>
        </w:tc>
        <w:tc>
          <w:tcPr>
            <w:tcW w:w="1704"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0,145</w:t>
            </w:r>
          </w:p>
        </w:tc>
        <w:tc>
          <w:tcPr>
            <w:tcW w:w="20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0,039</w:t>
            </w:r>
          </w:p>
        </w:tc>
        <w:tc>
          <w:tcPr>
            <w:tcW w:w="2030" w:type="dxa"/>
            <w:tcBorders>
              <w:left w:val="single" w:sz="4" w:space="0" w:color="auto"/>
              <w:right w:val="single" w:sz="4" w:space="0" w:color="auto"/>
            </w:tcBorders>
            <w:shd w:val="clear" w:color="auto" w:fill="FFFFFF"/>
          </w:tcPr>
          <w:p w:rsidR="00CD55D1" w:rsidRPr="00CD55D1" w:rsidRDefault="00CD55D1" w:rsidP="00CD55D1">
            <w:pPr>
              <w:widowControl w:val="0"/>
              <w:spacing w:after="0" w:line="240" w:lineRule="auto"/>
              <w:rPr>
                <w:rFonts w:ascii="Courier New" w:eastAsia="Courier New" w:hAnsi="Courier New" w:cs="Courier New"/>
                <w:color w:val="000000"/>
                <w:sz w:val="10"/>
                <w:szCs w:val="10"/>
                <w:lang w:eastAsia="ru-RU" w:bidi="ru-RU"/>
              </w:rPr>
            </w:pPr>
          </w:p>
        </w:tc>
      </w:tr>
      <w:tr w:rsidR="00CD55D1" w:rsidRPr="00CD55D1" w:rsidTr="00CD55D1">
        <w:trPr>
          <w:trHeight w:val="312"/>
        </w:trPr>
        <w:tc>
          <w:tcPr>
            <w:tcW w:w="2458"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Пожарная</w:t>
            </w:r>
          </w:p>
        </w:tc>
        <w:tc>
          <w:tcPr>
            <w:tcW w:w="19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0,460</w:t>
            </w:r>
          </w:p>
        </w:tc>
        <w:tc>
          <w:tcPr>
            <w:tcW w:w="1704"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0,036</w:t>
            </w:r>
          </w:p>
        </w:tc>
        <w:tc>
          <w:tcPr>
            <w:tcW w:w="2030" w:type="dxa"/>
            <w:tcBorders>
              <w:top w:val="single" w:sz="4" w:space="0" w:color="auto"/>
              <w:left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0,017</w:t>
            </w:r>
          </w:p>
        </w:tc>
        <w:tc>
          <w:tcPr>
            <w:tcW w:w="2030" w:type="dxa"/>
            <w:tcBorders>
              <w:left w:val="single" w:sz="4" w:space="0" w:color="auto"/>
              <w:right w:val="single" w:sz="4" w:space="0" w:color="auto"/>
            </w:tcBorders>
            <w:shd w:val="clear" w:color="auto" w:fill="FFFFFF"/>
          </w:tcPr>
          <w:p w:rsidR="00CD55D1" w:rsidRPr="00CD55D1" w:rsidRDefault="00CD55D1" w:rsidP="00CD55D1">
            <w:pPr>
              <w:widowControl w:val="0"/>
              <w:spacing w:after="0" w:line="240" w:lineRule="auto"/>
              <w:rPr>
                <w:rFonts w:ascii="Courier New" w:eastAsia="Courier New" w:hAnsi="Courier New" w:cs="Courier New"/>
                <w:color w:val="000000"/>
                <w:sz w:val="10"/>
                <w:szCs w:val="10"/>
                <w:lang w:eastAsia="ru-RU" w:bidi="ru-RU"/>
              </w:rPr>
            </w:pPr>
          </w:p>
        </w:tc>
      </w:tr>
      <w:tr w:rsidR="00CD55D1" w:rsidRPr="00CD55D1" w:rsidTr="00CD55D1">
        <w:trPr>
          <w:trHeight w:val="317"/>
        </w:trPr>
        <w:tc>
          <w:tcPr>
            <w:tcW w:w="2458" w:type="dxa"/>
            <w:tcBorders>
              <w:top w:val="single" w:sz="4" w:space="0" w:color="auto"/>
              <w:left w:val="single" w:sz="4" w:space="0" w:color="auto"/>
              <w:bottom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Дом культуры</w:t>
            </w:r>
          </w:p>
        </w:tc>
        <w:tc>
          <w:tcPr>
            <w:tcW w:w="1930" w:type="dxa"/>
            <w:tcBorders>
              <w:top w:val="single" w:sz="4" w:space="0" w:color="auto"/>
              <w:left w:val="single" w:sz="4" w:space="0" w:color="auto"/>
              <w:bottom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0,272</w:t>
            </w:r>
          </w:p>
        </w:tc>
        <w:tc>
          <w:tcPr>
            <w:tcW w:w="1704" w:type="dxa"/>
            <w:tcBorders>
              <w:top w:val="single" w:sz="4" w:space="0" w:color="auto"/>
              <w:left w:val="single" w:sz="4" w:space="0" w:color="auto"/>
              <w:bottom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0,067</w:t>
            </w:r>
          </w:p>
        </w:tc>
        <w:tc>
          <w:tcPr>
            <w:tcW w:w="2030" w:type="dxa"/>
            <w:tcBorders>
              <w:top w:val="single" w:sz="4" w:space="0" w:color="auto"/>
              <w:left w:val="single" w:sz="4" w:space="0" w:color="auto"/>
              <w:bottom w:val="single" w:sz="4" w:space="0" w:color="auto"/>
            </w:tcBorders>
            <w:shd w:val="clear" w:color="auto" w:fill="FFFFFF"/>
            <w:vAlign w:val="bottom"/>
          </w:tcPr>
          <w:p w:rsidR="00CD55D1" w:rsidRPr="00CD55D1" w:rsidRDefault="00CD55D1" w:rsidP="00CD55D1">
            <w:pPr>
              <w:widowControl w:val="0"/>
              <w:spacing w:after="0" w:line="240" w:lineRule="auto"/>
              <w:rPr>
                <w:rFonts w:ascii="Times New Roman" w:eastAsia="Times New Roman" w:hAnsi="Times New Roman" w:cs="Times New Roman"/>
                <w:color w:val="000000"/>
                <w:sz w:val="20"/>
                <w:szCs w:val="20"/>
                <w:lang w:eastAsia="ru-RU" w:bidi="ru-RU"/>
              </w:rPr>
            </w:pPr>
            <w:r w:rsidRPr="00CD55D1">
              <w:rPr>
                <w:rFonts w:ascii="Times New Roman" w:eastAsia="Times New Roman" w:hAnsi="Times New Roman" w:cs="Times New Roman"/>
                <w:color w:val="000000"/>
                <w:sz w:val="20"/>
                <w:szCs w:val="20"/>
                <w:lang w:eastAsia="ru-RU" w:bidi="ru-RU"/>
              </w:rPr>
              <w:t>0,018</w:t>
            </w:r>
          </w:p>
        </w:tc>
        <w:tc>
          <w:tcPr>
            <w:tcW w:w="2030" w:type="dxa"/>
            <w:tcBorders>
              <w:left w:val="single" w:sz="4" w:space="0" w:color="auto"/>
              <w:bottom w:val="single" w:sz="4" w:space="0" w:color="auto"/>
              <w:right w:val="single" w:sz="4" w:space="0" w:color="auto"/>
            </w:tcBorders>
            <w:shd w:val="clear" w:color="auto" w:fill="FFFFFF"/>
          </w:tcPr>
          <w:p w:rsidR="00CD55D1" w:rsidRPr="00CD55D1" w:rsidRDefault="00CD55D1" w:rsidP="00CD55D1">
            <w:pPr>
              <w:widowControl w:val="0"/>
              <w:spacing w:after="0" w:line="240" w:lineRule="auto"/>
              <w:rPr>
                <w:rFonts w:ascii="Courier New" w:eastAsia="Courier New" w:hAnsi="Courier New" w:cs="Courier New"/>
                <w:color w:val="000000"/>
                <w:sz w:val="10"/>
                <w:szCs w:val="10"/>
                <w:lang w:eastAsia="ru-RU" w:bidi="ru-RU"/>
              </w:rPr>
            </w:pPr>
          </w:p>
        </w:tc>
      </w:tr>
    </w:tbl>
    <w:p w:rsidR="00EC31E4" w:rsidRPr="00CD55D1" w:rsidRDefault="00EC31E4" w:rsidP="00EC31E4">
      <w:pPr>
        <w:spacing w:after="0" w:line="360" w:lineRule="auto"/>
        <w:rPr>
          <w:rFonts w:ascii="Times New Roman" w:eastAsia="Times New Roman" w:hAnsi="Times New Roman" w:cs="Times New Roman"/>
          <w:sz w:val="28"/>
          <w:szCs w:val="28"/>
          <w:lang w:eastAsia="ru-RU"/>
        </w:rPr>
      </w:pPr>
    </w:p>
    <w:p w:rsidR="00CD55D1" w:rsidRPr="00CD55D1" w:rsidRDefault="00CD55D1" w:rsidP="00EC31E4">
      <w:pPr>
        <w:spacing w:after="0" w:line="360" w:lineRule="auto"/>
        <w:rPr>
          <w:rFonts w:ascii="Times New Roman" w:eastAsia="Times New Roman" w:hAnsi="Times New Roman" w:cs="Times New Roman"/>
          <w:sz w:val="28"/>
          <w:szCs w:val="28"/>
          <w:lang w:eastAsia="ru-RU"/>
        </w:rPr>
      </w:pPr>
    </w:p>
    <w:p w:rsidR="00CD55D1" w:rsidRPr="00CD55D1" w:rsidRDefault="00CD55D1" w:rsidP="00EC31E4">
      <w:pPr>
        <w:spacing w:after="0" w:line="360" w:lineRule="auto"/>
        <w:rPr>
          <w:rFonts w:ascii="Times New Roman" w:eastAsia="Times New Roman" w:hAnsi="Times New Roman" w:cs="Times New Roman"/>
          <w:sz w:val="28"/>
          <w:szCs w:val="28"/>
          <w:lang w:eastAsia="ru-RU"/>
        </w:rPr>
      </w:pPr>
    </w:p>
    <w:p w:rsidR="00EC31E4" w:rsidRPr="00DF5784" w:rsidRDefault="00EC31E4" w:rsidP="00EC31E4">
      <w:pPr>
        <w:spacing w:after="0" w:line="360" w:lineRule="auto"/>
        <w:jc w:val="center"/>
        <w:rPr>
          <w:rFonts w:ascii="Times New Roman" w:eastAsia="Times New Roman" w:hAnsi="Times New Roman" w:cs="Times New Roman"/>
          <w:color w:val="FF0000"/>
          <w:sz w:val="28"/>
          <w:szCs w:val="28"/>
          <w:lang w:eastAsia="ru-RU"/>
        </w:rPr>
        <w:sectPr w:rsidR="00EC31E4" w:rsidRPr="00DF5784" w:rsidSect="00EC31E4">
          <w:pgSz w:w="11906" w:h="16838"/>
          <w:pgMar w:top="1134" w:right="850" w:bottom="1134" w:left="1134" w:header="708" w:footer="708" w:gutter="0"/>
          <w:cols w:space="708"/>
          <w:docGrid w:linePitch="360"/>
        </w:sectPr>
      </w:pPr>
    </w:p>
    <w:p w:rsidR="00EC31E4" w:rsidRPr="00CD55D1" w:rsidRDefault="00EC31E4" w:rsidP="00EC31E4">
      <w:pPr>
        <w:spacing w:after="0" w:line="360" w:lineRule="auto"/>
        <w:jc w:val="right"/>
        <w:rPr>
          <w:rFonts w:ascii="Times New Roman" w:eastAsia="Times New Roman" w:hAnsi="Times New Roman" w:cs="Times New Roman"/>
          <w:b/>
          <w:szCs w:val="24"/>
          <w:lang w:eastAsia="ru-RU"/>
        </w:rPr>
      </w:pPr>
      <w:r w:rsidRPr="00CD55D1">
        <w:rPr>
          <w:rFonts w:ascii="Times New Roman" w:eastAsia="Times New Roman" w:hAnsi="Times New Roman" w:cs="Times New Roman"/>
          <w:b/>
          <w:szCs w:val="24"/>
          <w:lang w:eastAsia="ru-RU"/>
        </w:rPr>
        <w:lastRenderedPageBreak/>
        <w:t xml:space="preserve">Рисунок </w:t>
      </w:r>
      <w:r w:rsidR="008E0D4C" w:rsidRPr="00CD55D1">
        <w:rPr>
          <w:rFonts w:ascii="Times New Roman" w:eastAsia="Times New Roman" w:hAnsi="Times New Roman" w:cs="Times New Roman"/>
          <w:b/>
          <w:szCs w:val="24"/>
          <w:lang w:eastAsia="ru-RU"/>
        </w:rPr>
        <w:t>3</w:t>
      </w:r>
      <w:r w:rsidRPr="00CD55D1">
        <w:rPr>
          <w:rFonts w:ascii="Times New Roman" w:eastAsia="Times New Roman" w:hAnsi="Times New Roman" w:cs="Times New Roman"/>
          <w:b/>
          <w:szCs w:val="24"/>
          <w:lang w:eastAsia="ru-RU"/>
        </w:rPr>
        <w:t>.4.1.</w:t>
      </w:r>
    </w:p>
    <w:p w:rsidR="00EC31E4" w:rsidRPr="00CD55D1" w:rsidRDefault="00CD55D1" w:rsidP="00EC31E4">
      <w:pPr>
        <w:widowControl w:val="0"/>
        <w:autoSpaceDE w:val="0"/>
        <w:autoSpaceDN w:val="0"/>
        <w:adjustRightInd w:val="0"/>
        <w:spacing w:after="0" w:line="360" w:lineRule="auto"/>
        <w:ind w:firstLine="540"/>
        <w:jc w:val="both"/>
        <w:rPr>
          <w:noProof/>
          <w:lang w:eastAsia="ru-RU"/>
        </w:rPr>
      </w:pPr>
      <w:r w:rsidRPr="00C02905">
        <w:rPr>
          <w:rFonts w:ascii="Courier New" w:eastAsia="Courier New" w:hAnsi="Courier New" w:cs="Courier New"/>
          <w:noProof/>
          <w:sz w:val="24"/>
          <w:szCs w:val="24"/>
          <w:lang w:eastAsia="ru-RU"/>
        </w:rPr>
        <w:drawing>
          <wp:inline distT="0" distB="0" distL="0" distR="0">
            <wp:extent cx="7696200" cy="5046133"/>
            <wp:effectExtent l="0" t="0" r="0" b="254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2"/>
                    <a:stretch/>
                  </pic:blipFill>
                  <pic:spPr>
                    <a:xfrm>
                      <a:off x="0" y="0"/>
                      <a:ext cx="7697614" cy="5047060"/>
                    </a:xfrm>
                    <a:prstGeom prst="rect">
                      <a:avLst/>
                    </a:prstGeom>
                  </pic:spPr>
                </pic:pic>
              </a:graphicData>
            </a:graphic>
          </wp:inline>
        </w:drawing>
      </w:r>
    </w:p>
    <w:p w:rsidR="00CD55D1" w:rsidRPr="00CD55D1" w:rsidRDefault="00CD55D1" w:rsidP="00EC31E4">
      <w:pPr>
        <w:widowControl w:val="0"/>
        <w:autoSpaceDE w:val="0"/>
        <w:autoSpaceDN w:val="0"/>
        <w:adjustRightInd w:val="0"/>
        <w:spacing w:after="0" w:line="360" w:lineRule="auto"/>
        <w:ind w:firstLine="540"/>
        <w:jc w:val="both"/>
        <w:rPr>
          <w:rFonts w:ascii="Times New Roman" w:eastAsia="Times New Roman" w:hAnsi="Times New Roman" w:cs="Times New Roman"/>
          <w:b/>
          <w:sz w:val="24"/>
          <w:szCs w:val="24"/>
          <w:u w:val="single"/>
          <w:lang w:eastAsia="ru-RU"/>
        </w:rPr>
      </w:pPr>
    </w:p>
    <w:p w:rsidR="00EC31E4" w:rsidRPr="00DF5784" w:rsidRDefault="00EC31E4" w:rsidP="00EC31E4">
      <w:pPr>
        <w:widowControl w:val="0"/>
        <w:tabs>
          <w:tab w:val="left" w:pos="993"/>
        </w:tabs>
        <w:adjustRightInd w:val="0"/>
        <w:spacing w:after="0" w:line="360" w:lineRule="auto"/>
        <w:jc w:val="both"/>
        <w:rPr>
          <w:rFonts w:ascii="Times New Roman" w:eastAsia="Times New Roman" w:hAnsi="Times New Roman" w:cs="Times New Roman"/>
          <w:color w:val="FF0000"/>
          <w:spacing w:val="-5"/>
          <w:sz w:val="28"/>
          <w:lang w:eastAsia="ru-RU"/>
        </w:rPr>
        <w:sectPr w:rsidR="00EC31E4" w:rsidRPr="00DF5784" w:rsidSect="00EC31E4">
          <w:pgSz w:w="16838" w:h="11906" w:orient="landscape"/>
          <w:pgMar w:top="1701" w:right="1134" w:bottom="850" w:left="1134" w:header="708" w:footer="708" w:gutter="0"/>
          <w:cols w:space="708"/>
          <w:docGrid w:linePitch="360"/>
        </w:sectPr>
      </w:pPr>
    </w:p>
    <w:p w:rsidR="00EC31E4" w:rsidRPr="00346147" w:rsidRDefault="00C12F34" w:rsidP="00EC31E4">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cs="Times New Roman"/>
          <w:b/>
          <w:sz w:val="28"/>
          <w:szCs w:val="28"/>
          <w:lang w:eastAsia="ru-RU"/>
        </w:rPr>
      </w:pPr>
      <w:bookmarkStart w:id="57" w:name="_Toc379374889"/>
      <w:bookmarkStart w:id="58" w:name="_Toc381793471"/>
      <w:bookmarkStart w:id="59" w:name="_Toc61973047"/>
      <w:r w:rsidRPr="00346147">
        <w:rPr>
          <w:rFonts w:ascii="Times New Roman" w:eastAsia="Times New Roman" w:hAnsi="Times New Roman" w:cs="Times New Roman"/>
          <w:b/>
          <w:sz w:val="28"/>
          <w:szCs w:val="28"/>
          <w:lang w:eastAsia="ru-RU"/>
        </w:rPr>
        <w:lastRenderedPageBreak/>
        <w:t>3</w:t>
      </w:r>
      <w:r w:rsidR="00EC31E4" w:rsidRPr="00346147">
        <w:rPr>
          <w:rFonts w:ascii="Times New Roman" w:eastAsia="Times New Roman" w:hAnsi="Times New Roman" w:cs="Times New Roman"/>
          <w:b/>
          <w:sz w:val="28"/>
          <w:szCs w:val="28"/>
          <w:lang w:eastAsia="ru-RU"/>
        </w:rPr>
        <w:t>.2. Перспективные балансы тепловой мощности и тепловой нагрузки в перспективных зонах действия источников тепловой энергии.</w:t>
      </w:r>
      <w:bookmarkEnd w:id="57"/>
      <w:bookmarkEnd w:id="58"/>
      <w:bookmarkEnd w:id="59"/>
    </w:p>
    <w:p w:rsidR="00EC31E4" w:rsidRPr="00346147" w:rsidRDefault="00EC31E4" w:rsidP="00EC31E4">
      <w:pPr>
        <w:widowControl w:val="0"/>
        <w:tabs>
          <w:tab w:val="left" w:pos="993"/>
        </w:tabs>
        <w:adjustRightInd w:val="0"/>
        <w:spacing w:after="0" w:line="360" w:lineRule="auto"/>
        <w:ind w:left="709"/>
        <w:jc w:val="both"/>
        <w:textAlignment w:val="baseline"/>
        <w:rPr>
          <w:rFonts w:ascii="Times New Roman" w:eastAsia="Times New Roman" w:hAnsi="Times New Roman" w:cs="Times New Roman"/>
          <w:spacing w:val="-5"/>
          <w:sz w:val="23"/>
          <w:szCs w:val="23"/>
          <w:lang w:eastAsia="ru-RU"/>
        </w:rPr>
      </w:pPr>
    </w:p>
    <w:p w:rsidR="00EC31E4" w:rsidRPr="00346147" w:rsidRDefault="00EC31E4" w:rsidP="00EC31E4">
      <w:pPr>
        <w:widowControl w:val="0"/>
        <w:tabs>
          <w:tab w:val="left" w:pos="993"/>
        </w:tabs>
        <w:adjustRightInd w:val="0"/>
        <w:spacing w:after="0" w:line="360" w:lineRule="auto"/>
        <w:ind w:firstLine="567"/>
        <w:jc w:val="both"/>
        <w:rPr>
          <w:rFonts w:ascii="Times New Roman" w:eastAsia="Times New Roman" w:hAnsi="Times New Roman" w:cs="Times New Roman"/>
          <w:spacing w:val="-5"/>
          <w:sz w:val="28"/>
          <w:szCs w:val="28"/>
          <w:lang w:eastAsia="ru-RU"/>
        </w:rPr>
      </w:pPr>
      <w:r w:rsidRPr="00346147">
        <w:rPr>
          <w:rFonts w:ascii="Times New Roman" w:eastAsia="Times New Roman" w:hAnsi="Times New Roman" w:cs="Times New Roman"/>
          <w:spacing w:val="-5"/>
          <w:sz w:val="28"/>
          <w:szCs w:val="28"/>
          <w:lang w:eastAsia="ru-RU"/>
        </w:rPr>
        <w:t>Расходная часть баланса тепловой мощности по каждому источнику в зоне его действия складывается из максимума тепловой нагрузки, присоединенной к тепловым сетям источника, потерь в тепловых сетях при максимуме тепловой нагрузки и расчетного резерва тепловой мощности.</w:t>
      </w:r>
    </w:p>
    <w:p w:rsidR="00EC31E4" w:rsidRPr="00346147" w:rsidRDefault="00EC31E4" w:rsidP="00EC31E4">
      <w:pPr>
        <w:widowControl w:val="0"/>
        <w:tabs>
          <w:tab w:val="left" w:pos="993"/>
        </w:tabs>
        <w:adjustRightInd w:val="0"/>
        <w:spacing w:after="0" w:line="360" w:lineRule="auto"/>
        <w:ind w:firstLine="567"/>
        <w:jc w:val="both"/>
        <w:textAlignment w:val="baseline"/>
        <w:rPr>
          <w:rFonts w:ascii="Times New Roman" w:eastAsia="Times New Roman" w:hAnsi="Times New Roman" w:cs="Times New Roman"/>
          <w:spacing w:val="-5"/>
          <w:sz w:val="28"/>
          <w:szCs w:val="28"/>
          <w:lang w:eastAsia="ru-RU"/>
        </w:rPr>
      </w:pPr>
      <w:r w:rsidRPr="00346147">
        <w:rPr>
          <w:rFonts w:ascii="Times New Roman" w:eastAsia="Times New Roman" w:hAnsi="Times New Roman" w:cs="Times New Roman"/>
          <w:spacing w:val="-5"/>
          <w:sz w:val="28"/>
          <w:szCs w:val="28"/>
          <w:lang w:eastAsia="ru-RU"/>
        </w:rPr>
        <w:t xml:space="preserve">В таблице </w:t>
      </w:r>
      <w:r w:rsidR="00C12F34" w:rsidRPr="00346147">
        <w:rPr>
          <w:rFonts w:ascii="Times New Roman" w:eastAsia="Times New Roman" w:hAnsi="Times New Roman" w:cs="Times New Roman"/>
          <w:spacing w:val="-5"/>
          <w:sz w:val="28"/>
          <w:szCs w:val="28"/>
          <w:lang w:eastAsia="ru-RU"/>
        </w:rPr>
        <w:t>3</w:t>
      </w:r>
      <w:r w:rsidRPr="00346147">
        <w:rPr>
          <w:rFonts w:ascii="Times New Roman" w:eastAsia="Times New Roman" w:hAnsi="Times New Roman" w:cs="Times New Roman"/>
          <w:spacing w:val="-5"/>
          <w:sz w:val="28"/>
          <w:szCs w:val="28"/>
          <w:lang w:eastAsia="ru-RU"/>
        </w:rPr>
        <w:t xml:space="preserve">.2.1. представлен баланс тепловой мощности источника теплоснабжения к концу планируемого периода, обеспечивающего теплоснабжение </w:t>
      </w:r>
      <w:r w:rsidR="007703F1" w:rsidRPr="00346147">
        <w:rPr>
          <w:rFonts w:ascii="Times New Roman" w:eastAsia="Times New Roman" w:hAnsi="Times New Roman" w:cs="Times New Roman"/>
          <w:spacing w:val="-5"/>
          <w:sz w:val="28"/>
          <w:szCs w:val="28"/>
          <w:lang w:eastAsia="ru-RU"/>
        </w:rPr>
        <w:t>Илья - Высоковского</w:t>
      </w:r>
      <w:r w:rsidRPr="00346147">
        <w:rPr>
          <w:rFonts w:ascii="Times New Roman" w:eastAsia="Times New Roman" w:hAnsi="Times New Roman" w:cs="Times New Roman"/>
          <w:spacing w:val="-5"/>
          <w:sz w:val="28"/>
          <w:szCs w:val="28"/>
          <w:lang w:eastAsia="ru-RU"/>
        </w:rPr>
        <w:t xml:space="preserve"> сельского</w:t>
      </w:r>
      <w:r w:rsidRPr="00346147">
        <w:rPr>
          <w:rFonts w:ascii="Times New Roman" w:eastAsia="Times New Roman" w:hAnsi="Times New Roman" w:cs="Times New Roman"/>
          <w:spacing w:val="-5"/>
          <w:sz w:val="28"/>
          <w:lang w:eastAsia="ru-RU"/>
        </w:rPr>
        <w:t xml:space="preserve"> поселении</w:t>
      </w:r>
      <w:r w:rsidRPr="00346147">
        <w:rPr>
          <w:rFonts w:ascii="Times New Roman" w:eastAsia="Times New Roman" w:hAnsi="Times New Roman" w:cs="Times New Roman"/>
          <w:spacing w:val="-5"/>
          <w:sz w:val="28"/>
          <w:szCs w:val="28"/>
          <w:lang w:eastAsia="ru-RU"/>
        </w:rPr>
        <w:t>.</w:t>
      </w:r>
    </w:p>
    <w:p w:rsidR="00EC31E4" w:rsidRPr="00346147" w:rsidRDefault="00EC31E4" w:rsidP="00EC31E4">
      <w:pPr>
        <w:spacing w:after="200" w:line="276" w:lineRule="auto"/>
        <w:jc w:val="right"/>
        <w:rPr>
          <w:rFonts w:ascii="Times New Roman" w:eastAsia="Times New Roman" w:hAnsi="Times New Roman" w:cs="Times New Roman"/>
          <w:b/>
          <w:bCs/>
          <w:szCs w:val="18"/>
          <w:lang w:eastAsia="ru-RU"/>
        </w:rPr>
      </w:pPr>
      <w:r w:rsidRPr="00346147">
        <w:rPr>
          <w:rFonts w:ascii="Times New Roman" w:eastAsia="Times New Roman" w:hAnsi="Times New Roman" w:cs="Times New Roman"/>
          <w:b/>
          <w:bCs/>
          <w:szCs w:val="18"/>
          <w:lang w:eastAsia="ru-RU"/>
        </w:rPr>
        <w:t xml:space="preserve">Таблица </w:t>
      </w:r>
      <w:r w:rsidR="00C12F34" w:rsidRPr="00346147">
        <w:rPr>
          <w:rFonts w:ascii="Times New Roman" w:eastAsia="Times New Roman" w:hAnsi="Times New Roman" w:cs="Times New Roman"/>
          <w:b/>
          <w:bCs/>
          <w:szCs w:val="18"/>
          <w:lang w:eastAsia="ru-RU"/>
        </w:rPr>
        <w:t>3</w:t>
      </w:r>
      <w:r w:rsidRPr="00346147">
        <w:rPr>
          <w:rFonts w:ascii="Times New Roman" w:eastAsia="Times New Roman" w:hAnsi="Times New Roman" w:cs="Times New Roman"/>
          <w:b/>
          <w:bCs/>
          <w:szCs w:val="18"/>
          <w:lang w:eastAsia="ru-RU"/>
        </w:rPr>
        <w:t>.2.1.</w:t>
      </w:r>
    </w:p>
    <w:tbl>
      <w:tblPr>
        <w:tblW w:w="5000" w:type="pct"/>
        <w:tblLook w:val="04A0"/>
      </w:tblPr>
      <w:tblGrid>
        <w:gridCol w:w="1833"/>
        <w:gridCol w:w="929"/>
        <w:gridCol w:w="925"/>
        <w:gridCol w:w="926"/>
        <w:gridCol w:w="925"/>
        <w:gridCol w:w="926"/>
        <w:gridCol w:w="925"/>
        <w:gridCol w:w="928"/>
        <w:gridCol w:w="1254"/>
      </w:tblGrid>
      <w:tr w:rsidR="00346147" w:rsidRPr="00346147" w:rsidTr="0036477A">
        <w:trPr>
          <w:trHeight w:val="315"/>
        </w:trPr>
        <w:tc>
          <w:tcPr>
            <w:tcW w:w="957" w:type="pct"/>
            <w:tcBorders>
              <w:top w:val="single" w:sz="4" w:space="0" w:color="auto"/>
              <w:left w:val="single" w:sz="4" w:space="0" w:color="auto"/>
              <w:bottom w:val="single" w:sz="4" w:space="0" w:color="000000"/>
              <w:right w:val="nil"/>
            </w:tcBorders>
            <w:vAlign w:val="center"/>
            <w:hideMark/>
          </w:tcPr>
          <w:p w:rsidR="00346147" w:rsidRPr="00346147" w:rsidRDefault="00346147" w:rsidP="00346147">
            <w:pPr>
              <w:spacing w:after="200" w:line="276" w:lineRule="auto"/>
              <w:jc w:val="center"/>
              <w:rPr>
                <w:rFonts w:ascii="Times New Roman" w:eastAsia="Times New Roman" w:hAnsi="Times New Roman" w:cs="Times New Roman"/>
                <w:lang w:eastAsia="ru-RU"/>
              </w:rPr>
            </w:pPr>
            <w:r w:rsidRPr="00346147">
              <w:rPr>
                <w:rFonts w:ascii="Times New Roman" w:eastAsia="Times New Roman" w:hAnsi="Times New Roman" w:cs="Times New Roman"/>
                <w:lang w:eastAsia="ru-RU"/>
              </w:rPr>
              <w:t>Котельная с. Илья - Высоково</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147" w:rsidRPr="00346147" w:rsidRDefault="00346147" w:rsidP="00346147">
            <w:pPr>
              <w:jc w:val="center"/>
              <w:rPr>
                <w:rFonts w:ascii="Times New Roman" w:hAnsi="Times New Roman" w:cs="Times New Roman"/>
              </w:rPr>
            </w:pPr>
            <w:r w:rsidRPr="00346147">
              <w:rPr>
                <w:rFonts w:ascii="Times New Roman" w:hAnsi="Times New Roman" w:cs="Times New Roman"/>
              </w:rPr>
              <w:t>2017 г.</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147" w:rsidRPr="00346147" w:rsidRDefault="00346147" w:rsidP="00346147">
            <w:pPr>
              <w:jc w:val="center"/>
              <w:rPr>
                <w:rFonts w:ascii="Times New Roman" w:hAnsi="Times New Roman" w:cs="Times New Roman"/>
              </w:rPr>
            </w:pPr>
            <w:r w:rsidRPr="00346147">
              <w:rPr>
                <w:rFonts w:ascii="Times New Roman" w:hAnsi="Times New Roman" w:cs="Times New Roman"/>
              </w:rPr>
              <w:t>2018 г.</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147" w:rsidRPr="00346147" w:rsidRDefault="00346147" w:rsidP="00346147">
            <w:pPr>
              <w:jc w:val="center"/>
              <w:rPr>
                <w:rFonts w:ascii="Times New Roman" w:hAnsi="Times New Roman" w:cs="Times New Roman"/>
              </w:rPr>
            </w:pPr>
            <w:r w:rsidRPr="00346147">
              <w:rPr>
                <w:rFonts w:ascii="Times New Roman" w:hAnsi="Times New Roman" w:cs="Times New Roman"/>
              </w:rPr>
              <w:t>2019 г.</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147" w:rsidRPr="00346147" w:rsidRDefault="00346147" w:rsidP="00346147">
            <w:pPr>
              <w:jc w:val="center"/>
              <w:rPr>
                <w:rFonts w:ascii="Times New Roman" w:hAnsi="Times New Roman" w:cs="Times New Roman"/>
              </w:rPr>
            </w:pPr>
            <w:r w:rsidRPr="00346147">
              <w:rPr>
                <w:rFonts w:ascii="Times New Roman" w:hAnsi="Times New Roman" w:cs="Times New Roman"/>
              </w:rPr>
              <w:t>2020 г.</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147" w:rsidRPr="00346147" w:rsidRDefault="00346147" w:rsidP="00346147">
            <w:pPr>
              <w:jc w:val="center"/>
              <w:rPr>
                <w:rFonts w:ascii="Times New Roman" w:hAnsi="Times New Roman" w:cs="Times New Roman"/>
              </w:rPr>
            </w:pPr>
            <w:r w:rsidRPr="00346147">
              <w:rPr>
                <w:rFonts w:ascii="Times New Roman" w:hAnsi="Times New Roman" w:cs="Times New Roman"/>
              </w:rPr>
              <w:t>2021 г.</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147" w:rsidRPr="00346147" w:rsidRDefault="00346147" w:rsidP="00346147">
            <w:pPr>
              <w:jc w:val="center"/>
              <w:rPr>
                <w:rFonts w:ascii="Times New Roman" w:hAnsi="Times New Roman" w:cs="Times New Roman"/>
              </w:rPr>
            </w:pPr>
            <w:r w:rsidRPr="00346147">
              <w:rPr>
                <w:rFonts w:ascii="Times New Roman" w:hAnsi="Times New Roman" w:cs="Times New Roman"/>
              </w:rPr>
              <w:t>2022 г.</w:t>
            </w:r>
          </w:p>
        </w:tc>
        <w:tc>
          <w:tcPr>
            <w:tcW w:w="48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46147" w:rsidRPr="00346147" w:rsidRDefault="00346147" w:rsidP="00346147">
            <w:pPr>
              <w:spacing w:after="200" w:line="276" w:lineRule="auto"/>
              <w:jc w:val="center"/>
              <w:rPr>
                <w:rFonts w:ascii="Times New Roman" w:eastAsia="Times New Roman" w:hAnsi="Times New Roman" w:cs="Times New Roman"/>
                <w:szCs w:val="24"/>
                <w:lang w:eastAsia="ru-RU"/>
              </w:rPr>
            </w:pPr>
            <w:r w:rsidRPr="00346147">
              <w:rPr>
                <w:rFonts w:ascii="Times New Roman" w:eastAsia="Times New Roman" w:hAnsi="Times New Roman" w:cs="Times New Roman"/>
                <w:szCs w:val="24"/>
                <w:lang w:eastAsia="ru-RU"/>
              </w:rPr>
              <w:t>2023 г.</w:t>
            </w:r>
          </w:p>
        </w:tc>
        <w:tc>
          <w:tcPr>
            <w:tcW w:w="65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46147" w:rsidRPr="00346147" w:rsidRDefault="00346147" w:rsidP="00346147">
            <w:pPr>
              <w:spacing w:after="200" w:line="276" w:lineRule="auto"/>
              <w:jc w:val="center"/>
              <w:rPr>
                <w:rFonts w:ascii="Times New Roman" w:eastAsia="Times New Roman" w:hAnsi="Times New Roman" w:cs="Times New Roman"/>
                <w:szCs w:val="24"/>
                <w:lang w:eastAsia="ru-RU"/>
              </w:rPr>
            </w:pPr>
            <w:r w:rsidRPr="00346147">
              <w:rPr>
                <w:rFonts w:ascii="Times New Roman" w:eastAsia="Times New Roman" w:hAnsi="Times New Roman" w:cs="Times New Roman"/>
                <w:szCs w:val="24"/>
                <w:lang w:eastAsia="ru-RU"/>
              </w:rPr>
              <w:t>2024 -2028</w:t>
            </w:r>
          </w:p>
        </w:tc>
      </w:tr>
      <w:tr w:rsidR="00346147" w:rsidRPr="00346147" w:rsidTr="0036477A">
        <w:trPr>
          <w:trHeight w:val="70"/>
        </w:trPr>
        <w:tc>
          <w:tcPr>
            <w:tcW w:w="957" w:type="pct"/>
            <w:tcBorders>
              <w:top w:val="nil"/>
              <w:left w:val="single" w:sz="4" w:space="0" w:color="auto"/>
              <w:bottom w:val="single" w:sz="4" w:space="0" w:color="auto"/>
              <w:right w:val="single" w:sz="4" w:space="0" w:color="auto"/>
            </w:tcBorders>
            <w:shd w:val="clear" w:color="auto" w:fill="auto"/>
            <w:vAlign w:val="center"/>
            <w:hideMark/>
          </w:tcPr>
          <w:p w:rsidR="00346147" w:rsidRPr="00346147" w:rsidRDefault="00346147" w:rsidP="00346147">
            <w:pPr>
              <w:spacing w:after="200" w:line="276" w:lineRule="auto"/>
              <w:jc w:val="center"/>
              <w:rPr>
                <w:rFonts w:ascii="Times New Roman" w:eastAsia="Times New Roman" w:hAnsi="Times New Roman" w:cs="Times New Roman"/>
                <w:lang w:eastAsia="ru-RU"/>
              </w:rPr>
            </w:pPr>
            <w:r w:rsidRPr="00346147">
              <w:rPr>
                <w:rFonts w:ascii="Times New Roman" w:eastAsia="Calibri" w:hAnsi="Times New Roman" w:cs="Times New Roman"/>
                <w:lang w:eastAsia="ru-RU"/>
              </w:rPr>
              <w:t>Установленная мощность источника, Гкал/ч</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147" w:rsidRPr="00346147" w:rsidRDefault="00346147" w:rsidP="00346147">
            <w:pPr>
              <w:jc w:val="center"/>
              <w:rPr>
                <w:rFonts w:ascii="Times New Roman" w:hAnsi="Times New Roman" w:cs="Times New Roman"/>
                <w:sz w:val="24"/>
              </w:rPr>
            </w:pPr>
            <w:r w:rsidRPr="00346147">
              <w:rPr>
                <w:rFonts w:ascii="Times New Roman" w:hAnsi="Times New Roman" w:cs="Times New Roman"/>
                <w:sz w:val="24"/>
              </w:rPr>
              <w:t>1,72</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147" w:rsidRPr="00346147" w:rsidRDefault="00346147" w:rsidP="00346147">
            <w:pPr>
              <w:jc w:val="center"/>
              <w:rPr>
                <w:rFonts w:ascii="Times New Roman" w:hAnsi="Times New Roman" w:cs="Times New Roman"/>
                <w:sz w:val="24"/>
              </w:rPr>
            </w:pPr>
            <w:r w:rsidRPr="00346147">
              <w:rPr>
                <w:rFonts w:ascii="Times New Roman" w:hAnsi="Times New Roman" w:cs="Times New Roman"/>
                <w:sz w:val="24"/>
              </w:rPr>
              <w:t>1,72</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147" w:rsidRPr="00346147" w:rsidRDefault="00346147" w:rsidP="00346147">
            <w:pPr>
              <w:jc w:val="center"/>
              <w:rPr>
                <w:rFonts w:ascii="Times New Roman" w:hAnsi="Times New Roman" w:cs="Times New Roman"/>
                <w:sz w:val="24"/>
              </w:rPr>
            </w:pPr>
            <w:r w:rsidRPr="00346147">
              <w:rPr>
                <w:rFonts w:ascii="Times New Roman" w:hAnsi="Times New Roman" w:cs="Times New Roman"/>
                <w:sz w:val="24"/>
              </w:rPr>
              <w:t>1,72</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147" w:rsidRPr="00346147" w:rsidRDefault="00346147" w:rsidP="00346147">
            <w:pPr>
              <w:jc w:val="center"/>
              <w:rPr>
                <w:rFonts w:ascii="Times New Roman" w:hAnsi="Times New Roman" w:cs="Times New Roman"/>
                <w:sz w:val="24"/>
              </w:rPr>
            </w:pPr>
            <w:r w:rsidRPr="00346147">
              <w:rPr>
                <w:rFonts w:ascii="Times New Roman" w:hAnsi="Times New Roman" w:cs="Times New Roman"/>
                <w:sz w:val="24"/>
              </w:rPr>
              <w:t>1,72</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147" w:rsidRPr="00346147" w:rsidRDefault="00346147" w:rsidP="00346147">
            <w:pPr>
              <w:jc w:val="center"/>
              <w:rPr>
                <w:rFonts w:ascii="Times New Roman" w:hAnsi="Times New Roman" w:cs="Times New Roman"/>
                <w:sz w:val="24"/>
              </w:rPr>
            </w:pPr>
            <w:r w:rsidRPr="00346147">
              <w:rPr>
                <w:rFonts w:ascii="Times New Roman" w:hAnsi="Times New Roman" w:cs="Times New Roman"/>
                <w:sz w:val="24"/>
              </w:rPr>
              <w:t>1,72</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147" w:rsidRPr="00346147" w:rsidRDefault="00346147" w:rsidP="00346147">
            <w:pPr>
              <w:jc w:val="center"/>
              <w:rPr>
                <w:rFonts w:ascii="Times New Roman" w:hAnsi="Times New Roman" w:cs="Times New Roman"/>
                <w:sz w:val="24"/>
              </w:rPr>
            </w:pPr>
            <w:r w:rsidRPr="00346147">
              <w:rPr>
                <w:rFonts w:ascii="Times New Roman" w:hAnsi="Times New Roman" w:cs="Times New Roman"/>
                <w:sz w:val="24"/>
              </w:rPr>
              <w:t>1,72</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147" w:rsidRPr="00346147" w:rsidRDefault="00346147" w:rsidP="00346147">
            <w:pPr>
              <w:jc w:val="center"/>
              <w:rPr>
                <w:rFonts w:ascii="Times New Roman" w:hAnsi="Times New Roman" w:cs="Times New Roman"/>
                <w:sz w:val="24"/>
              </w:rPr>
            </w:pPr>
            <w:r w:rsidRPr="00346147">
              <w:rPr>
                <w:rFonts w:ascii="Times New Roman" w:hAnsi="Times New Roman" w:cs="Times New Roman"/>
                <w:sz w:val="24"/>
              </w:rPr>
              <w:t>1,72</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147" w:rsidRPr="00346147" w:rsidRDefault="00346147" w:rsidP="00346147">
            <w:pPr>
              <w:jc w:val="center"/>
              <w:rPr>
                <w:rFonts w:ascii="Times New Roman" w:hAnsi="Times New Roman" w:cs="Times New Roman"/>
                <w:sz w:val="24"/>
              </w:rPr>
            </w:pPr>
            <w:r w:rsidRPr="00346147">
              <w:rPr>
                <w:rFonts w:ascii="Times New Roman" w:hAnsi="Times New Roman" w:cs="Times New Roman"/>
                <w:sz w:val="24"/>
              </w:rPr>
              <w:t>1,72</w:t>
            </w:r>
          </w:p>
        </w:tc>
      </w:tr>
      <w:tr w:rsidR="00346147" w:rsidRPr="00346147" w:rsidTr="0036477A">
        <w:trPr>
          <w:trHeight w:val="70"/>
        </w:trPr>
        <w:tc>
          <w:tcPr>
            <w:tcW w:w="957" w:type="pct"/>
            <w:tcBorders>
              <w:top w:val="nil"/>
              <w:left w:val="single" w:sz="4" w:space="0" w:color="auto"/>
              <w:bottom w:val="single" w:sz="4" w:space="0" w:color="auto"/>
              <w:right w:val="single" w:sz="4" w:space="0" w:color="auto"/>
            </w:tcBorders>
            <w:shd w:val="clear" w:color="auto" w:fill="auto"/>
            <w:vAlign w:val="center"/>
            <w:hideMark/>
          </w:tcPr>
          <w:p w:rsidR="00346147" w:rsidRPr="00346147" w:rsidRDefault="00346147" w:rsidP="00346147">
            <w:pPr>
              <w:spacing w:after="200" w:line="276" w:lineRule="auto"/>
              <w:jc w:val="center"/>
              <w:rPr>
                <w:rFonts w:ascii="Times New Roman" w:eastAsia="Times New Roman" w:hAnsi="Times New Roman" w:cs="Times New Roman"/>
                <w:lang w:eastAsia="ru-RU"/>
              </w:rPr>
            </w:pPr>
            <w:r w:rsidRPr="00346147">
              <w:rPr>
                <w:rFonts w:ascii="Times New Roman" w:eastAsia="Calibri" w:hAnsi="Times New Roman" w:cs="Times New Roman"/>
                <w:lang w:eastAsia="ru-RU"/>
              </w:rPr>
              <w:t>Располагаемая мощность источника, Гкал/час</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147" w:rsidRPr="00346147" w:rsidRDefault="00346147" w:rsidP="00346147">
            <w:pPr>
              <w:jc w:val="center"/>
              <w:rPr>
                <w:rFonts w:ascii="Times New Roman" w:hAnsi="Times New Roman" w:cs="Times New Roman"/>
                <w:sz w:val="24"/>
              </w:rPr>
            </w:pPr>
            <w:r w:rsidRPr="00346147">
              <w:rPr>
                <w:rFonts w:ascii="Times New Roman" w:hAnsi="Times New Roman" w:cs="Times New Roman"/>
                <w:sz w:val="24"/>
              </w:rPr>
              <w:t>1,72</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147" w:rsidRPr="00346147" w:rsidRDefault="00346147" w:rsidP="00346147">
            <w:pPr>
              <w:jc w:val="center"/>
              <w:rPr>
                <w:rFonts w:ascii="Times New Roman" w:hAnsi="Times New Roman" w:cs="Times New Roman"/>
                <w:sz w:val="24"/>
              </w:rPr>
            </w:pPr>
            <w:r w:rsidRPr="00346147">
              <w:rPr>
                <w:rFonts w:ascii="Times New Roman" w:hAnsi="Times New Roman" w:cs="Times New Roman"/>
                <w:sz w:val="24"/>
              </w:rPr>
              <w:t>1,72</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147" w:rsidRPr="00346147" w:rsidRDefault="00346147" w:rsidP="00346147">
            <w:pPr>
              <w:jc w:val="center"/>
              <w:rPr>
                <w:rFonts w:ascii="Times New Roman" w:hAnsi="Times New Roman" w:cs="Times New Roman"/>
                <w:sz w:val="24"/>
              </w:rPr>
            </w:pPr>
            <w:r w:rsidRPr="00346147">
              <w:rPr>
                <w:rFonts w:ascii="Times New Roman" w:hAnsi="Times New Roman" w:cs="Times New Roman"/>
                <w:sz w:val="24"/>
              </w:rPr>
              <w:t>1,72</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147" w:rsidRPr="00346147" w:rsidRDefault="00346147" w:rsidP="00346147">
            <w:pPr>
              <w:jc w:val="center"/>
              <w:rPr>
                <w:rFonts w:ascii="Times New Roman" w:hAnsi="Times New Roman" w:cs="Times New Roman"/>
                <w:sz w:val="24"/>
              </w:rPr>
            </w:pPr>
            <w:r w:rsidRPr="00346147">
              <w:rPr>
                <w:rFonts w:ascii="Times New Roman" w:hAnsi="Times New Roman" w:cs="Times New Roman"/>
                <w:sz w:val="24"/>
              </w:rPr>
              <w:t>1,72</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147" w:rsidRPr="00346147" w:rsidRDefault="00346147" w:rsidP="00346147">
            <w:pPr>
              <w:jc w:val="center"/>
              <w:rPr>
                <w:rFonts w:ascii="Times New Roman" w:hAnsi="Times New Roman" w:cs="Times New Roman"/>
                <w:sz w:val="24"/>
              </w:rPr>
            </w:pPr>
            <w:r w:rsidRPr="00346147">
              <w:rPr>
                <w:rFonts w:ascii="Times New Roman" w:hAnsi="Times New Roman" w:cs="Times New Roman"/>
                <w:sz w:val="24"/>
              </w:rPr>
              <w:t>1,72</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147" w:rsidRPr="00346147" w:rsidRDefault="00346147" w:rsidP="00346147">
            <w:pPr>
              <w:jc w:val="center"/>
              <w:rPr>
                <w:rFonts w:ascii="Times New Roman" w:hAnsi="Times New Roman" w:cs="Times New Roman"/>
                <w:sz w:val="24"/>
              </w:rPr>
            </w:pPr>
            <w:r w:rsidRPr="00346147">
              <w:rPr>
                <w:rFonts w:ascii="Times New Roman" w:hAnsi="Times New Roman" w:cs="Times New Roman"/>
                <w:sz w:val="24"/>
              </w:rPr>
              <w:t>1,72</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147" w:rsidRPr="00346147" w:rsidRDefault="00346147" w:rsidP="00346147">
            <w:pPr>
              <w:jc w:val="center"/>
              <w:rPr>
                <w:rFonts w:ascii="Times New Roman" w:hAnsi="Times New Roman" w:cs="Times New Roman"/>
                <w:sz w:val="24"/>
              </w:rPr>
            </w:pPr>
            <w:r w:rsidRPr="00346147">
              <w:rPr>
                <w:rFonts w:ascii="Times New Roman" w:hAnsi="Times New Roman" w:cs="Times New Roman"/>
                <w:sz w:val="24"/>
              </w:rPr>
              <w:t>1,72</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147" w:rsidRPr="00346147" w:rsidRDefault="00346147" w:rsidP="00346147">
            <w:pPr>
              <w:jc w:val="center"/>
              <w:rPr>
                <w:rFonts w:ascii="Times New Roman" w:hAnsi="Times New Roman" w:cs="Times New Roman"/>
                <w:sz w:val="24"/>
              </w:rPr>
            </w:pPr>
            <w:r w:rsidRPr="00346147">
              <w:rPr>
                <w:rFonts w:ascii="Times New Roman" w:hAnsi="Times New Roman" w:cs="Times New Roman"/>
                <w:sz w:val="24"/>
              </w:rPr>
              <w:t>1,72</w:t>
            </w:r>
          </w:p>
        </w:tc>
      </w:tr>
      <w:tr w:rsidR="00346147" w:rsidRPr="00346147" w:rsidTr="0036477A">
        <w:trPr>
          <w:trHeight w:val="70"/>
        </w:trPr>
        <w:tc>
          <w:tcPr>
            <w:tcW w:w="957" w:type="pct"/>
            <w:tcBorders>
              <w:top w:val="nil"/>
              <w:left w:val="single" w:sz="4" w:space="0" w:color="auto"/>
              <w:bottom w:val="single" w:sz="4" w:space="0" w:color="auto"/>
              <w:right w:val="single" w:sz="4" w:space="0" w:color="auto"/>
            </w:tcBorders>
            <w:shd w:val="clear" w:color="auto" w:fill="auto"/>
            <w:vAlign w:val="center"/>
            <w:hideMark/>
          </w:tcPr>
          <w:p w:rsidR="00346147" w:rsidRPr="00346147" w:rsidRDefault="00346147" w:rsidP="00346147">
            <w:pPr>
              <w:spacing w:after="200" w:line="276" w:lineRule="auto"/>
              <w:jc w:val="center"/>
              <w:rPr>
                <w:rFonts w:ascii="Times New Roman" w:eastAsia="Times New Roman" w:hAnsi="Times New Roman" w:cs="Times New Roman"/>
                <w:lang w:eastAsia="ru-RU"/>
              </w:rPr>
            </w:pPr>
            <w:r w:rsidRPr="00346147">
              <w:rPr>
                <w:rFonts w:ascii="Times New Roman" w:eastAsia="Calibri" w:hAnsi="Times New Roman" w:cs="Times New Roman"/>
                <w:lang w:eastAsia="ru-RU"/>
              </w:rPr>
              <w:t>Нетто мощность источника, Гкал/час</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147" w:rsidRPr="00346147" w:rsidRDefault="00346147" w:rsidP="00346147">
            <w:pPr>
              <w:jc w:val="center"/>
              <w:rPr>
                <w:rFonts w:ascii="Times New Roman" w:hAnsi="Times New Roman" w:cs="Times New Roman"/>
                <w:sz w:val="24"/>
              </w:rPr>
            </w:pPr>
            <w:r w:rsidRPr="00346147">
              <w:rPr>
                <w:rFonts w:ascii="Times New Roman" w:hAnsi="Times New Roman" w:cs="Times New Roman"/>
                <w:sz w:val="24"/>
              </w:rPr>
              <w:t>1,685</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147" w:rsidRPr="00346147" w:rsidRDefault="00346147" w:rsidP="00346147">
            <w:pPr>
              <w:jc w:val="center"/>
              <w:rPr>
                <w:rFonts w:ascii="Times New Roman" w:hAnsi="Times New Roman" w:cs="Times New Roman"/>
                <w:sz w:val="24"/>
              </w:rPr>
            </w:pPr>
            <w:r w:rsidRPr="00346147">
              <w:rPr>
                <w:rFonts w:ascii="Times New Roman" w:hAnsi="Times New Roman" w:cs="Times New Roman"/>
                <w:sz w:val="24"/>
              </w:rPr>
              <w:t>1,685</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147" w:rsidRPr="00346147" w:rsidRDefault="00346147" w:rsidP="00346147">
            <w:pPr>
              <w:jc w:val="center"/>
              <w:rPr>
                <w:rFonts w:ascii="Times New Roman" w:hAnsi="Times New Roman" w:cs="Times New Roman"/>
                <w:sz w:val="24"/>
              </w:rPr>
            </w:pPr>
            <w:r w:rsidRPr="00346147">
              <w:rPr>
                <w:rFonts w:ascii="Times New Roman" w:hAnsi="Times New Roman" w:cs="Times New Roman"/>
                <w:sz w:val="24"/>
              </w:rPr>
              <w:t>1,685</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147" w:rsidRPr="00346147" w:rsidRDefault="00346147" w:rsidP="00346147">
            <w:pPr>
              <w:jc w:val="center"/>
              <w:rPr>
                <w:rFonts w:ascii="Times New Roman" w:hAnsi="Times New Roman" w:cs="Times New Roman"/>
                <w:sz w:val="24"/>
              </w:rPr>
            </w:pPr>
            <w:r w:rsidRPr="00346147">
              <w:rPr>
                <w:rFonts w:ascii="Times New Roman" w:hAnsi="Times New Roman" w:cs="Times New Roman"/>
                <w:sz w:val="24"/>
              </w:rPr>
              <w:t>1,685</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147" w:rsidRPr="00346147" w:rsidRDefault="00346147" w:rsidP="00346147">
            <w:pPr>
              <w:jc w:val="center"/>
              <w:rPr>
                <w:rFonts w:ascii="Times New Roman" w:hAnsi="Times New Roman" w:cs="Times New Roman"/>
                <w:sz w:val="24"/>
              </w:rPr>
            </w:pPr>
            <w:r w:rsidRPr="00346147">
              <w:rPr>
                <w:rFonts w:ascii="Times New Roman" w:hAnsi="Times New Roman" w:cs="Times New Roman"/>
                <w:sz w:val="24"/>
              </w:rPr>
              <w:t>1,685</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147" w:rsidRPr="00346147" w:rsidRDefault="00346147" w:rsidP="00346147">
            <w:pPr>
              <w:jc w:val="center"/>
              <w:rPr>
                <w:rFonts w:ascii="Times New Roman" w:hAnsi="Times New Roman" w:cs="Times New Roman"/>
                <w:sz w:val="24"/>
              </w:rPr>
            </w:pPr>
            <w:r w:rsidRPr="00346147">
              <w:rPr>
                <w:rFonts w:ascii="Times New Roman" w:hAnsi="Times New Roman" w:cs="Times New Roman"/>
                <w:sz w:val="24"/>
              </w:rPr>
              <w:t>1,685</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147" w:rsidRPr="00346147" w:rsidRDefault="00346147" w:rsidP="00346147">
            <w:pPr>
              <w:jc w:val="center"/>
              <w:rPr>
                <w:rFonts w:ascii="Times New Roman" w:hAnsi="Times New Roman" w:cs="Times New Roman"/>
                <w:sz w:val="24"/>
              </w:rPr>
            </w:pPr>
            <w:r w:rsidRPr="00346147">
              <w:rPr>
                <w:rFonts w:ascii="Times New Roman" w:hAnsi="Times New Roman" w:cs="Times New Roman"/>
                <w:sz w:val="24"/>
              </w:rPr>
              <w:t>1,685</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147" w:rsidRPr="00346147" w:rsidRDefault="00346147" w:rsidP="00346147">
            <w:pPr>
              <w:jc w:val="center"/>
              <w:rPr>
                <w:rFonts w:ascii="Times New Roman" w:hAnsi="Times New Roman" w:cs="Times New Roman"/>
                <w:sz w:val="24"/>
              </w:rPr>
            </w:pPr>
            <w:r w:rsidRPr="00346147">
              <w:rPr>
                <w:rFonts w:ascii="Times New Roman" w:hAnsi="Times New Roman" w:cs="Times New Roman"/>
                <w:sz w:val="24"/>
              </w:rPr>
              <w:t>1,685</w:t>
            </w:r>
          </w:p>
        </w:tc>
      </w:tr>
      <w:tr w:rsidR="00346147" w:rsidRPr="00346147" w:rsidTr="0036477A">
        <w:trPr>
          <w:trHeight w:val="70"/>
        </w:trPr>
        <w:tc>
          <w:tcPr>
            <w:tcW w:w="957" w:type="pct"/>
            <w:tcBorders>
              <w:top w:val="nil"/>
              <w:left w:val="single" w:sz="4" w:space="0" w:color="auto"/>
              <w:bottom w:val="single" w:sz="4" w:space="0" w:color="auto"/>
              <w:right w:val="single" w:sz="4" w:space="0" w:color="auto"/>
            </w:tcBorders>
            <w:shd w:val="clear" w:color="auto" w:fill="auto"/>
            <w:vAlign w:val="center"/>
            <w:hideMark/>
          </w:tcPr>
          <w:p w:rsidR="00346147" w:rsidRPr="00346147" w:rsidRDefault="00346147" w:rsidP="00346147">
            <w:pPr>
              <w:spacing w:after="200" w:line="276" w:lineRule="auto"/>
              <w:jc w:val="center"/>
              <w:rPr>
                <w:rFonts w:ascii="Times New Roman" w:eastAsia="Times New Roman" w:hAnsi="Times New Roman" w:cs="Times New Roman"/>
                <w:lang w:eastAsia="ru-RU"/>
              </w:rPr>
            </w:pPr>
            <w:r w:rsidRPr="00346147">
              <w:rPr>
                <w:rFonts w:ascii="Times New Roman" w:eastAsia="Calibri" w:hAnsi="Times New Roman" w:cs="Times New Roman"/>
                <w:lang w:eastAsia="ru-RU"/>
              </w:rPr>
              <w:t>Присоединенная нагрузка потребителей, Гкал/ч</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147" w:rsidRPr="00346147" w:rsidRDefault="00346147" w:rsidP="00346147">
            <w:pPr>
              <w:jc w:val="center"/>
              <w:rPr>
                <w:rFonts w:ascii="Times New Roman" w:hAnsi="Times New Roman" w:cs="Times New Roman"/>
                <w:sz w:val="24"/>
              </w:rPr>
            </w:pPr>
            <w:r w:rsidRPr="00346147">
              <w:rPr>
                <w:rFonts w:ascii="Times New Roman" w:hAnsi="Times New Roman" w:cs="Times New Roman"/>
                <w:sz w:val="24"/>
              </w:rPr>
              <w:t>1,344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147" w:rsidRPr="00346147" w:rsidRDefault="00346147" w:rsidP="00346147">
            <w:pPr>
              <w:jc w:val="center"/>
              <w:rPr>
                <w:rFonts w:ascii="Times New Roman" w:hAnsi="Times New Roman" w:cs="Times New Roman"/>
                <w:sz w:val="24"/>
              </w:rPr>
            </w:pPr>
            <w:r w:rsidRPr="00346147">
              <w:rPr>
                <w:rFonts w:ascii="Times New Roman" w:hAnsi="Times New Roman" w:cs="Times New Roman"/>
                <w:sz w:val="24"/>
              </w:rPr>
              <w:t>1,344</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147" w:rsidRPr="00346147" w:rsidRDefault="00346147" w:rsidP="00346147">
            <w:pPr>
              <w:jc w:val="center"/>
              <w:rPr>
                <w:rFonts w:ascii="Times New Roman" w:hAnsi="Times New Roman" w:cs="Times New Roman"/>
                <w:sz w:val="24"/>
              </w:rPr>
            </w:pPr>
            <w:r w:rsidRPr="00346147">
              <w:rPr>
                <w:rFonts w:ascii="Times New Roman" w:hAnsi="Times New Roman" w:cs="Times New Roman"/>
                <w:sz w:val="24"/>
              </w:rPr>
              <w:t>1,344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147" w:rsidRPr="00346147" w:rsidRDefault="00346147" w:rsidP="00346147">
            <w:pPr>
              <w:jc w:val="center"/>
              <w:rPr>
                <w:rFonts w:ascii="Times New Roman" w:hAnsi="Times New Roman" w:cs="Times New Roman"/>
                <w:sz w:val="24"/>
              </w:rPr>
            </w:pPr>
            <w:r w:rsidRPr="00346147">
              <w:rPr>
                <w:rFonts w:ascii="Times New Roman" w:hAnsi="Times New Roman" w:cs="Times New Roman"/>
                <w:sz w:val="24"/>
              </w:rPr>
              <w:t>1,344</w:t>
            </w:r>
          </w:p>
        </w:tc>
        <w:tc>
          <w:tcPr>
            <w:tcW w:w="48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147" w:rsidRPr="00346147" w:rsidRDefault="00346147" w:rsidP="00346147">
            <w:pPr>
              <w:jc w:val="center"/>
              <w:rPr>
                <w:rFonts w:ascii="Times New Roman" w:hAnsi="Times New Roman" w:cs="Times New Roman"/>
                <w:sz w:val="24"/>
              </w:rPr>
            </w:pPr>
            <w:r w:rsidRPr="00346147">
              <w:rPr>
                <w:rFonts w:ascii="Times New Roman" w:hAnsi="Times New Roman" w:cs="Times New Roman"/>
                <w:sz w:val="24"/>
              </w:rPr>
              <w:t>1,344</w:t>
            </w:r>
          </w:p>
        </w:tc>
        <w:tc>
          <w:tcPr>
            <w:tcW w:w="48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147" w:rsidRPr="00346147" w:rsidRDefault="00346147" w:rsidP="00346147">
            <w:pPr>
              <w:jc w:val="center"/>
              <w:rPr>
                <w:rFonts w:ascii="Times New Roman" w:hAnsi="Times New Roman" w:cs="Times New Roman"/>
                <w:sz w:val="24"/>
              </w:rPr>
            </w:pPr>
            <w:r w:rsidRPr="00346147">
              <w:rPr>
                <w:rFonts w:ascii="Times New Roman" w:hAnsi="Times New Roman" w:cs="Times New Roman"/>
                <w:sz w:val="24"/>
              </w:rPr>
              <w:t>1,344</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147" w:rsidRPr="00346147" w:rsidRDefault="00346147" w:rsidP="00346147">
            <w:pPr>
              <w:jc w:val="center"/>
              <w:rPr>
                <w:rFonts w:ascii="Times New Roman" w:hAnsi="Times New Roman" w:cs="Times New Roman"/>
                <w:sz w:val="24"/>
              </w:rPr>
            </w:pPr>
            <w:r w:rsidRPr="00346147">
              <w:rPr>
                <w:rFonts w:ascii="Times New Roman" w:hAnsi="Times New Roman" w:cs="Times New Roman"/>
                <w:sz w:val="24"/>
              </w:rPr>
              <w:t>1,344</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46147" w:rsidRPr="00346147" w:rsidRDefault="00346147" w:rsidP="00346147">
            <w:pPr>
              <w:jc w:val="center"/>
              <w:rPr>
                <w:rFonts w:ascii="Times New Roman" w:hAnsi="Times New Roman" w:cs="Times New Roman"/>
                <w:sz w:val="24"/>
              </w:rPr>
            </w:pPr>
            <w:r w:rsidRPr="00346147">
              <w:rPr>
                <w:rFonts w:ascii="Times New Roman" w:hAnsi="Times New Roman" w:cs="Times New Roman"/>
                <w:sz w:val="24"/>
              </w:rPr>
              <w:t>1,344</w:t>
            </w:r>
          </w:p>
        </w:tc>
      </w:tr>
    </w:tbl>
    <w:p w:rsidR="00EC31E4" w:rsidRPr="00346147" w:rsidRDefault="00EC31E4" w:rsidP="00EC31E4">
      <w:pPr>
        <w:widowControl w:val="0"/>
        <w:tabs>
          <w:tab w:val="left" w:pos="993"/>
        </w:tabs>
        <w:adjustRightInd w:val="0"/>
        <w:spacing w:after="0" w:line="360" w:lineRule="auto"/>
        <w:jc w:val="both"/>
        <w:textAlignment w:val="baseline"/>
        <w:rPr>
          <w:rFonts w:ascii="Times New Roman" w:eastAsia="Times New Roman" w:hAnsi="Times New Roman" w:cs="Times New Roman"/>
          <w:spacing w:val="-5"/>
          <w:sz w:val="28"/>
          <w:szCs w:val="24"/>
          <w:lang w:eastAsia="ru-RU"/>
        </w:rPr>
      </w:pPr>
    </w:p>
    <w:p w:rsidR="00EC31E4" w:rsidRPr="00346147" w:rsidRDefault="00C12F34" w:rsidP="00EC31E4">
      <w:pPr>
        <w:widowControl w:val="0"/>
        <w:tabs>
          <w:tab w:val="left" w:pos="-142"/>
          <w:tab w:val="left" w:pos="426"/>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60" w:name="_Toc381793472"/>
      <w:bookmarkStart w:id="61" w:name="_Toc61973048"/>
      <w:r w:rsidRPr="00346147">
        <w:rPr>
          <w:rFonts w:ascii="Times New Roman" w:eastAsia="Times New Roman" w:hAnsi="Times New Roman" w:cs="Times New Roman"/>
          <w:b/>
          <w:sz w:val="28"/>
          <w:szCs w:val="28"/>
          <w:lang w:eastAsia="ru-RU"/>
        </w:rPr>
        <w:t>3</w:t>
      </w:r>
      <w:r w:rsidR="00EC31E4" w:rsidRPr="00346147">
        <w:rPr>
          <w:rFonts w:ascii="Times New Roman" w:eastAsia="Times New Roman" w:hAnsi="Times New Roman" w:cs="Times New Roman"/>
          <w:b/>
          <w:sz w:val="28"/>
          <w:szCs w:val="28"/>
          <w:lang w:eastAsia="ru-RU"/>
        </w:rPr>
        <w:t>.3. Существующие и перспективные значения установленной тепловой мощности основного оборудования источника/источников тепловой энергии.</w:t>
      </w:r>
      <w:bookmarkEnd w:id="60"/>
      <w:bookmarkEnd w:id="61"/>
    </w:p>
    <w:p w:rsidR="00EC31E4" w:rsidRPr="00346147" w:rsidRDefault="00EC31E4" w:rsidP="00EC31E4">
      <w:pPr>
        <w:spacing w:after="200" w:line="360" w:lineRule="auto"/>
        <w:rPr>
          <w:rFonts w:ascii="Times New Roman" w:eastAsia="Times New Roman" w:hAnsi="Times New Roman" w:cs="Times New Roman"/>
          <w:sz w:val="24"/>
          <w:szCs w:val="24"/>
          <w:lang w:eastAsia="ru-RU"/>
        </w:rPr>
      </w:pPr>
    </w:p>
    <w:p w:rsidR="00EC31E4" w:rsidRPr="00346147" w:rsidRDefault="00EC31E4" w:rsidP="00EC31E4">
      <w:pPr>
        <w:spacing w:after="200" w:line="360" w:lineRule="auto"/>
        <w:ind w:firstLine="708"/>
        <w:jc w:val="both"/>
        <w:rPr>
          <w:rFonts w:ascii="Times New Roman" w:eastAsia="Times New Roman" w:hAnsi="Times New Roman" w:cs="Times New Roman"/>
          <w:sz w:val="28"/>
          <w:szCs w:val="28"/>
          <w:lang w:eastAsia="ru-RU"/>
        </w:rPr>
      </w:pPr>
      <w:r w:rsidRPr="00346147">
        <w:rPr>
          <w:rFonts w:ascii="Times New Roman" w:eastAsia="Times New Roman" w:hAnsi="Times New Roman" w:cs="Times New Roman"/>
          <w:sz w:val="28"/>
          <w:szCs w:val="28"/>
          <w:lang w:eastAsia="ru-RU"/>
        </w:rPr>
        <w:lastRenderedPageBreak/>
        <w:t>Перспективные значения установленной тепловой мощности основного оборудования источников теплоснабжения представлены ниже.</w:t>
      </w:r>
    </w:p>
    <w:p w:rsidR="00EC31E4" w:rsidRPr="00346147" w:rsidRDefault="00EC31E4" w:rsidP="00EC31E4">
      <w:pPr>
        <w:spacing w:after="200" w:line="276" w:lineRule="auto"/>
        <w:jc w:val="right"/>
        <w:rPr>
          <w:rFonts w:ascii="Times New Roman" w:eastAsia="Times New Roman" w:hAnsi="Times New Roman" w:cs="Times New Roman"/>
          <w:b/>
          <w:bCs/>
          <w:szCs w:val="18"/>
          <w:lang w:eastAsia="ru-RU"/>
        </w:rPr>
      </w:pPr>
      <w:r w:rsidRPr="00346147">
        <w:rPr>
          <w:rFonts w:ascii="Times New Roman" w:eastAsia="Times New Roman" w:hAnsi="Times New Roman" w:cs="Times New Roman"/>
          <w:b/>
          <w:bCs/>
          <w:szCs w:val="18"/>
          <w:lang w:eastAsia="ru-RU"/>
        </w:rPr>
        <w:t xml:space="preserve">Таблица </w:t>
      </w:r>
      <w:r w:rsidR="00C12F34" w:rsidRPr="00346147">
        <w:rPr>
          <w:rFonts w:ascii="Times New Roman" w:eastAsia="Times New Roman" w:hAnsi="Times New Roman" w:cs="Times New Roman"/>
          <w:b/>
          <w:bCs/>
          <w:szCs w:val="18"/>
          <w:lang w:eastAsia="ru-RU"/>
        </w:rPr>
        <w:t>3</w:t>
      </w:r>
      <w:r w:rsidRPr="00346147">
        <w:rPr>
          <w:rFonts w:ascii="Times New Roman" w:eastAsia="Times New Roman" w:hAnsi="Times New Roman" w:cs="Times New Roman"/>
          <w:b/>
          <w:bCs/>
          <w:szCs w:val="18"/>
          <w:lang w:eastAsia="ru-RU"/>
        </w:rPr>
        <w:t>.3.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5"/>
        <w:gridCol w:w="1026"/>
        <w:gridCol w:w="1026"/>
        <w:gridCol w:w="1026"/>
        <w:gridCol w:w="1026"/>
        <w:gridCol w:w="1026"/>
        <w:gridCol w:w="1026"/>
        <w:gridCol w:w="1026"/>
        <w:gridCol w:w="1024"/>
      </w:tblGrid>
      <w:tr w:rsidR="00F96271" w:rsidRPr="00F96271" w:rsidTr="0036477A">
        <w:trPr>
          <w:trHeight w:val="660"/>
        </w:trPr>
        <w:tc>
          <w:tcPr>
            <w:tcW w:w="713" w:type="pct"/>
            <w:vMerge w:val="restart"/>
            <w:vAlign w:val="center"/>
          </w:tcPr>
          <w:p w:rsidR="00F96271" w:rsidRPr="00F96271" w:rsidRDefault="00F96271" w:rsidP="00F96271">
            <w:pPr>
              <w:spacing w:after="200" w:line="276" w:lineRule="auto"/>
              <w:jc w:val="center"/>
              <w:rPr>
                <w:rFonts w:ascii="Times New Roman" w:eastAsia="Times New Roman" w:hAnsi="Times New Roman" w:cs="Times New Roman"/>
                <w:b/>
                <w:sz w:val="24"/>
                <w:szCs w:val="24"/>
                <w:lang w:eastAsia="ru-RU"/>
              </w:rPr>
            </w:pPr>
            <w:r w:rsidRPr="00F96271">
              <w:rPr>
                <w:rFonts w:ascii="Times New Roman" w:eastAsia="Times New Roman" w:hAnsi="Times New Roman" w:cs="Times New Roman"/>
                <w:sz w:val="24"/>
                <w:szCs w:val="24"/>
                <w:lang w:eastAsia="ru-RU"/>
              </w:rPr>
              <w:t>Марка котла</w:t>
            </w:r>
          </w:p>
        </w:tc>
        <w:tc>
          <w:tcPr>
            <w:tcW w:w="4287" w:type="pct"/>
            <w:gridSpan w:val="8"/>
            <w:tcBorders>
              <w:bottom w:val="single" w:sz="4" w:space="0" w:color="auto"/>
            </w:tcBorders>
            <w:vAlign w:val="center"/>
          </w:tcPr>
          <w:p w:rsidR="00F96271" w:rsidRPr="00F96271" w:rsidRDefault="00F96271" w:rsidP="00F96271">
            <w:pPr>
              <w:spacing w:after="200" w:line="276" w:lineRule="auto"/>
              <w:jc w:val="center"/>
              <w:rPr>
                <w:rFonts w:ascii="Times New Roman" w:eastAsia="Times New Roman" w:hAnsi="Times New Roman" w:cs="Times New Roman"/>
                <w:sz w:val="24"/>
                <w:szCs w:val="24"/>
                <w:lang w:eastAsia="ru-RU"/>
              </w:rPr>
            </w:pPr>
            <w:r w:rsidRPr="00F96271">
              <w:rPr>
                <w:rFonts w:ascii="Times New Roman" w:eastAsia="Times New Roman" w:hAnsi="Times New Roman" w:cs="Times New Roman"/>
                <w:sz w:val="24"/>
                <w:szCs w:val="24"/>
                <w:lang w:eastAsia="ru-RU"/>
              </w:rPr>
              <w:t xml:space="preserve">установленная тепловая мощность, Гкал/ч </w:t>
            </w:r>
          </w:p>
        </w:tc>
      </w:tr>
      <w:tr w:rsidR="00F96271" w:rsidRPr="00F96271" w:rsidTr="0036477A">
        <w:trPr>
          <w:trHeight w:val="489"/>
        </w:trPr>
        <w:tc>
          <w:tcPr>
            <w:tcW w:w="713" w:type="pct"/>
            <w:vMerge/>
            <w:tcBorders>
              <w:bottom w:val="single" w:sz="4" w:space="0" w:color="auto"/>
            </w:tcBorders>
            <w:vAlign w:val="center"/>
          </w:tcPr>
          <w:p w:rsidR="00F96271" w:rsidRPr="00F96271" w:rsidRDefault="00F96271" w:rsidP="00F96271">
            <w:pPr>
              <w:spacing w:after="200" w:line="276" w:lineRule="auto"/>
              <w:jc w:val="center"/>
              <w:rPr>
                <w:rFonts w:ascii="Times New Roman" w:eastAsia="Times New Roman" w:hAnsi="Times New Roman" w:cs="Times New Roman"/>
                <w:sz w:val="24"/>
                <w:szCs w:val="24"/>
                <w:lang w:eastAsia="ru-RU"/>
              </w:rPr>
            </w:pP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F96271" w:rsidRPr="00F96271" w:rsidRDefault="00F96271" w:rsidP="00F96271">
            <w:pPr>
              <w:jc w:val="center"/>
              <w:rPr>
                <w:rFonts w:ascii="Times New Roman" w:hAnsi="Times New Roman" w:cs="Times New Roman"/>
              </w:rPr>
            </w:pPr>
            <w:r w:rsidRPr="00F96271">
              <w:rPr>
                <w:rFonts w:ascii="Times New Roman" w:hAnsi="Times New Roman" w:cs="Times New Roman"/>
              </w:rPr>
              <w:t>2017 г.</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F96271" w:rsidRPr="00F96271" w:rsidRDefault="00F96271" w:rsidP="00F96271">
            <w:pPr>
              <w:jc w:val="center"/>
              <w:rPr>
                <w:rFonts w:ascii="Times New Roman" w:hAnsi="Times New Roman" w:cs="Times New Roman"/>
              </w:rPr>
            </w:pPr>
            <w:r w:rsidRPr="00F96271">
              <w:rPr>
                <w:rFonts w:ascii="Times New Roman" w:hAnsi="Times New Roman" w:cs="Times New Roman"/>
              </w:rPr>
              <w:t>2018 г.</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F96271" w:rsidRPr="00F96271" w:rsidRDefault="00F96271" w:rsidP="00F96271">
            <w:pPr>
              <w:jc w:val="center"/>
              <w:rPr>
                <w:rFonts w:ascii="Times New Roman" w:hAnsi="Times New Roman" w:cs="Times New Roman"/>
              </w:rPr>
            </w:pPr>
            <w:r w:rsidRPr="00F96271">
              <w:rPr>
                <w:rFonts w:ascii="Times New Roman" w:hAnsi="Times New Roman" w:cs="Times New Roman"/>
              </w:rPr>
              <w:t>2019 г.</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F96271" w:rsidRPr="00F96271" w:rsidRDefault="00F96271" w:rsidP="00F96271">
            <w:pPr>
              <w:jc w:val="center"/>
              <w:rPr>
                <w:rFonts w:ascii="Times New Roman" w:hAnsi="Times New Roman" w:cs="Times New Roman"/>
              </w:rPr>
            </w:pPr>
            <w:r w:rsidRPr="00F96271">
              <w:rPr>
                <w:rFonts w:ascii="Times New Roman" w:hAnsi="Times New Roman" w:cs="Times New Roman"/>
              </w:rPr>
              <w:t>2020 г.</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F96271" w:rsidRPr="00F96271" w:rsidRDefault="00F96271" w:rsidP="00F96271">
            <w:pPr>
              <w:jc w:val="center"/>
              <w:rPr>
                <w:rFonts w:ascii="Times New Roman" w:hAnsi="Times New Roman" w:cs="Times New Roman"/>
              </w:rPr>
            </w:pPr>
            <w:r w:rsidRPr="00F96271">
              <w:rPr>
                <w:rFonts w:ascii="Times New Roman" w:hAnsi="Times New Roman" w:cs="Times New Roman"/>
              </w:rPr>
              <w:t>2021 г.</w:t>
            </w:r>
          </w:p>
        </w:tc>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rsidR="00F96271" w:rsidRPr="00F96271" w:rsidRDefault="00F96271" w:rsidP="00F96271">
            <w:pPr>
              <w:jc w:val="center"/>
              <w:rPr>
                <w:rFonts w:ascii="Times New Roman" w:hAnsi="Times New Roman" w:cs="Times New Roman"/>
              </w:rPr>
            </w:pPr>
            <w:r w:rsidRPr="00F96271">
              <w:rPr>
                <w:rFonts w:ascii="Times New Roman" w:hAnsi="Times New Roman" w:cs="Times New Roman"/>
              </w:rPr>
              <w:t>2022 г.</w:t>
            </w:r>
          </w:p>
        </w:tc>
        <w:tc>
          <w:tcPr>
            <w:tcW w:w="536" w:type="pct"/>
            <w:tcBorders>
              <w:top w:val="single" w:sz="4" w:space="0" w:color="auto"/>
              <w:left w:val="single" w:sz="4" w:space="0" w:color="auto"/>
              <w:bottom w:val="single" w:sz="4" w:space="0" w:color="auto"/>
              <w:right w:val="single" w:sz="4" w:space="0" w:color="auto"/>
            </w:tcBorders>
            <w:shd w:val="clear" w:color="auto" w:fill="FFFFFF"/>
            <w:vAlign w:val="center"/>
          </w:tcPr>
          <w:p w:rsidR="00F96271" w:rsidRPr="00F96271" w:rsidRDefault="00F96271" w:rsidP="00F96271">
            <w:pPr>
              <w:spacing w:after="200" w:line="276" w:lineRule="auto"/>
              <w:jc w:val="center"/>
              <w:rPr>
                <w:rFonts w:ascii="Times New Roman" w:eastAsia="Times New Roman" w:hAnsi="Times New Roman" w:cs="Times New Roman"/>
                <w:szCs w:val="24"/>
                <w:lang w:eastAsia="ru-RU"/>
              </w:rPr>
            </w:pPr>
            <w:r w:rsidRPr="00F96271">
              <w:rPr>
                <w:rFonts w:ascii="Times New Roman" w:eastAsia="Times New Roman" w:hAnsi="Times New Roman" w:cs="Times New Roman"/>
                <w:szCs w:val="24"/>
                <w:lang w:eastAsia="ru-RU"/>
              </w:rPr>
              <w:t>2023 г.</w:t>
            </w:r>
          </w:p>
        </w:tc>
        <w:tc>
          <w:tcPr>
            <w:tcW w:w="535" w:type="pct"/>
            <w:tcBorders>
              <w:top w:val="single" w:sz="4" w:space="0" w:color="auto"/>
              <w:left w:val="single" w:sz="4" w:space="0" w:color="auto"/>
              <w:bottom w:val="single" w:sz="4" w:space="0" w:color="auto"/>
              <w:right w:val="single" w:sz="4" w:space="0" w:color="auto"/>
            </w:tcBorders>
            <w:shd w:val="clear" w:color="auto" w:fill="FFFFFF"/>
            <w:vAlign w:val="center"/>
          </w:tcPr>
          <w:p w:rsidR="00F96271" w:rsidRPr="00F96271" w:rsidRDefault="00F96271" w:rsidP="00F96271">
            <w:pPr>
              <w:spacing w:after="200" w:line="276" w:lineRule="auto"/>
              <w:jc w:val="center"/>
              <w:rPr>
                <w:rFonts w:ascii="Times New Roman" w:eastAsia="Times New Roman" w:hAnsi="Times New Roman" w:cs="Times New Roman"/>
                <w:szCs w:val="24"/>
                <w:lang w:eastAsia="ru-RU"/>
              </w:rPr>
            </w:pPr>
            <w:r w:rsidRPr="00F96271">
              <w:rPr>
                <w:rFonts w:ascii="Times New Roman" w:eastAsia="Times New Roman" w:hAnsi="Times New Roman" w:cs="Times New Roman"/>
                <w:szCs w:val="24"/>
                <w:lang w:eastAsia="ru-RU"/>
              </w:rPr>
              <w:t>2024 -2028</w:t>
            </w:r>
          </w:p>
        </w:tc>
      </w:tr>
      <w:tr w:rsidR="00F96271" w:rsidRPr="00F96271" w:rsidTr="0036477A">
        <w:trPr>
          <w:trHeight w:val="276"/>
        </w:trPr>
        <w:tc>
          <w:tcPr>
            <w:tcW w:w="713" w:type="pct"/>
            <w:tcBorders>
              <w:top w:val="single" w:sz="4" w:space="0" w:color="auto"/>
              <w:left w:val="single" w:sz="4" w:space="0" w:color="auto"/>
              <w:bottom w:val="single" w:sz="4" w:space="0" w:color="auto"/>
              <w:right w:val="single" w:sz="4" w:space="0" w:color="auto"/>
            </w:tcBorders>
            <w:vAlign w:val="center"/>
          </w:tcPr>
          <w:p w:rsidR="00F96271" w:rsidRPr="00F96271" w:rsidRDefault="00F96271" w:rsidP="00F96271">
            <w:pPr>
              <w:jc w:val="center"/>
              <w:rPr>
                <w:rFonts w:ascii="Times New Roman" w:hAnsi="Times New Roman" w:cs="Times New Roman"/>
                <w:sz w:val="24"/>
              </w:rPr>
            </w:pPr>
            <w:r w:rsidRPr="00F96271">
              <w:rPr>
                <w:rFonts w:ascii="Times New Roman" w:hAnsi="Times New Roman" w:cs="Times New Roman"/>
                <w:sz w:val="24"/>
                <w:lang w:val="en-US"/>
              </w:rPr>
              <w:t>DUOTHERM</w:t>
            </w:r>
            <w:r w:rsidRPr="00F96271">
              <w:rPr>
                <w:rFonts w:ascii="Times New Roman" w:hAnsi="Times New Roman" w:cs="Times New Roman"/>
                <w:sz w:val="24"/>
                <w:lang w:bidi="ru-RU"/>
              </w:rPr>
              <w:t xml:space="preserve"> 1000</w:t>
            </w:r>
          </w:p>
        </w:tc>
        <w:tc>
          <w:tcPr>
            <w:tcW w:w="536" w:type="pct"/>
            <w:vAlign w:val="center"/>
          </w:tcPr>
          <w:p w:rsidR="00F96271" w:rsidRPr="00F96271" w:rsidRDefault="00F96271" w:rsidP="00F96271">
            <w:pPr>
              <w:spacing w:after="0" w:line="360" w:lineRule="auto"/>
              <w:jc w:val="center"/>
              <w:rPr>
                <w:rFonts w:ascii="Times New Roman" w:eastAsia="Times New Roman" w:hAnsi="Times New Roman" w:cs="Times New Roman"/>
                <w:sz w:val="24"/>
                <w:szCs w:val="24"/>
                <w:lang w:eastAsia="ru-RU"/>
              </w:rPr>
            </w:pPr>
            <w:r w:rsidRPr="00F96271">
              <w:rPr>
                <w:rFonts w:ascii="Times New Roman" w:eastAsia="Times New Roman" w:hAnsi="Times New Roman" w:cs="Times New Roman"/>
                <w:sz w:val="24"/>
                <w:szCs w:val="24"/>
                <w:lang w:eastAsia="ru-RU"/>
              </w:rPr>
              <w:t>0,86</w:t>
            </w:r>
          </w:p>
        </w:tc>
        <w:tc>
          <w:tcPr>
            <w:tcW w:w="536" w:type="pct"/>
            <w:vAlign w:val="center"/>
          </w:tcPr>
          <w:p w:rsidR="00F96271" w:rsidRPr="00F96271" w:rsidRDefault="00F96271" w:rsidP="00F96271">
            <w:pPr>
              <w:spacing w:after="0" w:line="360" w:lineRule="auto"/>
              <w:jc w:val="center"/>
              <w:rPr>
                <w:rFonts w:ascii="Times New Roman" w:eastAsia="Times New Roman" w:hAnsi="Times New Roman" w:cs="Times New Roman"/>
                <w:sz w:val="24"/>
                <w:szCs w:val="24"/>
                <w:lang w:eastAsia="ru-RU"/>
              </w:rPr>
            </w:pPr>
            <w:r w:rsidRPr="00F96271">
              <w:rPr>
                <w:rFonts w:ascii="Times New Roman" w:eastAsia="Times New Roman" w:hAnsi="Times New Roman" w:cs="Times New Roman"/>
                <w:sz w:val="24"/>
                <w:szCs w:val="24"/>
                <w:lang w:eastAsia="ru-RU"/>
              </w:rPr>
              <w:t>0,86</w:t>
            </w:r>
          </w:p>
        </w:tc>
        <w:tc>
          <w:tcPr>
            <w:tcW w:w="536" w:type="pct"/>
            <w:vAlign w:val="center"/>
          </w:tcPr>
          <w:p w:rsidR="00F96271" w:rsidRPr="00F96271" w:rsidRDefault="00F96271" w:rsidP="00F96271">
            <w:pPr>
              <w:spacing w:after="0" w:line="360" w:lineRule="auto"/>
              <w:jc w:val="center"/>
              <w:rPr>
                <w:rFonts w:ascii="Times New Roman" w:eastAsia="Times New Roman" w:hAnsi="Times New Roman" w:cs="Times New Roman"/>
                <w:sz w:val="24"/>
                <w:szCs w:val="24"/>
                <w:lang w:eastAsia="ru-RU"/>
              </w:rPr>
            </w:pPr>
            <w:r w:rsidRPr="00F96271">
              <w:rPr>
                <w:rFonts w:ascii="Times New Roman" w:eastAsia="Times New Roman" w:hAnsi="Times New Roman" w:cs="Times New Roman"/>
                <w:sz w:val="24"/>
                <w:szCs w:val="24"/>
                <w:lang w:eastAsia="ru-RU"/>
              </w:rPr>
              <w:t>0,86</w:t>
            </w:r>
          </w:p>
        </w:tc>
        <w:tc>
          <w:tcPr>
            <w:tcW w:w="536" w:type="pct"/>
            <w:vAlign w:val="center"/>
          </w:tcPr>
          <w:p w:rsidR="00F96271" w:rsidRPr="00F96271" w:rsidRDefault="00F96271" w:rsidP="00F96271">
            <w:pPr>
              <w:spacing w:after="0" w:line="360" w:lineRule="auto"/>
              <w:jc w:val="center"/>
              <w:rPr>
                <w:rFonts w:ascii="Times New Roman" w:eastAsia="Times New Roman" w:hAnsi="Times New Roman" w:cs="Times New Roman"/>
                <w:sz w:val="24"/>
                <w:szCs w:val="24"/>
                <w:lang w:eastAsia="ru-RU"/>
              </w:rPr>
            </w:pPr>
            <w:r w:rsidRPr="00F96271">
              <w:rPr>
                <w:rFonts w:ascii="Times New Roman" w:eastAsia="Times New Roman" w:hAnsi="Times New Roman" w:cs="Times New Roman"/>
                <w:sz w:val="24"/>
                <w:szCs w:val="24"/>
                <w:lang w:eastAsia="ru-RU"/>
              </w:rPr>
              <w:t>0,86</w:t>
            </w:r>
          </w:p>
        </w:tc>
        <w:tc>
          <w:tcPr>
            <w:tcW w:w="536" w:type="pct"/>
            <w:vAlign w:val="center"/>
          </w:tcPr>
          <w:p w:rsidR="00F96271" w:rsidRPr="00F96271" w:rsidRDefault="00F96271" w:rsidP="00F96271">
            <w:pPr>
              <w:spacing w:after="0" w:line="360" w:lineRule="auto"/>
              <w:jc w:val="center"/>
              <w:rPr>
                <w:rFonts w:ascii="Times New Roman" w:eastAsia="Times New Roman" w:hAnsi="Times New Roman" w:cs="Times New Roman"/>
                <w:sz w:val="24"/>
                <w:szCs w:val="24"/>
                <w:lang w:eastAsia="ru-RU"/>
              </w:rPr>
            </w:pPr>
            <w:r w:rsidRPr="00F96271">
              <w:rPr>
                <w:rFonts w:ascii="Times New Roman" w:eastAsia="Times New Roman" w:hAnsi="Times New Roman" w:cs="Times New Roman"/>
                <w:sz w:val="24"/>
                <w:szCs w:val="24"/>
                <w:lang w:eastAsia="ru-RU"/>
              </w:rPr>
              <w:t>0,86</w:t>
            </w:r>
          </w:p>
        </w:tc>
        <w:tc>
          <w:tcPr>
            <w:tcW w:w="536" w:type="pct"/>
            <w:vAlign w:val="center"/>
          </w:tcPr>
          <w:p w:rsidR="00F96271" w:rsidRPr="00F96271" w:rsidRDefault="00F96271" w:rsidP="00F96271">
            <w:pPr>
              <w:spacing w:after="0" w:line="360" w:lineRule="auto"/>
              <w:jc w:val="center"/>
              <w:rPr>
                <w:rFonts w:ascii="Times New Roman" w:eastAsia="Times New Roman" w:hAnsi="Times New Roman" w:cs="Times New Roman"/>
                <w:sz w:val="24"/>
                <w:szCs w:val="24"/>
                <w:lang w:eastAsia="ru-RU"/>
              </w:rPr>
            </w:pPr>
            <w:r w:rsidRPr="00F96271">
              <w:rPr>
                <w:rFonts w:ascii="Times New Roman" w:eastAsia="Times New Roman" w:hAnsi="Times New Roman" w:cs="Times New Roman"/>
                <w:sz w:val="24"/>
                <w:szCs w:val="24"/>
                <w:lang w:eastAsia="ru-RU"/>
              </w:rPr>
              <w:t>0,86</w:t>
            </w:r>
          </w:p>
        </w:tc>
        <w:tc>
          <w:tcPr>
            <w:tcW w:w="536" w:type="pct"/>
            <w:vAlign w:val="center"/>
          </w:tcPr>
          <w:p w:rsidR="00F96271" w:rsidRPr="00F96271" w:rsidRDefault="00F96271" w:rsidP="00F96271">
            <w:pPr>
              <w:spacing w:after="0" w:line="360" w:lineRule="auto"/>
              <w:jc w:val="center"/>
              <w:rPr>
                <w:rFonts w:ascii="Times New Roman" w:eastAsia="Times New Roman" w:hAnsi="Times New Roman" w:cs="Times New Roman"/>
                <w:sz w:val="24"/>
                <w:szCs w:val="24"/>
                <w:lang w:eastAsia="ru-RU"/>
              </w:rPr>
            </w:pPr>
            <w:r w:rsidRPr="00F96271">
              <w:rPr>
                <w:rFonts w:ascii="Times New Roman" w:eastAsia="Times New Roman" w:hAnsi="Times New Roman" w:cs="Times New Roman"/>
                <w:sz w:val="24"/>
                <w:szCs w:val="24"/>
                <w:lang w:eastAsia="ru-RU"/>
              </w:rPr>
              <w:t>0,86</w:t>
            </w:r>
          </w:p>
        </w:tc>
        <w:tc>
          <w:tcPr>
            <w:tcW w:w="535" w:type="pct"/>
            <w:vAlign w:val="center"/>
          </w:tcPr>
          <w:p w:rsidR="00F96271" w:rsidRPr="00F96271" w:rsidRDefault="00F96271" w:rsidP="00F96271">
            <w:pPr>
              <w:spacing w:after="0" w:line="360" w:lineRule="auto"/>
              <w:jc w:val="center"/>
              <w:rPr>
                <w:rFonts w:ascii="Times New Roman" w:eastAsia="Times New Roman" w:hAnsi="Times New Roman" w:cs="Times New Roman"/>
                <w:sz w:val="24"/>
                <w:szCs w:val="24"/>
                <w:lang w:eastAsia="ru-RU"/>
              </w:rPr>
            </w:pPr>
            <w:r w:rsidRPr="00F96271">
              <w:rPr>
                <w:rFonts w:ascii="Times New Roman" w:eastAsia="Times New Roman" w:hAnsi="Times New Roman" w:cs="Times New Roman"/>
                <w:sz w:val="24"/>
                <w:szCs w:val="24"/>
                <w:lang w:eastAsia="ru-RU"/>
              </w:rPr>
              <w:t>0,86</w:t>
            </w:r>
          </w:p>
        </w:tc>
      </w:tr>
      <w:tr w:rsidR="00F96271" w:rsidRPr="00F96271" w:rsidTr="0036477A">
        <w:trPr>
          <w:trHeight w:val="276"/>
        </w:trPr>
        <w:tc>
          <w:tcPr>
            <w:tcW w:w="713" w:type="pct"/>
            <w:tcBorders>
              <w:top w:val="single" w:sz="4" w:space="0" w:color="auto"/>
              <w:left w:val="single" w:sz="4" w:space="0" w:color="auto"/>
              <w:bottom w:val="single" w:sz="4" w:space="0" w:color="auto"/>
              <w:right w:val="single" w:sz="4" w:space="0" w:color="auto"/>
            </w:tcBorders>
            <w:vAlign w:val="center"/>
          </w:tcPr>
          <w:p w:rsidR="00F96271" w:rsidRPr="00F96271" w:rsidRDefault="00F96271" w:rsidP="00F96271">
            <w:pPr>
              <w:jc w:val="center"/>
              <w:rPr>
                <w:rFonts w:ascii="Times New Roman" w:hAnsi="Times New Roman" w:cs="Times New Roman"/>
                <w:sz w:val="24"/>
              </w:rPr>
            </w:pPr>
            <w:r w:rsidRPr="00F96271">
              <w:rPr>
                <w:rFonts w:ascii="Times New Roman" w:hAnsi="Times New Roman" w:cs="Times New Roman"/>
                <w:sz w:val="24"/>
                <w:lang w:val="en-US"/>
              </w:rPr>
              <w:t>DUOTHERM</w:t>
            </w:r>
            <w:r w:rsidRPr="00F96271">
              <w:rPr>
                <w:rFonts w:ascii="Times New Roman" w:hAnsi="Times New Roman" w:cs="Times New Roman"/>
                <w:sz w:val="24"/>
                <w:lang w:bidi="ru-RU"/>
              </w:rPr>
              <w:t xml:space="preserve"> 1000</w:t>
            </w:r>
          </w:p>
        </w:tc>
        <w:tc>
          <w:tcPr>
            <w:tcW w:w="536" w:type="pct"/>
            <w:vAlign w:val="center"/>
          </w:tcPr>
          <w:p w:rsidR="00F96271" w:rsidRPr="00F96271" w:rsidRDefault="00F96271" w:rsidP="00F96271">
            <w:pPr>
              <w:spacing w:after="0" w:line="360" w:lineRule="auto"/>
              <w:jc w:val="center"/>
              <w:rPr>
                <w:rFonts w:ascii="Times New Roman" w:eastAsia="Times New Roman" w:hAnsi="Times New Roman" w:cs="Times New Roman"/>
                <w:sz w:val="24"/>
                <w:szCs w:val="24"/>
                <w:lang w:eastAsia="ru-RU"/>
              </w:rPr>
            </w:pPr>
            <w:r w:rsidRPr="00F96271">
              <w:rPr>
                <w:rFonts w:ascii="Times New Roman" w:eastAsia="Times New Roman" w:hAnsi="Times New Roman" w:cs="Times New Roman"/>
                <w:sz w:val="24"/>
                <w:szCs w:val="24"/>
                <w:lang w:eastAsia="ru-RU"/>
              </w:rPr>
              <w:t>0,86</w:t>
            </w:r>
          </w:p>
        </w:tc>
        <w:tc>
          <w:tcPr>
            <w:tcW w:w="536" w:type="pct"/>
            <w:vAlign w:val="center"/>
          </w:tcPr>
          <w:p w:rsidR="00F96271" w:rsidRPr="00F96271" w:rsidRDefault="00F96271" w:rsidP="00F96271">
            <w:pPr>
              <w:spacing w:after="0" w:line="360" w:lineRule="auto"/>
              <w:jc w:val="center"/>
              <w:rPr>
                <w:rFonts w:ascii="Times New Roman" w:eastAsia="Times New Roman" w:hAnsi="Times New Roman" w:cs="Times New Roman"/>
                <w:sz w:val="24"/>
                <w:szCs w:val="24"/>
                <w:lang w:eastAsia="ru-RU"/>
              </w:rPr>
            </w:pPr>
            <w:r w:rsidRPr="00F96271">
              <w:rPr>
                <w:rFonts w:ascii="Times New Roman" w:eastAsia="Times New Roman" w:hAnsi="Times New Roman" w:cs="Times New Roman"/>
                <w:sz w:val="24"/>
                <w:szCs w:val="24"/>
                <w:lang w:eastAsia="ru-RU"/>
              </w:rPr>
              <w:t>0,86</w:t>
            </w:r>
          </w:p>
        </w:tc>
        <w:tc>
          <w:tcPr>
            <w:tcW w:w="536" w:type="pct"/>
            <w:vAlign w:val="center"/>
          </w:tcPr>
          <w:p w:rsidR="00F96271" w:rsidRPr="00F96271" w:rsidRDefault="00F96271" w:rsidP="00F96271">
            <w:pPr>
              <w:spacing w:after="0" w:line="360" w:lineRule="auto"/>
              <w:jc w:val="center"/>
              <w:rPr>
                <w:rFonts w:ascii="Times New Roman" w:eastAsia="Times New Roman" w:hAnsi="Times New Roman" w:cs="Times New Roman"/>
                <w:sz w:val="24"/>
                <w:szCs w:val="24"/>
                <w:lang w:eastAsia="ru-RU"/>
              </w:rPr>
            </w:pPr>
            <w:r w:rsidRPr="00F96271">
              <w:rPr>
                <w:rFonts w:ascii="Times New Roman" w:eastAsia="Times New Roman" w:hAnsi="Times New Roman" w:cs="Times New Roman"/>
                <w:sz w:val="24"/>
                <w:szCs w:val="24"/>
                <w:lang w:eastAsia="ru-RU"/>
              </w:rPr>
              <w:t>0,86</w:t>
            </w:r>
          </w:p>
        </w:tc>
        <w:tc>
          <w:tcPr>
            <w:tcW w:w="536" w:type="pct"/>
            <w:vAlign w:val="center"/>
          </w:tcPr>
          <w:p w:rsidR="00F96271" w:rsidRPr="00F96271" w:rsidRDefault="00F96271" w:rsidP="00F96271">
            <w:pPr>
              <w:spacing w:after="0" w:line="360" w:lineRule="auto"/>
              <w:jc w:val="center"/>
              <w:rPr>
                <w:rFonts w:ascii="Times New Roman" w:eastAsia="Times New Roman" w:hAnsi="Times New Roman" w:cs="Times New Roman"/>
                <w:sz w:val="24"/>
                <w:szCs w:val="24"/>
                <w:lang w:eastAsia="ru-RU"/>
              </w:rPr>
            </w:pPr>
            <w:r w:rsidRPr="00F96271">
              <w:rPr>
                <w:rFonts w:ascii="Times New Roman" w:eastAsia="Times New Roman" w:hAnsi="Times New Roman" w:cs="Times New Roman"/>
                <w:sz w:val="24"/>
                <w:szCs w:val="24"/>
                <w:lang w:eastAsia="ru-RU"/>
              </w:rPr>
              <w:t>0,86</w:t>
            </w:r>
          </w:p>
        </w:tc>
        <w:tc>
          <w:tcPr>
            <w:tcW w:w="536" w:type="pct"/>
            <w:vAlign w:val="center"/>
          </w:tcPr>
          <w:p w:rsidR="00F96271" w:rsidRPr="00F96271" w:rsidRDefault="00F96271" w:rsidP="00F96271">
            <w:pPr>
              <w:spacing w:after="0" w:line="360" w:lineRule="auto"/>
              <w:jc w:val="center"/>
              <w:rPr>
                <w:rFonts w:ascii="Times New Roman" w:eastAsia="Times New Roman" w:hAnsi="Times New Roman" w:cs="Times New Roman"/>
                <w:sz w:val="24"/>
                <w:szCs w:val="24"/>
                <w:lang w:eastAsia="ru-RU"/>
              </w:rPr>
            </w:pPr>
            <w:r w:rsidRPr="00F96271">
              <w:rPr>
                <w:rFonts w:ascii="Times New Roman" w:eastAsia="Times New Roman" w:hAnsi="Times New Roman" w:cs="Times New Roman"/>
                <w:sz w:val="24"/>
                <w:szCs w:val="24"/>
                <w:lang w:eastAsia="ru-RU"/>
              </w:rPr>
              <w:t>0,86</w:t>
            </w:r>
          </w:p>
        </w:tc>
        <w:tc>
          <w:tcPr>
            <w:tcW w:w="536" w:type="pct"/>
            <w:vAlign w:val="center"/>
          </w:tcPr>
          <w:p w:rsidR="00F96271" w:rsidRPr="00F96271" w:rsidRDefault="00F96271" w:rsidP="00F96271">
            <w:pPr>
              <w:spacing w:after="0" w:line="360" w:lineRule="auto"/>
              <w:jc w:val="center"/>
              <w:rPr>
                <w:rFonts w:ascii="Times New Roman" w:eastAsia="Times New Roman" w:hAnsi="Times New Roman" w:cs="Times New Roman"/>
                <w:sz w:val="24"/>
                <w:szCs w:val="24"/>
                <w:lang w:eastAsia="ru-RU"/>
              </w:rPr>
            </w:pPr>
            <w:r w:rsidRPr="00F96271">
              <w:rPr>
                <w:rFonts w:ascii="Times New Roman" w:eastAsia="Times New Roman" w:hAnsi="Times New Roman" w:cs="Times New Roman"/>
                <w:sz w:val="24"/>
                <w:szCs w:val="24"/>
                <w:lang w:eastAsia="ru-RU"/>
              </w:rPr>
              <w:t>0,86</w:t>
            </w:r>
          </w:p>
        </w:tc>
        <w:tc>
          <w:tcPr>
            <w:tcW w:w="536" w:type="pct"/>
            <w:vAlign w:val="center"/>
          </w:tcPr>
          <w:p w:rsidR="00F96271" w:rsidRPr="00F96271" w:rsidRDefault="00F96271" w:rsidP="00F96271">
            <w:pPr>
              <w:spacing w:after="0" w:line="360" w:lineRule="auto"/>
              <w:jc w:val="center"/>
              <w:rPr>
                <w:rFonts w:ascii="Times New Roman" w:eastAsia="Times New Roman" w:hAnsi="Times New Roman" w:cs="Times New Roman"/>
                <w:sz w:val="24"/>
                <w:szCs w:val="24"/>
                <w:lang w:eastAsia="ru-RU"/>
              </w:rPr>
            </w:pPr>
            <w:r w:rsidRPr="00F96271">
              <w:rPr>
                <w:rFonts w:ascii="Times New Roman" w:eastAsia="Times New Roman" w:hAnsi="Times New Roman" w:cs="Times New Roman"/>
                <w:sz w:val="24"/>
                <w:szCs w:val="24"/>
                <w:lang w:eastAsia="ru-RU"/>
              </w:rPr>
              <w:t>0,86</w:t>
            </w:r>
          </w:p>
        </w:tc>
        <w:tc>
          <w:tcPr>
            <w:tcW w:w="535" w:type="pct"/>
            <w:vAlign w:val="center"/>
          </w:tcPr>
          <w:p w:rsidR="00F96271" w:rsidRPr="00F96271" w:rsidRDefault="00F96271" w:rsidP="00F96271">
            <w:pPr>
              <w:spacing w:after="0" w:line="360" w:lineRule="auto"/>
              <w:jc w:val="center"/>
              <w:rPr>
                <w:rFonts w:ascii="Times New Roman" w:eastAsia="Times New Roman" w:hAnsi="Times New Roman" w:cs="Times New Roman"/>
                <w:sz w:val="24"/>
                <w:szCs w:val="24"/>
                <w:lang w:eastAsia="ru-RU"/>
              </w:rPr>
            </w:pPr>
            <w:r w:rsidRPr="00F96271">
              <w:rPr>
                <w:rFonts w:ascii="Times New Roman" w:eastAsia="Times New Roman" w:hAnsi="Times New Roman" w:cs="Times New Roman"/>
                <w:sz w:val="24"/>
                <w:szCs w:val="24"/>
                <w:lang w:eastAsia="ru-RU"/>
              </w:rPr>
              <w:t>0,86</w:t>
            </w:r>
          </w:p>
        </w:tc>
      </w:tr>
    </w:tbl>
    <w:p w:rsidR="00EC31E4" w:rsidRDefault="00EC31E4" w:rsidP="00F96271"/>
    <w:p w:rsidR="00EC31E4" w:rsidRPr="00F96271" w:rsidRDefault="00C12F34" w:rsidP="00EC31E4">
      <w:pPr>
        <w:widowControl w:val="0"/>
        <w:tabs>
          <w:tab w:val="left" w:pos="-142"/>
          <w:tab w:val="left" w:pos="426"/>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62" w:name="_Toc379374891"/>
      <w:bookmarkStart w:id="63" w:name="_Toc381793473"/>
      <w:bookmarkStart w:id="64" w:name="_Toc61973049"/>
      <w:r w:rsidRPr="00F96271">
        <w:rPr>
          <w:rFonts w:ascii="Times New Roman" w:eastAsia="Times New Roman" w:hAnsi="Times New Roman" w:cs="Times New Roman"/>
          <w:b/>
          <w:sz w:val="28"/>
          <w:szCs w:val="28"/>
          <w:lang w:eastAsia="ru-RU"/>
        </w:rPr>
        <w:t>3</w:t>
      </w:r>
      <w:r w:rsidR="00EC31E4" w:rsidRPr="00F96271">
        <w:rPr>
          <w:rFonts w:ascii="Times New Roman" w:eastAsia="Times New Roman" w:hAnsi="Times New Roman" w:cs="Times New Roman"/>
          <w:b/>
          <w:sz w:val="28"/>
          <w:szCs w:val="28"/>
          <w:lang w:eastAsia="ru-RU"/>
        </w:rPr>
        <w:t>.4.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62"/>
      <w:bookmarkEnd w:id="63"/>
      <w:bookmarkEnd w:id="64"/>
    </w:p>
    <w:p w:rsidR="00EC31E4" w:rsidRPr="00F96271" w:rsidRDefault="00EC31E4" w:rsidP="00EC31E4">
      <w:pPr>
        <w:widowControl w:val="0"/>
        <w:tabs>
          <w:tab w:val="left" w:pos="567"/>
        </w:tabs>
        <w:adjustRightInd w:val="0"/>
        <w:spacing w:after="0" w:line="240" w:lineRule="auto"/>
        <w:ind w:firstLine="709"/>
        <w:textAlignment w:val="baseline"/>
        <w:rPr>
          <w:rFonts w:ascii="Times New Roman" w:eastAsia="Times New Roman" w:hAnsi="Times New Roman" w:cs="Times New Roman"/>
          <w:sz w:val="24"/>
          <w:szCs w:val="24"/>
          <w:lang w:eastAsia="ru-RU"/>
        </w:rPr>
      </w:pPr>
    </w:p>
    <w:p w:rsidR="00EC31E4" w:rsidRPr="00F96271" w:rsidRDefault="00EC31E4" w:rsidP="00EC31E4">
      <w:pPr>
        <w:widowControl w:val="0"/>
        <w:tabs>
          <w:tab w:val="left" w:pos="567"/>
        </w:tabs>
        <w:adjustRightInd w:val="0"/>
        <w:spacing w:after="0" w:line="360" w:lineRule="auto"/>
        <w:ind w:firstLine="709"/>
        <w:jc w:val="both"/>
        <w:rPr>
          <w:rFonts w:ascii="Times New Roman" w:eastAsia="Times New Roman" w:hAnsi="Times New Roman" w:cs="Times New Roman"/>
          <w:sz w:val="28"/>
          <w:szCs w:val="28"/>
          <w:lang w:eastAsia="ru-RU"/>
        </w:rPr>
      </w:pPr>
      <w:r w:rsidRPr="00F96271">
        <w:rPr>
          <w:rFonts w:ascii="Times New Roman" w:eastAsia="Times New Roman" w:hAnsi="Times New Roman" w:cs="Times New Roman"/>
          <w:sz w:val="28"/>
          <w:szCs w:val="28"/>
          <w:lang w:eastAsia="ru-RU"/>
        </w:rPr>
        <w:t>Существующих и перспективных технических ограничений на использование установленной тепловой мощности не установлено.</w:t>
      </w:r>
    </w:p>
    <w:p w:rsidR="00EC31E4" w:rsidRPr="00F96271" w:rsidRDefault="00EC31E4" w:rsidP="00EC31E4">
      <w:pPr>
        <w:widowControl w:val="0"/>
        <w:tabs>
          <w:tab w:val="left" w:pos="567"/>
        </w:tabs>
        <w:adjustRightInd w:val="0"/>
        <w:spacing w:after="0" w:line="240" w:lineRule="auto"/>
        <w:ind w:firstLine="709"/>
        <w:textAlignment w:val="baseline"/>
        <w:rPr>
          <w:rFonts w:ascii="Times New Roman" w:eastAsia="Times New Roman" w:hAnsi="Times New Roman" w:cs="Times New Roman"/>
          <w:sz w:val="28"/>
          <w:szCs w:val="24"/>
          <w:lang w:eastAsia="ru-RU"/>
        </w:rPr>
      </w:pPr>
    </w:p>
    <w:p w:rsidR="00EC31E4" w:rsidRPr="00F96271" w:rsidRDefault="00C12F34" w:rsidP="00EC31E4">
      <w:pPr>
        <w:widowControl w:val="0"/>
        <w:tabs>
          <w:tab w:val="left" w:pos="-142"/>
          <w:tab w:val="left" w:pos="426"/>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65" w:name="_Toc358669572"/>
      <w:bookmarkStart w:id="66" w:name="_Toc379374892"/>
      <w:bookmarkStart w:id="67" w:name="_Toc381793474"/>
      <w:bookmarkStart w:id="68" w:name="_Toc61973050"/>
      <w:r w:rsidRPr="00F96271">
        <w:rPr>
          <w:rFonts w:ascii="Times New Roman" w:eastAsia="Times New Roman" w:hAnsi="Times New Roman" w:cs="Times New Roman"/>
          <w:b/>
          <w:sz w:val="28"/>
          <w:szCs w:val="28"/>
          <w:lang w:eastAsia="ru-RU"/>
        </w:rPr>
        <w:t>3</w:t>
      </w:r>
      <w:r w:rsidR="00EC31E4" w:rsidRPr="00F96271">
        <w:rPr>
          <w:rFonts w:ascii="Times New Roman" w:eastAsia="Times New Roman" w:hAnsi="Times New Roman" w:cs="Times New Roman"/>
          <w:b/>
          <w:sz w:val="28"/>
          <w:szCs w:val="28"/>
          <w:lang w:eastAsia="ru-RU"/>
        </w:rPr>
        <w:t>.5. Существующие и перспективные затраты тепловой мощности на собственные и хозяйственные нужды источников тепловой энергии.</w:t>
      </w:r>
      <w:bookmarkEnd w:id="65"/>
      <w:bookmarkEnd w:id="66"/>
      <w:bookmarkEnd w:id="67"/>
      <w:bookmarkEnd w:id="68"/>
    </w:p>
    <w:p w:rsidR="00EC31E4" w:rsidRPr="00F96271" w:rsidRDefault="00EC31E4" w:rsidP="00EC31E4">
      <w:pPr>
        <w:spacing w:after="200" w:line="360" w:lineRule="auto"/>
        <w:rPr>
          <w:rFonts w:ascii="Times New Roman" w:eastAsia="Times New Roman" w:hAnsi="Times New Roman" w:cs="Times New Roman"/>
          <w:sz w:val="24"/>
          <w:szCs w:val="24"/>
          <w:highlight w:val="magenta"/>
          <w:lang w:eastAsia="ru-RU"/>
        </w:rPr>
      </w:pPr>
    </w:p>
    <w:p w:rsidR="00EC31E4" w:rsidRPr="00F96271" w:rsidRDefault="00EC31E4" w:rsidP="00EC31E4">
      <w:pPr>
        <w:spacing w:after="200" w:line="360" w:lineRule="auto"/>
        <w:ind w:firstLine="567"/>
        <w:jc w:val="both"/>
        <w:rPr>
          <w:rFonts w:ascii="Times New Roman" w:eastAsia="Times New Roman" w:hAnsi="Times New Roman" w:cs="Times New Roman"/>
          <w:sz w:val="28"/>
          <w:szCs w:val="28"/>
          <w:lang w:eastAsia="ru-RU"/>
        </w:rPr>
      </w:pPr>
      <w:r w:rsidRPr="00F96271">
        <w:rPr>
          <w:rFonts w:ascii="Times New Roman" w:eastAsia="Times New Roman" w:hAnsi="Times New Roman" w:cs="Times New Roman"/>
          <w:sz w:val="28"/>
          <w:szCs w:val="28"/>
          <w:lang w:eastAsia="ru-RU"/>
        </w:rPr>
        <w:t xml:space="preserve">В таблице </w:t>
      </w:r>
      <w:r w:rsidR="00C12F34" w:rsidRPr="00F96271">
        <w:rPr>
          <w:rFonts w:ascii="Times New Roman" w:eastAsia="Times New Roman" w:hAnsi="Times New Roman" w:cs="Times New Roman"/>
          <w:sz w:val="28"/>
          <w:szCs w:val="28"/>
          <w:lang w:eastAsia="ru-RU"/>
        </w:rPr>
        <w:t>3</w:t>
      </w:r>
      <w:r w:rsidRPr="00F96271">
        <w:rPr>
          <w:rFonts w:ascii="Times New Roman" w:eastAsia="Times New Roman" w:hAnsi="Times New Roman" w:cs="Times New Roman"/>
          <w:sz w:val="28"/>
          <w:szCs w:val="28"/>
          <w:lang w:eastAsia="ru-RU"/>
        </w:rPr>
        <w:t>.5. представлены затраты тепловой мощности на собственные нужды источников теплоснабжения к концу планируемого периода.</w:t>
      </w:r>
    </w:p>
    <w:p w:rsidR="00EC31E4" w:rsidRPr="00F96271" w:rsidRDefault="00EC31E4" w:rsidP="00EC31E4">
      <w:pPr>
        <w:spacing w:after="200" w:line="276" w:lineRule="auto"/>
        <w:jc w:val="right"/>
        <w:rPr>
          <w:rFonts w:ascii="Times New Roman" w:eastAsia="Times New Roman" w:hAnsi="Times New Roman" w:cs="Times New Roman"/>
          <w:b/>
          <w:bCs/>
          <w:szCs w:val="18"/>
          <w:lang w:eastAsia="ru-RU"/>
        </w:rPr>
      </w:pPr>
      <w:r w:rsidRPr="00F96271">
        <w:rPr>
          <w:rFonts w:ascii="Times New Roman" w:eastAsia="Times New Roman" w:hAnsi="Times New Roman" w:cs="Times New Roman"/>
          <w:b/>
          <w:bCs/>
          <w:szCs w:val="18"/>
          <w:lang w:eastAsia="ru-RU"/>
        </w:rPr>
        <w:t xml:space="preserve">Таблица </w:t>
      </w:r>
      <w:r w:rsidR="00C12F34" w:rsidRPr="00F96271">
        <w:rPr>
          <w:rFonts w:ascii="Times New Roman" w:eastAsia="Times New Roman" w:hAnsi="Times New Roman" w:cs="Times New Roman"/>
          <w:b/>
          <w:bCs/>
          <w:szCs w:val="18"/>
          <w:lang w:eastAsia="ru-RU"/>
        </w:rPr>
        <w:t>3</w:t>
      </w:r>
      <w:r w:rsidRPr="00F96271">
        <w:rPr>
          <w:rFonts w:ascii="Times New Roman" w:eastAsia="Times New Roman" w:hAnsi="Times New Roman" w:cs="Times New Roman"/>
          <w:b/>
          <w:bCs/>
          <w:szCs w:val="18"/>
          <w:lang w:eastAsia="ru-RU"/>
        </w:rPr>
        <w:t>.5.</w:t>
      </w:r>
    </w:p>
    <w:tbl>
      <w:tblPr>
        <w:tblW w:w="4510" w:type="pct"/>
        <w:jc w:val="center"/>
        <w:tblLayout w:type="fixed"/>
        <w:tblLook w:val="04A0"/>
      </w:tblPr>
      <w:tblGrid>
        <w:gridCol w:w="6779"/>
        <w:gridCol w:w="1854"/>
      </w:tblGrid>
      <w:tr w:rsidR="00DF5784" w:rsidRPr="00F96271" w:rsidTr="00EC31E4">
        <w:trPr>
          <w:trHeight w:val="781"/>
          <w:jc w:val="center"/>
        </w:trPr>
        <w:tc>
          <w:tcPr>
            <w:tcW w:w="39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1E4" w:rsidRPr="00F96271" w:rsidRDefault="00EC31E4" w:rsidP="00EC31E4">
            <w:pPr>
              <w:spacing w:after="0" w:line="240" w:lineRule="auto"/>
              <w:jc w:val="center"/>
              <w:rPr>
                <w:rFonts w:ascii="Times New Roman" w:eastAsia="Times New Roman" w:hAnsi="Times New Roman" w:cs="Times New Roman"/>
                <w:sz w:val="24"/>
                <w:szCs w:val="24"/>
                <w:lang w:eastAsia="ru-RU"/>
              </w:rPr>
            </w:pPr>
            <w:r w:rsidRPr="00F96271">
              <w:rPr>
                <w:rFonts w:ascii="Times New Roman" w:eastAsia="Times New Roman" w:hAnsi="Times New Roman" w:cs="Times New Roman"/>
                <w:sz w:val="24"/>
                <w:szCs w:val="24"/>
                <w:lang w:eastAsia="ru-RU"/>
              </w:rPr>
              <w:t>Наименование котельной</w:t>
            </w:r>
          </w:p>
        </w:tc>
        <w:tc>
          <w:tcPr>
            <w:tcW w:w="1074" w:type="pct"/>
            <w:tcBorders>
              <w:top w:val="single" w:sz="4" w:space="0" w:color="auto"/>
              <w:left w:val="nil"/>
              <w:bottom w:val="single" w:sz="4" w:space="0" w:color="auto"/>
              <w:right w:val="single" w:sz="4" w:space="0" w:color="auto"/>
            </w:tcBorders>
            <w:shd w:val="clear" w:color="auto" w:fill="auto"/>
            <w:vAlign w:val="center"/>
            <w:hideMark/>
          </w:tcPr>
          <w:p w:rsidR="00EC31E4" w:rsidRPr="00F96271" w:rsidRDefault="00EC31E4" w:rsidP="00EC31E4">
            <w:pPr>
              <w:spacing w:after="200" w:line="240" w:lineRule="auto"/>
              <w:jc w:val="center"/>
              <w:rPr>
                <w:rFonts w:ascii="Times New Roman" w:eastAsia="Times New Roman" w:hAnsi="Times New Roman" w:cs="Times New Roman"/>
                <w:sz w:val="24"/>
                <w:szCs w:val="24"/>
                <w:lang w:eastAsia="ru-RU"/>
              </w:rPr>
            </w:pPr>
            <w:r w:rsidRPr="00F96271">
              <w:rPr>
                <w:rFonts w:ascii="Times New Roman" w:eastAsia="Times New Roman" w:hAnsi="Times New Roman" w:cs="Times New Roman"/>
                <w:sz w:val="24"/>
                <w:szCs w:val="24"/>
                <w:lang w:eastAsia="ru-RU"/>
              </w:rPr>
              <w:t>Собственные нужды, Гкал/ч</w:t>
            </w:r>
          </w:p>
        </w:tc>
      </w:tr>
      <w:tr w:rsidR="00EC31E4" w:rsidRPr="00F96271" w:rsidTr="00EC31E4">
        <w:trPr>
          <w:trHeight w:val="301"/>
          <w:jc w:val="center"/>
        </w:trPr>
        <w:tc>
          <w:tcPr>
            <w:tcW w:w="3926" w:type="pct"/>
            <w:tcBorders>
              <w:top w:val="nil"/>
              <w:left w:val="single" w:sz="4" w:space="0" w:color="auto"/>
              <w:bottom w:val="single" w:sz="4" w:space="0" w:color="auto"/>
              <w:right w:val="single" w:sz="4" w:space="0" w:color="auto"/>
            </w:tcBorders>
            <w:shd w:val="clear" w:color="auto" w:fill="auto"/>
            <w:noWrap/>
            <w:hideMark/>
          </w:tcPr>
          <w:p w:rsidR="00EC31E4" w:rsidRPr="00F96271" w:rsidRDefault="00EC31E4" w:rsidP="00EC31E4">
            <w:pPr>
              <w:spacing w:after="0" w:line="240" w:lineRule="auto"/>
              <w:contextualSpacing/>
              <w:rPr>
                <w:rFonts w:ascii="Times New Roman" w:eastAsia="Calibri" w:hAnsi="Times New Roman" w:cs="Times New Roman"/>
                <w:sz w:val="24"/>
                <w:szCs w:val="24"/>
              </w:rPr>
            </w:pPr>
            <w:r w:rsidRPr="00F96271">
              <w:rPr>
                <w:rFonts w:ascii="Times New Roman" w:eastAsia="Calibri" w:hAnsi="Times New Roman" w:cs="Times New Roman"/>
                <w:sz w:val="24"/>
                <w:szCs w:val="24"/>
              </w:rPr>
              <w:t xml:space="preserve">Котельная </w:t>
            </w:r>
            <w:r w:rsidR="00CD55D1" w:rsidRPr="00F96271">
              <w:rPr>
                <w:rFonts w:ascii="Times New Roman" w:eastAsia="Calibri" w:hAnsi="Times New Roman" w:cs="Times New Roman"/>
                <w:sz w:val="24"/>
                <w:szCs w:val="24"/>
              </w:rPr>
              <w:t>с. Илья - Высоково</w:t>
            </w:r>
          </w:p>
        </w:tc>
        <w:tc>
          <w:tcPr>
            <w:tcW w:w="1074" w:type="pct"/>
            <w:tcBorders>
              <w:top w:val="nil"/>
              <w:left w:val="nil"/>
              <w:bottom w:val="single" w:sz="4" w:space="0" w:color="auto"/>
              <w:right w:val="single" w:sz="4" w:space="0" w:color="auto"/>
            </w:tcBorders>
            <w:shd w:val="clear" w:color="auto" w:fill="auto"/>
            <w:noWrap/>
            <w:vAlign w:val="center"/>
            <w:hideMark/>
          </w:tcPr>
          <w:p w:rsidR="00EC31E4" w:rsidRPr="00F96271" w:rsidRDefault="00EC31E4" w:rsidP="00EC31E4">
            <w:pPr>
              <w:spacing w:after="0" w:line="240" w:lineRule="auto"/>
              <w:jc w:val="center"/>
              <w:rPr>
                <w:rFonts w:ascii="Times New Roman" w:eastAsia="Times New Roman" w:hAnsi="Times New Roman" w:cs="Times New Roman"/>
                <w:sz w:val="24"/>
                <w:szCs w:val="24"/>
                <w:lang w:eastAsia="ru-RU"/>
              </w:rPr>
            </w:pPr>
            <w:r w:rsidRPr="00F96271">
              <w:rPr>
                <w:rFonts w:ascii="Times New Roman" w:eastAsia="Times New Roman" w:hAnsi="Times New Roman" w:cs="Times New Roman"/>
                <w:sz w:val="24"/>
                <w:szCs w:val="24"/>
                <w:lang w:eastAsia="ru-RU"/>
              </w:rPr>
              <w:t>0,03</w:t>
            </w:r>
            <w:r w:rsidR="00F96271" w:rsidRPr="00F96271">
              <w:rPr>
                <w:rFonts w:ascii="Times New Roman" w:eastAsia="Times New Roman" w:hAnsi="Times New Roman" w:cs="Times New Roman"/>
                <w:sz w:val="24"/>
                <w:szCs w:val="24"/>
                <w:lang w:eastAsia="ru-RU"/>
              </w:rPr>
              <w:t>5</w:t>
            </w:r>
          </w:p>
        </w:tc>
      </w:tr>
    </w:tbl>
    <w:p w:rsidR="00EC31E4" w:rsidRPr="00F96271" w:rsidRDefault="00EC31E4" w:rsidP="00EC31E4">
      <w:pPr>
        <w:spacing w:after="200" w:line="276" w:lineRule="auto"/>
        <w:rPr>
          <w:rFonts w:ascii="Times New Roman" w:eastAsia="Times New Roman" w:hAnsi="Times New Roman" w:cs="Times New Roman"/>
          <w:sz w:val="24"/>
          <w:szCs w:val="24"/>
          <w:lang w:eastAsia="ru-RU"/>
        </w:rPr>
      </w:pPr>
    </w:p>
    <w:p w:rsidR="00EC31E4" w:rsidRPr="00F96271" w:rsidRDefault="00C12F34" w:rsidP="00EC31E4">
      <w:pPr>
        <w:widowControl w:val="0"/>
        <w:tabs>
          <w:tab w:val="left" w:pos="-142"/>
          <w:tab w:val="left" w:pos="426"/>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69" w:name="_Toc358669573"/>
      <w:bookmarkStart w:id="70" w:name="_Toc379374893"/>
      <w:bookmarkStart w:id="71" w:name="_Toc381793475"/>
      <w:bookmarkStart w:id="72" w:name="_Toc61973051"/>
      <w:r w:rsidRPr="00F96271">
        <w:rPr>
          <w:rFonts w:ascii="Times New Roman" w:eastAsia="Times New Roman" w:hAnsi="Times New Roman" w:cs="Times New Roman"/>
          <w:b/>
          <w:sz w:val="28"/>
          <w:szCs w:val="28"/>
          <w:lang w:eastAsia="ru-RU"/>
        </w:rPr>
        <w:lastRenderedPageBreak/>
        <w:t>3</w:t>
      </w:r>
      <w:r w:rsidR="00EC31E4" w:rsidRPr="00F96271">
        <w:rPr>
          <w:rFonts w:ascii="Times New Roman" w:eastAsia="Times New Roman" w:hAnsi="Times New Roman" w:cs="Times New Roman"/>
          <w:b/>
          <w:sz w:val="28"/>
          <w:szCs w:val="28"/>
          <w:lang w:eastAsia="ru-RU"/>
        </w:rPr>
        <w:t>.6. Значения существующей и перспективной тепловой мощности источников тепловой энергии нетто.</w:t>
      </w:r>
      <w:bookmarkEnd w:id="69"/>
      <w:bookmarkEnd w:id="70"/>
      <w:bookmarkEnd w:id="71"/>
      <w:bookmarkEnd w:id="72"/>
    </w:p>
    <w:p w:rsidR="00EC31E4" w:rsidRPr="00F96271" w:rsidRDefault="00EC31E4" w:rsidP="00EC31E4">
      <w:pPr>
        <w:spacing w:after="0" w:line="240" w:lineRule="auto"/>
        <w:rPr>
          <w:rFonts w:ascii="Calibri" w:eastAsia="Times New Roman" w:hAnsi="Calibri" w:cs="Times New Roman"/>
          <w:lang w:eastAsia="ru-RU"/>
        </w:rPr>
      </w:pPr>
    </w:p>
    <w:p w:rsidR="00EC31E4" w:rsidRPr="00F96271" w:rsidRDefault="00EC31E4" w:rsidP="00EC31E4">
      <w:pPr>
        <w:spacing w:after="0" w:line="360" w:lineRule="auto"/>
        <w:ind w:firstLine="567"/>
        <w:jc w:val="both"/>
        <w:rPr>
          <w:rFonts w:ascii="Times New Roman" w:eastAsia="Times New Roman" w:hAnsi="Times New Roman" w:cs="Times New Roman"/>
          <w:sz w:val="28"/>
          <w:szCs w:val="28"/>
          <w:lang w:eastAsia="ru-RU"/>
        </w:rPr>
      </w:pPr>
      <w:r w:rsidRPr="00F96271">
        <w:rPr>
          <w:rFonts w:ascii="Times New Roman" w:eastAsia="Times New Roman" w:hAnsi="Times New Roman" w:cs="Times New Roman"/>
          <w:sz w:val="28"/>
          <w:szCs w:val="28"/>
          <w:lang w:eastAsia="ru-RU"/>
        </w:rPr>
        <w:t xml:space="preserve">В таблице </w:t>
      </w:r>
      <w:r w:rsidR="00C12F34" w:rsidRPr="00F96271">
        <w:rPr>
          <w:rFonts w:ascii="Times New Roman" w:eastAsia="Times New Roman" w:hAnsi="Times New Roman" w:cs="Times New Roman"/>
          <w:sz w:val="28"/>
          <w:szCs w:val="28"/>
          <w:lang w:eastAsia="ru-RU"/>
        </w:rPr>
        <w:t>3</w:t>
      </w:r>
      <w:r w:rsidRPr="00F96271">
        <w:rPr>
          <w:rFonts w:ascii="Times New Roman" w:eastAsia="Times New Roman" w:hAnsi="Times New Roman" w:cs="Times New Roman"/>
          <w:sz w:val="28"/>
          <w:szCs w:val="28"/>
          <w:lang w:eastAsia="ru-RU"/>
        </w:rPr>
        <w:t>.6. представлены значения существующей и перспективной тепловой мощности источников тепловой энергии нетто к концу планируемого периода.</w:t>
      </w:r>
    </w:p>
    <w:p w:rsidR="00EC31E4" w:rsidRPr="00F96271" w:rsidRDefault="00EC31E4" w:rsidP="00EC31E4">
      <w:pPr>
        <w:spacing w:after="200" w:line="276" w:lineRule="auto"/>
        <w:jc w:val="right"/>
        <w:rPr>
          <w:rFonts w:ascii="Times New Roman" w:eastAsia="Times New Roman" w:hAnsi="Times New Roman" w:cs="Times New Roman"/>
          <w:b/>
          <w:bCs/>
          <w:szCs w:val="18"/>
          <w:lang w:eastAsia="ru-RU"/>
        </w:rPr>
      </w:pPr>
      <w:r w:rsidRPr="00F96271">
        <w:rPr>
          <w:rFonts w:ascii="Times New Roman" w:eastAsia="Times New Roman" w:hAnsi="Times New Roman" w:cs="Times New Roman"/>
          <w:b/>
          <w:bCs/>
          <w:szCs w:val="18"/>
          <w:lang w:eastAsia="ru-RU"/>
        </w:rPr>
        <w:t xml:space="preserve">Таблица </w:t>
      </w:r>
      <w:r w:rsidR="00C12F34" w:rsidRPr="00F96271">
        <w:rPr>
          <w:rFonts w:ascii="Times New Roman" w:eastAsia="Times New Roman" w:hAnsi="Times New Roman" w:cs="Times New Roman"/>
          <w:b/>
          <w:bCs/>
          <w:szCs w:val="18"/>
          <w:lang w:eastAsia="ru-RU"/>
        </w:rPr>
        <w:t>3</w:t>
      </w:r>
      <w:r w:rsidRPr="00F96271">
        <w:rPr>
          <w:rFonts w:ascii="Times New Roman" w:eastAsia="Times New Roman" w:hAnsi="Times New Roman" w:cs="Times New Roman"/>
          <w:b/>
          <w:bCs/>
          <w:szCs w:val="18"/>
          <w:lang w:eastAsia="ru-RU"/>
        </w:rPr>
        <w:t>.6.</w:t>
      </w:r>
    </w:p>
    <w:tbl>
      <w:tblPr>
        <w:tblW w:w="4578" w:type="pct"/>
        <w:jc w:val="center"/>
        <w:tblLayout w:type="fixed"/>
        <w:tblLook w:val="04A0"/>
      </w:tblPr>
      <w:tblGrid>
        <w:gridCol w:w="6909"/>
        <w:gridCol w:w="1854"/>
      </w:tblGrid>
      <w:tr w:rsidR="00DF5784" w:rsidRPr="00F96271" w:rsidTr="00EC31E4">
        <w:trPr>
          <w:trHeight w:val="781"/>
          <w:jc w:val="center"/>
        </w:trPr>
        <w:tc>
          <w:tcPr>
            <w:tcW w:w="39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31E4" w:rsidRPr="00F96271" w:rsidRDefault="00EC31E4" w:rsidP="00EC31E4">
            <w:pPr>
              <w:spacing w:after="0" w:line="240" w:lineRule="auto"/>
              <w:jc w:val="center"/>
              <w:rPr>
                <w:rFonts w:ascii="Times New Roman" w:eastAsia="Times New Roman" w:hAnsi="Times New Roman" w:cs="Times New Roman"/>
                <w:sz w:val="24"/>
                <w:szCs w:val="24"/>
                <w:lang w:eastAsia="ru-RU"/>
              </w:rPr>
            </w:pPr>
            <w:r w:rsidRPr="00F96271">
              <w:rPr>
                <w:rFonts w:ascii="Times New Roman" w:eastAsia="Times New Roman" w:hAnsi="Times New Roman" w:cs="Times New Roman"/>
                <w:sz w:val="24"/>
                <w:szCs w:val="24"/>
                <w:lang w:eastAsia="ru-RU"/>
              </w:rPr>
              <w:t>Наименование котельной</w:t>
            </w:r>
          </w:p>
        </w:tc>
        <w:tc>
          <w:tcPr>
            <w:tcW w:w="1058" w:type="pct"/>
            <w:tcBorders>
              <w:top w:val="single" w:sz="4" w:space="0" w:color="auto"/>
              <w:left w:val="nil"/>
              <w:bottom w:val="single" w:sz="4" w:space="0" w:color="auto"/>
              <w:right w:val="single" w:sz="4" w:space="0" w:color="auto"/>
            </w:tcBorders>
            <w:shd w:val="clear" w:color="auto" w:fill="auto"/>
            <w:vAlign w:val="center"/>
            <w:hideMark/>
          </w:tcPr>
          <w:p w:rsidR="00EC31E4" w:rsidRPr="00F96271" w:rsidRDefault="00EC31E4" w:rsidP="00EC31E4">
            <w:pPr>
              <w:spacing w:after="200" w:line="240" w:lineRule="auto"/>
              <w:jc w:val="center"/>
              <w:rPr>
                <w:rFonts w:ascii="Times New Roman" w:eastAsia="Times New Roman" w:hAnsi="Times New Roman" w:cs="Times New Roman"/>
                <w:sz w:val="24"/>
                <w:szCs w:val="24"/>
                <w:lang w:eastAsia="ru-RU"/>
              </w:rPr>
            </w:pPr>
            <w:r w:rsidRPr="00F96271">
              <w:rPr>
                <w:rFonts w:ascii="Times New Roman" w:eastAsia="Times New Roman" w:hAnsi="Times New Roman" w:cs="Times New Roman"/>
                <w:sz w:val="24"/>
                <w:szCs w:val="24"/>
                <w:lang w:eastAsia="ru-RU"/>
              </w:rPr>
              <w:t>Нетто мощность источника, Гкал/час</w:t>
            </w:r>
          </w:p>
        </w:tc>
      </w:tr>
      <w:tr w:rsidR="00EC31E4" w:rsidRPr="00F96271" w:rsidTr="00EC31E4">
        <w:trPr>
          <w:trHeight w:val="301"/>
          <w:jc w:val="center"/>
        </w:trPr>
        <w:tc>
          <w:tcPr>
            <w:tcW w:w="3942" w:type="pct"/>
            <w:tcBorders>
              <w:top w:val="nil"/>
              <w:left w:val="single" w:sz="4" w:space="0" w:color="auto"/>
              <w:bottom w:val="single" w:sz="4" w:space="0" w:color="auto"/>
              <w:right w:val="single" w:sz="4" w:space="0" w:color="auto"/>
            </w:tcBorders>
            <w:shd w:val="clear" w:color="auto" w:fill="auto"/>
            <w:noWrap/>
            <w:hideMark/>
          </w:tcPr>
          <w:p w:rsidR="00EC31E4" w:rsidRPr="00F96271" w:rsidRDefault="00EC31E4" w:rsidP="00EC31E4">
            <w:pPr>
              <w:spacing w:after="0" w:line="240" w:lineRule="auto"/>
              <w:contextualSpacing/>
              <w:rPr>
                <w:rFonts w:ascii="Times New Roman" w:eastAsia="Calibri" w:hAnsi="Times New Roman" w:cs="Times New Roman"/>
                <w:sz w:val="24"/>
                <w:szCs w:val="24"/>
              </w:rPr>
            </w:pPr>
            <w:r w:rsidRPr="00F96271">
              <w:rPr>
                <w:rFonts w:ascii="Times New Roman" w:eastAsia="Calibri" w:hAnsi="Times New Roman" w:cs="Times New Roman"/>
                <w:sz w:val="24"/>
                <w:szCs w:val="24"/>
              </w:rPr>
              <w:t xml:space="preserve">Котельная </w:t>
            </w:r>
            <w:r w:rsidR="00CD55D1" w:rsidRPr="00F96271">
              <w:rPr>
                <w:rFonts w:ascii="Times New Roman" w:eastAsia="Calibri" w:hAnsi="Times New Roman" w:cs="Times New Roman"/>
                <w:sz w:val="24"/>
                <w:szCs w:val="24"/>
              </w:rPr>
              <w:t>с. Илья - Высоково</w:t>
            </w:r>
          </w:p>
        </w:tc>
        <w:tc>
          <w:tcPr>
            <w:tcW w:w="1058" w:type="pct"/>
            <w:tcBorders>
              <w:top w:val="nil"/>
              <w:left w:val="nil"/>
              <w:bottom w:val="single" w:sz="4" w:space="0" w:color="auto"/>
              <w:right w:val="single" w:sz="4" w:space="0" w:color="auto"/>
            </w:tcBorders>
            <w:shd w:val="clear" w:color="auto" w:fill="auto"/>
            <w:noWrap/>
            <w:vAlign w:val="center"/>
            <w:hideMark/>
          </w:tcPr>
          <w:p w:rsidR="00EC31E4" w:rsidRPr="00F96271" w:rsidRDefault="00F96271" w:rsidP="00EC31E4">
            <w:pPr>
              <w:spacing w:after="0" w:line="240" w:lineRule="auto"/>
              <w:jc w:val="center"/>
              <w:rPr>
                <w:rFonts w:ascii="Times New Roman" w:eastAsia="Times New Roman" w:hAnsi="Times New Roman" w:cs="Times New Roman"/>
                <w:sz w:val="24"/>
                <w:szCs w:val="24"/>
                <w:lang w:eastAsia="ru-RU"/>
              </w:rPr>
            </w:pPr>
            <w:r w:rsidRPr="00F96271">
              <w:rPr>
                <w:rFonts w:ascii="Times New Roman" w:eastAsia="Times New Roman" w:hAnsi="Times New Roman" w:cs="Times New Roman"/>
                <w:sz w:val="24"/>
                <w:szCs w:val="24"/>
              </w:rPr>
              <w:t>1,685</w:t>
            </w:r>
          </w:p>
        </w:tc>
      </w:tr>
    </w:tbl>
    <w:p w:rsidR="00EC31E4" w:rsidRPr="00F96271" w:rsidRDefault="00EC31E4" w:rsidP="00EC31E4">
      <w:pPr>
        <w:spacing w:after="200" w:line="276" w:lineRule="auto"/>
        <w:rPr>
          <w:rFonts w:ascii="Times New Roman" w:eastAsia="Times New Roman" w:hAnsi="Times New Roman" w:cs="Times New Roman"/>
          <w:b/>
          <w:bCs/>
          <w:sz w:val="24"/>
          <w:szCs w:val="18"/>
          <w:lang w:eastAsia="ru-RU"/>
        </w:rPr>
      </w:pPr>
    </w:p>
    <w:p w:rsidR="00EC31E4" w:rsidRPr="00F96271" w:rsidRDefault="00C12F34" w:rsidP="00EC31E4">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cs="Times New Roman"/>
          <w:b/>
          <w:sz w:val="28"/>
          <w:szCs w:val="28"/>
          <w:lang w:eastAsia="ru-RU"/>
        </w:rPr>
      </w:pPr>
      <w:bookmarkStart w:id="73" w:name="_Toc358669574"/>
      <w:bookmarkStart w:id="74" w:name="_Toc379374894"/>
      <w:bookmarkStart w:id="75" w:name="_Toc381793476"/>
      <w:bookmarkStart w:id="76" w:name="_Toc61973052"/>
      <w:r w:rsidRPr="00F96271">
        <w:rPr>
          <w:rFonts w:ascii="Times New Roman" w:eastAsia="Times New Roman" w:hAnsi="Times New Roman" w:cs="Times New Roman"/>
          <w:b/>
          <w:sz w:val="28"/>
          <w:szCs w:val="28"/>
          <w:lang w:eastAsia="ru-RU"/>
        </w:rPr>
        <w:t>3</w:t>
      </w:r>
      <w:r w:rsidR="00EC31E4" w:rsidRPr="00F96271">
        <w:rPr>
          <w:rFonts w:ascii="Times New Roman" w:eastAsia="Times New Roman" w:hAnsi="Times New Roman" w:cs="Times New Roman"/>
          <w:b/>
          <w:sz w:val="28"/>
          <w:szCs w:val="28"/>
          <w:lang w:eastAsia="ru-RU"/>
        </w:rPr>
        <w:t>.7.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и затратами теплоносителей.</w:t>
      </w:r>
      <w:bookmarkEnd w:id="73"/>
      <w:bookmarkEnd w:id="74"/>
      <w:bookmarkEnd w:id="75"/>
      <w:bookmarkEnd w:id="76"/>
    </w:p>
    <w:p w:rsidR="00EC31E4" w:rsidRPr="00F96271" w:rsidRDefault="00EC31E4" w:rsidP="00EC31E4">
      <w:pPr>
        <w:spacing w:after="0" w:line="360" w:lineRule="auto"/>
        <w:ind w:firstLine="709"/>
        <w:rPr>
          <w:rFonts w:ascii="Times New Roman" w:eastAsia="Times New Roman" w:hAnsi="Times New Roman" w:cs="Times New Roman"/>
          <w:sz w:val="28"/>
          <w:szCs w:val="28"/>
          <w:lang w:eastAsia="ru-RU"/>
        </w:rPr>
      </w:pPr>
    </w:p>
    <w:p w:rsidR="00EC31E4" w:rsidRPr="00F96271" w:rsidRDefault="00EC31E4" w:rsidP="00EC31E4">
      <w:pPr>
        <w:spacing w:after="0" w:line="360" w:lineRule="auto"/>
        <w:ind w:firstLine="709"/>
        <w:rPr>
          <w:rFonts w:ascii="Times New Roman" w:eastAsia="Times New Roman" w:hAnsi="Times New Roman" w:cs="Times New Roman"/>
          <w:sz w:val="28"/>
          <w:szCs w:val="28"/>
          <w:lang w:eastAsia="ru-RU"/>
        </w:rPr>
      </w:pPr>
      <w:r w:rsidRPr="00F96271">
        <w:rPr>
          <w:rFonts w:ascii="Times New Roman" w:eastAsia="Times New Roman" w:hAnsi="Times New Roman" w:cs="Times New Roman"/>
          <w:sz w:val="28"/>
          <w:szCs w:val="28"/>
          <w:lang w:eastAsia="ru-RU"/>
        </w:rPr>
        <w:t xml:space="preserve">Значения существующих и перспективных потерь тепловой энергии при ее передаче по тепловым сетям представлены в таблице </w:t>
      </w:r>
      <w:r w:rsidR="00C12F34" w:rsidRPr="00F96271">
        <w:rPr>
          <w:rFonts w:ascii="Times New Roman" w:eastAsia="Times New Roman" w:hAnsi="Times New Roman" w:cs="Times New Roman"/>
          <w:sz w:val="28"/>
          <w:szCs w:val="28"/>
          <w:lang w:eastAsia="ru-RU"/>
        </w:rPr>
        <w:t>3</w:t>
      </w:r>
      <w:r w:rsidRPr="00F96271">
        <w:rPr>
          <w:rFonts w:ascii="Times New Roman" w:eastAsia="Times New Roman" w:hAnsi="Times New Roman" w:cs="Times New Roman"/>
          <w:sz w:val="28"/>
          <w:szCs w:val="28"/>
          <w:lang w:eastAsia="ru-RU"/>
        </w:rPr>
        <w:t>.7.</w:t>
      </w:r>
    </w:p>
    <w:p w:rsidR="00EC31E4" w:rsidRPr="00F96271" w:rsidRDefault="00EC31E4" w:rsidP="00EC31E4">
      <w:pPr>
        <w:spacing w:after="200" w:line="276" w:lineRule="auto"/>
        <w:jc w:val="right"/>
        <w:rPr>
          <w:rFonts w:ascii="Times New Roman" w:eastAsia="Times New Roman" w:hAnsi="Times New Roman" w:cs="Times New Roman"/>
          <w:b/>
          <w:bCs/>
          <w:szCs w:val="18"/>
          <w:lang w:eastAsia="ru-RU"/>
        </w:rPr>
      </w:pPr>
      <w:r w:rsidRPr="00F96271">
        <w:rPr>
          <w:rFonts w:ascii="Times New Roman" w:eastAsia="Times New Roman" w:hAnsi="Times New Roman" w:cs="Times New Roman"/>
          <w:b/>
          <w:bCs/>
          <w:szCs w:val="18"/>
          <w:lang w:eastAsia="ru-RU"/>
        </w:rPr>
        <w:t xml:space="preserve">Таблица </w:t>
      </w:r>
      <w:r w:rsidR="00C12F34" w:rsidRPr="00F96271">
        <w:rPr>
          <w:rFonts w:ascii="Times New Roman" w:eastAsia="Times New Roman" w:hAnsi="Times New Roman" w:cs="Times New Roman"/>
          <w:b/>
          <w:bCs/>
          <w:szCs w:val="18"/>
          <w:lang w:eastAsia="ru-RU"/>
        </w:rPr>
        <w:t>3</w:t>
      </w:r>
      <w:r w:rsidRPr="00F96271">
        <w:rPr>
          <w:rFonts w:ascii="Times New Roman" w:eastAsia="Times New Roman" w:hAnsi="Times New Roman" w:cs="Times New Roman"/>
          <w:b/>
          <w:bCs/>
          <w:szCs w:val="18"/>
          <w:lang w:eastAsia="ru-RU"/>
        </w:rPr>
        <w:t>.7.</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15"/>
        <w:gridCol w:w="981"/>
        <w:gridCol w:w="983"/>
        <w:gridCol w:w="981"/>
        <w:gridCol w:w="981"/>
        <w:gridCol w:w="983"/>
        <w:gridCol w:w="981"/>
        <w:gridCol w:w="982"/>
        <w:gridCol w:w="984"/>
      </w:tblGrid>
      <w:tr w:rsidR="00F96271" w:rsidRPr="00F96271" w:rsidTr="0036477A">
        <w:trPr>
          <w:trHeight w:val="660"/>
        </w:trPr>
        <w:tc>
          <w:tcPr>
            <w:tcW w:w="789" w:type="pct"/>
            <w:vMerge w:val="restart"/>
            <w:vAlign w:val="center"/>
          </w:tcPr>
          <w:p w:rsidR="00F96271" w:rsidRPr="00F96271" w:rsidRDefault="00F96271" w:rsidP="00F96271">
            <w:pPr>
              <w:spacing w:after="200" w:line="276" w:lineRule="auto"/>
              <w:jc w:val="center"/>
              <w:rPr>
                <w:rFonts w:ascii="Times New Roman" w:eastAsia="Times New Roman" w:hAnsi="Times New Roman" w:cs="Times New Roman"/>
                <w:b/>
                <w:sz w:val="24"/>
                <w:szCs w:val="24"/>
                <w:lang w:eastAsia="ru-RU"/>
              </w:rPr>
            </w:pPr>
            <w:r w:rsidRPr="00F96271">
              <w:rPr>
                <w:rFonts w:ascii="Times New Roman" w:eastAsia="Times New Roman" w:hAnsi="Times New Roman" w:cs="Times New Roman"/>
                <w:sz w:val="24"/>
                <w:szCs w:val="24"/>
                <w:lang w:eastAsia="ru-RU"/>
              </w:rPr>
              <w:t>Наименование</w:t>
            </w:r>
          </w:p>
        </w:tc>
        <w:tc>
          <w:tcPr>
            <w:tcW w:w="4211" w:type="pct"/>
            <w:gridSpan w:val="8"/>
            <w:tcBorders>
              <w:bottom w:val="single" w:sz="4" w:space="0" w:color="auto"/>
            </w:tcBorders>
            <w:vAlign w:val="center"/>
          </w:tcPr>
          <w:p w:rsidR="00F96271" w:rsidRPr="00F96271" w:rsidRDefault="00F96271" w:rsidP="00F96271">
            <w:pPr>
              <w:spacing w:after="200" w:line="276" w:lineRule="auto"/>
              <w:jc w:val="center"/>
              <w:rPr>
                <w:rFonts w:ascii="Times New Roman" w:eastAsia="Times New Roman" w:hAnsi="Times New Roman" w:cs="Times New Roman"/>
                <w:sz w:val="24"/>
                <w:szCs w:val="24"/>
                <w:lang w:eastAsia="ru-RU"/>
              </w:rPr>
            </w:pPr>
            <w:r w:rsidRPr="00F96271">
              <w:rPr>
                <w:rFonts w:ascii="Times New Roman" w:eastAsia="Times New Roman" w:hAnsi="Times New Roman" w:cs="Times New Roman"/>
                <w:sz w:val="24"/>
                <w:szCs w:val="24"/>
                <w:lang w:eastAsia="ru-RU"/>
              </w:rPr>
              <w:t xml:space="preserve">тепловая мощность, Гкал/ч </w:t>
            </w:r>
          </w:p>
        </w:tc>
      </w:tr>
      <w:tr w:rsidR="00F96271" w:rsidRPr="00F96271" w:rsidTr="0036477A">
        <w:trPr>
          <w:trHeight w:val="489"/>
        </w:trPr>
        <w:tc>
          <w:tcPr>
            <w:tcW w:w="789" w:type="pct"/>
            <w:vMerge/>
            <w:tcBorders>
              <w:bottom w:val="single" w:sz="4" w:space="0" w:color="auto"/>
            </w:tcBorders>
            <w:vAlign w:val="center"/>
          </w:tcPr>
          <w:p w:rsidR="00F96271" w:rsidRPr="00F96271" w:rsidRDefault="00F96271" w:rsidP="00F96271">
            <w:pPr>
              <w:spacing w:after="200" w:line="276" w:lineRule="auto"/>
              <w:jc w:val="center"/>
              <w:rPr>
                <w:rFonts w:ascii="Times New Roman" w:eastAsia="Times New Roman" w:hAnsi="Times New Roman" w:cs="Times New Roman"/>
                <w:sz w:val="24"/>
                <w:szCs w:val="24"/>
                <w:lang w:eastAsia="ru-RU"/>
              </w:rPr>
            </w:pP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F96271" w:rsidRPr="00F96271" w:rsidRDefault="00F96271" w:rsidP="00F96271">
            <w:pPr>
              <w:jc w:val="center"/>
              <w:rPr>
                <w:rFonts w:ascii="Times New Roman" w:hAnsi="Times New Roman" w:cs="Times New Roman"/>
              </w:rPr>
            </w:pPr>
            <w:r w:rsidRPr="00F96271">
              <w:rPr>
                <w:rFonts w:ascii="Times New Roman" w:hAnsi="Times New Roman" w:cs="Times New Roman"/>
              </w:rPr>
              <w:t>2017 г.</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rsidR="00F96271" w:rsidRPr="00F96271" w:rsidRDefault="00F96271" w:rsidP="00F96271">
            <w:pPr>
              <w:jc w:val="center"/>
              <w:rPr>
                <w:rFonts w:ascii="Times New Roman" w:hAnsi="Times New Roman" w:cs="Times New Roman"/>
              </w:rPr>
            </w:pPr>
            <w:r w:rsidRPr="00F96271">
              <w:rPr>
                <w:rFonts w:ascii="Times New Roman" w:hAnsi="Times New Roman" w:cs="Times New Roman"/>
              </w:rPr>
              <w:t>2018 г.</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F96271" w:rsidRPr="00F96271" w:rsidRDefault="00F96271" w:rsidP="00F96271">
            <w:pPr>
              <w:jc w:val="center"/>
              <w:rPr>
                <w:rFonts w:ascii="Times New Roman" w:hAnsi="Times New Roman" w:cs="Times New Roman"/>
              </w:rPr>
            </w:pPr>
            <w:r w:rsidRPr="00F96271">
              <w:rPr>
                <w:rFonts w:ascii="Times New Roman" w:hAnsi="Times New Roman" w:cs="Times New Roman"/>
              </w:rPr>
              <w:t>2019 г.</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F96271" w:rsidRPr="00F96271" w:rsidRDefault="00F96271" w:rsidP="00F96271">
            <w:pPr>
              <w:jc w:val="center"/>
              <w:rPr>
                <w:rFonts w:ascii="Times New Roman" w:hAnsi="Times New Roman" w:cs="Times New Roman"/>
              </w:rPr>
            </w:pPr>
            <w:r w:rsidRPr="00F96271">
              <w:rPr>
                <w:rFonts w:ascii="Times New Roman" w:hAnsi="Times New Roman" w:cs="Times New Roman"/>
              </w:rPr>
              <w:t>2020 г.</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rsidR="00F96271" w:rsidRPr="00F96271" w:rsidRDefault="00F96271" w:rsidP="00F96271">
            <w:pPr>
              <w:jc w:val="center"/>
              <w:rPr>
                <w:rFonts w:ascii="Times New Roman" w:hAnsi="Times New Roman" w:cs="Times New Roman"/>
              </w:rPr>
            </w:pPr>
            <w:r w:rsidRPr="00F96271">
              <w:rPr>
                <w:rFonts w:ascii="Times New Roman" w:hAnsi="Times New Roman" w:cs="Times New Roman"/>
              </w:rPr>
              <w:t>2021 г.</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F96271" w:rsidRPr="00F96271" w:rsidRDefault="00F96271" w:rsidP="00F96271">
            <w:pPr>
              <w:jc w:val="center"/>
              <w:rPr>
                <w:rFonts w:ascii="Times New Roman" w:hAnsi="Times New Roman" w:cs="Times New Roman"/>
              </w:rPr>
            </w:pPr>
            <w:r w:rsidRPr="00F96271">
              <w:rPr>
                <w:rFonts w:ascii="Times New Roman" w:hAnsi="Times New Roman" w:cs="Times New Roman"/>
              </w:rPr>
              <w:t>2022 г.</w:t>
            </w:r>
          </w:p>
        </w:tc>
        <w:tc>
          <w:tcPr>
            <w:tcW w:w="526" w:type="pct"/>
            <w:tcBorders>
              <w:top w:val="single" w:sz="4" w:space="0" w:color="auto"/>
              <w:left w:val="single" w:sz="4" w:space="0" w:color="auto"/>
              <w:bottom w:val="single" w:sz="4" w:space="0" w:color="auto"/>
              <w:right w:val="single" w:sz="4" w:space="0" w:color="auto"/>
            </w:tcBorders>
            <w:shd w:val="clear" w:color="auto" w:fill="FFFFFF"/>
            <w:vAlign w:val="center"/>
          </w:tcPr>
          <w:p w:rsidR="00F96271" w:rsidRPr="00F96271" w:rsidRDefault="00F96271" w:rsidP="00F96271">
            <w:pPr>
              <w:spacing w:after="200" w:line="276" w:lineRule="auto"/>
              <w:jc w:val="center"/>
              <w:rPr>
                <w:rFonts w:ascii="Times New Roman" w:eastAsia="Times New Roman" w:hAnsi="Times New Roman" w:cs="Times New Roman"/>
                <w:szCs w:val="24"/>
                <w:lang w:eastAsia="ru-RU"/>
              </w:rPr>
            </w:pPr>
            <w:r w:rsidRPr="00F96271">
              <w:rPr>
                <w:rFonts w:ascii="Times New Roman" w:eastAsia="Times New Roman" w:hAnsi="Times New Roman" w:cs="Times New Roman"/>
                <w:szCs w:val="24"/>
                <w:lang w:eastAsia="ru-RU"/>
              </w:rPr>
              <w:t>2023 г.</w:t>
            </w:r>
          </w:p>
        </w:tc>
        <w:tc>
          <w:tcPr>
            <w:tcW w:w="527" w:type="pct"/>
            <w:tcBorders>
              <w:top w:val="single" w:sz="4" w:space="0" w:color="auto"/>
              <w:left w:val="single" w:sz="4" w:space="0" w:color="auto"/>
              <w:bottom w:val="single" w:sz="4" w:space="0" w:color="auto"/>
              <w:right w:val="single" w:sz="4" w:space="0" w:color="auto"/>
            </w:tcBorders>
            <w:shd w:val="clear" w:color="auto" w:fill="FFFFFF"/>
            <w:vAlign w:val="center"/>
          </w:tcPr>
          <w:p w:rsidR="00F96271" w:rsidRPr="00F96271" w:rsidRDefault="00F96271" w:rsidP="00F96271">
            <w:pPr>
              <w:spacing w:after="200" w:line="276" w:lineRule="auto"/>
              <w:jc w:val="center"/>
              <w:rPr>
                <w:rFonts w:ascii="Times New Roman" w:eastAsia="Times New Roman" w:hAnsi="Times New Roman" w:cs="Times New Roman"/>
                <w:szCs w:val="24"/>
                <w:lang w:eastAsia="ru-RU"/>
              </w:rPr>
            </w:pPr>
            <w:r w:rsidRPr="00F96271">
              <w:rPr>
                <w:rFonts w:ascii="Times New Roman" w:eastAsia="Times New Roman" w:hAnsi="Times New Roman" w:cs="Times New Roman"/>
                <w:szCs w:val="24"/>
                <w:lang w:eastAsia="ru-RU"/>
              </w:rPr>
              <w:t>2024 -2028</w:t>
            </w:r>
          </w:p>
        </w:tc>
      </w:tr>
      <w:tr w:rsidR="00F96271" w:rsidRPr="00F96271" w:rsidTr="0036477A">
        <w:trPr>
          <w:trHeight w:val="276"/>
        </w:trPr>
        <w:tc>
          <w:tcPr>
            <w:tcW w:w="789" w:type="pct"/>
            <w:tcBorders>
              <w:top w:val="single" w:sz="4" w:space="0" w:color="auto"/>
              <w:left w:val="single" w:sz="4" w:space="0" w:color="auto"/>
              <w:bottom w:val="single" w:sz="4" w:space="0" w:color="auto"/>
              <w:right w:val="single" w:sz="4" w:space="0" w:color="auto"/>
            </w:tcBorders>
            <w:vAlign w:val="center"/>
          </w:tcPr>
          <w:p w:rsidR="00F96271" w:rsidRPr="00F96271" w:rsidRDefault="00F96271" w:rsidP="00F96271">
            <w:pPr>
              <w:jc w:val="center"/>
              <w:rPr>
                <w:rFonts w:ascii="Times New Roman" w:hAnsi="Times New Roman" w:cs="Times New Roman"/>
                <w:sz w:val="24"/>
              </w:rPr>
            </w:pPr>
            <w:r w:rsidRPr="00F96271">
              <w:rPr>
                <w:rFonts w:ascii="Times New Roman" w:eastAsia="Times New Roman" w:hAnsi="Times New Roman" w:cs="Times New Roman"/>
                <w:sz w:val="24"/>
                <w:szCs w:val="24"/>
                <w:lang w:eastAsia="ru-RU"/>
              </w:rPr>
              <w:t xml:space="preserve">Тепловые сети </w:t>
            </w:r>
          </w:p>
        </w:tc>
        <w:tc>
          <w:tcPr>
            <w:tcW w:w="526" w:type="pct"/>
            <w:tcBorders>
              <w:top w:val="single" w:sz="4" w:space="0" w:color="auto"/>
              <w:left w:val="nil"/>
              <w:bottom w:val="single" w:sz="4" w:space="0" w:color="auto"/>
              <w:right w:val="single" w:sz="4" w:space="0" w:color="auto"/>
            </w:tcBorders>
            <w:shd w:val="clear" w:color="auto" w:fill="auto"/>
            <w:vAlign w:val="center"/>
          </w:tcPr>
          <w:p w:rsidR="00F96271" w:rsidRPr="00F96271" w:rsidRDefault="00F96271" w:rsidP="00F96271">
            <w:pPr>
              <w:jc w:val="center"/>
              <w:rPr>
                <w:rFonts w:ascii="Times New Roman" w:hAnsi="Times New Roman" w:cs="Times New Roman"/>
                <w:sz w:val="24"/>
              </w:rPr>
            </w:pPr>
            <w:r w:rsidRPr="00F96271">
              <w:rPr>
                <w:rFonts w:ascii="Times New Roman" w:hAnsi="Times New Roman" w:cs="Times New Roman"/>
                <w:sz w:val="24"/>
              </w:rPr>
              <w:t>0,126</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rsidR="00F96271" w:rsidRPr="00F96271" w:rsidRDefault="00F96271" w:rsidP="00F96271">
            <w:pPr>
              <w:jc w:val="center"/>
              <w:rPr>
                <w:rFonts w:ascii="Times New Roman" w:hAnsi="Times New Roman" w:cs="Times New Roman"/>
                <w:sz w:val="24"/>
              </w:rPr>
            </w:pPr>
            <w:r w:rsidRPr="00F96271">
              <w:rPr>
                <w:rFonts w:ascii="Times New Roman" w:hAnsi="Times New Roman" w:cs="Times New Roman"/>
                <w:sz w:val="24"/>
              </w:rPr>
              <w:t>0,126</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F96271" w:rsidRPr="00F96271" w:rsidRDefault="00F96271" w:rsidP="00F96271">
            <w:pPr>
              <w:jc w:val="center"/>
              <w:rPr>
                <w:rFonts w:ascii="Times New Roman" w:hAnsi="Times New Roman" w:cs="Times New Roman"/>
                <w:sz w:val="24"/>
              </w:rPr>
            </w:pPr>
            <w:r w:rsidRPr="00F96271">
              <w:rPr>
                <w:rFonts w:ascii="Times New Roman" w:hAnsi="Times New Roman" w:cs="Times New Roman"/>
                <w:sz w:val="24"/>
              </w:rPr>
              <w:t>0,126</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F96271" w:rsidRPr="00F96271" w:rsidRDefault="00F96271" w:rsidP="00F96271">
            <w:pPr>
              <w:jc w:val="center"/>
              <w:rPr>
                <w:rFonts w:ascii="Times New Roman" w:hAnsi="Times New Roman" w:cs="Times New Roman"/>
                <w:sz w:val="24"/>
              </w:rPr>
            </w:pPr>
            <w:r w:rsidRPr="00F96271">
              <w:rPr>
                <w:rFonts w:ascii="Times New Roman" w:hAnsi="Times New Roman" w:cs="Times New Roman"/>
                <w:sz w:val="24"/>
              </w:rPr>
              <w:t>0,126</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rsidR="00F96271" w:rsidRPr="00F96271" w:rsidRDefault="00F96271" w:rsidP="00F96271">
            <w:pPr>
              <w:jc w:val="center"/>
              <w:rPr>
                <w:rFonts w:ascii="Times New Roman" w:hAnsi="Times New Roman" w:cs="Times New Roman"/>
                <w:sz w:val="24"/>
              </w:rPr>
            </w:pPr>
            <w:r w:rsidRPr="00F96271">
              <w:rPr>
                <w:rFonts w:ascii="Times New Roman" w:hAnsi="Times New Roman" w:cs="Times New Roman"/>
                <w:sz w:val="24"/>
              </w:rPr>
              <w:t>0,126</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F96271" w:rsidRPr="00F96271" w:rsidRDefault="00F96271" w:rsidP="00F96271">
            <w:pPr>
              <w:jc w:val="center"/>
              <w:rPr>
                <w:rFonts w:ascii="Times New Roman" w:hAnsi="Times New Roman" w:cs="Times New Roman"/>
                <w:sz w:val="24"/>
              </w:rPr>
            </w:pPr>
            <w:r w:rsidRPr="00F96271">
              <w:rPr>
                <w:rFonts w:ascii="Times New Roman" w:hAnsi="Times New Roman" w:cs="Times New Roman"/>
                <w:sz w:val="24"/>
              </w:rPr>
              <w:t>0,126</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F96271" w:rsidRPr="00F96271" w:rsidRDefault="00F96271" w:rsidP="00F96271">
            <w:pPr>
              <w:jc w:val="center"/>
              <w:rPr>
                <w:rFonts w:ascii="Times New Roman" w:hAnsi="Times New Roman" w:cs="Times New Roman"/>
                <w:sz w:val="24"/>
              </w:rPr>
            </w:pPr>
            <w:r w:rsidRPr="00F96271">
              <w:rPr>
                <w:rFonts w:ascii="Times New Roman" w:hAnsi="Times New Roman" w:cs="Times New Roman"/>
                <w:sz w:val="24"/>
              </w:rPr>
              <w:t>0,126</w:t>
            </w:r>
          </w:p>
        </w:tc>
        <w:tc>
          <w:tcPr>
            <w:tcW w:w="527" w:type="pct"/>
            <w:tcBorders>
              <w:left w:val="single" w:sz="4" w:space="0" w:color="auto"/>
            </w:tcBorders>
            <w:vAlign w:val="center"/>
          </w:tcPr>
          <w:p w:rsidR="00F96271" w:rsidRPr="00F96271" w:rsidRDefault="00F96271" w:rsidP="00F96271">
            <w:pPr>
              <w:spacing w:after="0" w:line="360" w:lineRule="auto"/>
              <w:jc w:val="center"/>
              <w:rPr>
                <w:rFonts w:ascii="Times New Roman" w:eastAsia="Times New Roman" w:hAnsi="Times New Roman" w:cs="Times New Roman"/>
                <w:sz w:val="24"/>
                <w:szCs w:val="24"/>
                <w:lang w:eastAsia="ru-RU"/>
              </w:rPr>
            </w:pPr>
            <w:r w:rsidRPr="00F96271">
              <w:rPr>
                <w:rFonts w:ascii="Times New Roman" w:hAnsi="Times New Roman" w:cs="Times New Roman"/>
                <w:sz w:val="24"/>
              </w:rPr>
              <w:t>0,126</w:t>
            </w:r>
          </w:p>
        </w:tc>
      </w:tr>
    </w:tbl>
    <w:p w:rsidR="00EC31E4" w:rsidRPr="00F96271" w:rsidRDefault="00EC31E4" w:rsidP="00EC31E4">
      <w:pPr>
        <w:widowControl w:val="0"/>
        <w:tabs>
          <w:tab w:val="left" w:pos="993"/>
        </w:tabs>
        <w:adjustRightInd w:val="0"/>
        <w:spacing w:after="0" w:line="360" w:lineRule="auto"/>
        <w:jc w:val="both"/>
        <w:rPr>
          <w:rFonts w:ascii="Times New Roman" w:eastAsia="Times New Roman" w:hAnsi="Times New Roman" w:cs="Times New Roman"/>
          <w:spacing w:val="-5"/>
          <w:sz w:val="28"/>
          <w:lang w:eastAsia="ru-RU"/>
        </w:rPr>
      </w:pPr>
    </w:p>
    <w:p w:rsidR="00EC31E4" w:rsidRPr="00F96271" w:rsidRDefault="00C12F34" w:rsidP="00EC31E4">
      <w:pPr>
        <w:widowControl w:val="0"/>
        <w:tabs>
          <w:tab w:val="left" w:pos="-142"/>
          <w:tab w:val="left" w:pos="426"/>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77" w:name="_Toc358669575"/>
      <w:bookmarkStart w:id="78" w:name="_Toc379374895"/>
      <w:bookmarkStart w:id="79" w:name="_Toc381793477"/>
      <w:bookmarkStart w:id="80" w:name="_Toc61973053"/>
      <w:r w:rsidRPr="00F96271">
        <w:rPr>
          <w:rFonts w:ascii="Times New Roman" w:eastAsia="Times New Roman" w:hAnsi="Times New Roman" w:cs="Times New Roman"/>
          <w:b/>
          <w:sz w:val="28"/>
          <w:szCs w:val="28"/>
          <w:lang w:eastAsia="ru-RU"/>
        </w:rPr>
        <w:t>3</w:t>
      </w:r>
      <w:r w:rsidR="00EC31E4" w:rsidRPr="00F96271">
        <w:rPr>
          <w:rFonts w:ascii="Times New Roman" w:eastAsia="Times New Roman" w:hAnsi="Times New Roman" w:cs="Times New Roman"/>
          <w:b/>
          <w:sz w:val="28"/>
          <w:szCs w:val="28"/>
          <w:lang w:eastAsia="ru-RU"/>
        </w:rPr>
        <w:t>.8. Затраты существующей и перспективной тепловой мощности на собственные нужды тепловых сетей.</w:t>
      </w:r>
      <w:bookmarkEnd w:id="77"/>
      <w:bookmarkEnd w:id="78"/>
      <w:bookmarkEnd w:id="79"/>
      <w:bookmarkEnd w:id="80"/>
    </w:p>
    <w:p w:rsidR="00EC31E4" w:rsidRPr="00F96271" w:rsidRDefault="00EC31E4" w:rsidP="00EC31E4">
      <w:pPr>
        <w:widowControl w:val="0"/>
        <w:tabs>
          <w:tab w:val="left" w:pos="567"/>
        </w:tabs>
        <w:adjustRightInd w:val="0"/>
        <w:spacing w:after="0" w:line="360" w:lineRule="auto"/>
        <w:ind w:firstLine="709"/>
        <w:jc w:val="both"/>
        <w:textAlignment w:val="baseline"/>
        <w:rPr>
          <w:rFonts w:ascii="Times New Roman" w:eastAsia="Times New Roman" w:hAnsi="Times New Roman" w:cs="Times New Roman"/>
          <w:sz w:val="24"/>
          <w:szCs w:val="24"/>
          <w:lang w:eastAsia="ru-RU"/>
        </w:rPr>
      </w:pPr>
    </w:p>
    <w:p w:rsidR="006F74B4" w:rsidRPr="006F74B4" w:rsidRDefault="006F74B4" w:rsidP="006F74B4">
      <w:pPr>
        <w:spacing w:after="0" w:line="360" w:lineRule="auto"/>
        <w:ind w:firstLine="709"/>
        <w:jc w:val="both"/>
        <w:rPr>
          <w:rFonts w:ascii="Times New Roman" w:eastAsia="Times New Roman" w:hAnsi="Times New Roman" w:cs="Times New Roman"/>
          <w:sz w:val="28"/>
          <w:szCs w:val="28"/>
          <w:lang w:eastAsia="ru-RU"/>
        </w:rPr>
      </w:pPr>
      <w:r w:rsidRPr="006F74B4">
        <w:rPr>
          <w:rFonts w:ascii="Times New Roman" w:eastAsia="Times New Roman" w:hAnsi="Times New Roman" w:cs="Times New Roman"/>
          <w:sz w:val="28"/>
          <w:szCs w:val="28"/>
          <w:lang w:eastAsia="ru-RU"/>
        </w:rPr>
        <w:lastRenderedPageBreak/>
        <w:t>Затраты существующей и перспективной тепловой мощности на собственные нужды тепловых сетей отсутствуют.</w:t>
      </w:r>
    </w:p>
    <w:p w:rsidR="00EC31E4" w:rsidRPr="00F96271" w:rsidRDefault="00EC31E4" w:rsidP="00EC31E4">
      <w:pPr>
        <w:spacing w:after="0" w:line="360" w:lineRule="auto"/>
        <w:ind w:firstLine="709"/>
        <w:jc w:val="both"/>
        <w:rPr>
          <w:rFonts w:ascii="Times New Roman" w:eastAsia="Times New Roman" w:hAnsi="Times New Roman" w:cs="Times New Roman"/>
          <w:sz w:val="28"/>
          <w:szCs w:val="28"/>
          <w:lang w:eastAsia="ru-RU"/>
        </w:rPr>
      </w:pPr>
    </w:p>
    <w:p w:rsidR="00EC31E4" w:rsidRPr="006F74B4" w:rsidRDefault="00C12F34" w:rsidP="00EC31E4">
      <w:pPr>
        <w:widowControl w:val="0"/>
        <w:tabs>
          <w:tab w:val="left" w:pos="-142"/>
          <w:tab w:val="left" w:pos="426"/>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81" w:name="_Toc358669576"/>
      <w:bookmarkStart w:id="82" w:name="_Toc379374896"/>
      <w:bookmarkStart w:id="83" w:name="_Toc381793478"/>
      <w:bookmarkStart w:id="84" w:name="_Toc61973054"/>
      <w:r w:rsidRPr="006F74B4">
        <w:rPr>
          <w:rFonts w:ascii="Times New Roman" w:eastAsia="Times New Roman" w:hAnsi="Times New Roman" w:cs="Times New Roman"/>
          <w:b/>
          <w:sz w:val="28"/>
          <w:szCs w:val="28"/>
          <w:lang w:eastAsia="ru-RU"/>
        </w:rPr>
        <w:t>3</w:t>
      </w:r>
      <w:r w:rsidR="00EC31E4" w:rsidRPr="006F74B4">
        <w:rPr>
          <w:rFonts w:ascii="Times New Roman" w:eastAsia="Times New Roman" w:hAnsi="Times New Roman" w:cs="Times New Roman"/>
          <w:b/>
          <w:sz w:val="28"/>
          <w:szCs w:val="28"/>
          <w:lang w:eastAsia="ru-RU"/>
        </w:rPr>
        <w:t>.9.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учетом аварийного резерва и резерва по договорам на поддержание резервной тепловой мощности.</w:t>
      </w:r>
      <w:bookmarkEnd w:id="81"/>
      <w:bookmarkEnd w:id="82"/>
      <w:bookmarkEnd w:id="83"/>
      <w:bookmarkEnd w:id="84"/>
    </w:p>
    <w:p w:rsidR="00EC31E4" w:rsidRPr="006F74B4" w:rsidRDefault="00EC31E4" w:rsidP="00EC31E4">
      <w:pPr>
        <w:widowControl w:val="0"/>
        <w:tabs>
          <w:tab w:val="left" w:pos="567"/>
        </w:tabs>
        <w:adjustRightInd w:val="0"/>
        <w:spacing w:after="0" w:line="240" w:lineRule="auto"/>
        <w:ind w:firstLine="709"/>
        <w:jc w:val="right"/>
        <w:textAlignment w:val="baseline"/>
        <w:rPr>
          <w:rFonts w:ascii="Times New Roman" w:eastAsia="Times New Roman" w:hAnsi="Times New Roman" w:cs="Times New Roman"/>
          <w:sz w:val="24"/>
          <w:szCs w:val="24"/>
          <w:lang w:eastAsia="ru-RU"/>
        </w:rPr>
      </w:pPr>
    </w:p>
    <w:p w:rsidR="00EC31E4" w:rsidRPr="006F74B4" w:rsidRDefault="00EC31E4" w:rsidP="00EC31E4">
      <w:pPr>
        <w:widowControl w:val="0"/>
        <w:spacing w:after="0" w:line="360" w:lineRule="auto"/>
        <w:ind w:firstLine="567"/>
        <w:jc w:val="both"/>
        <w:rPr>
          <w:rFonts w:ascii="Times New Roman" w:eastAsia="Arial Narrow" w:hAnsi="Times New Roman" w:cs="Times New Roman"/>
          <w:bCs/>
          <w:sz w:val="28"/>
          <w:szCs w:val="28"/>
          <w:lang w:eastAsia="ru-RU"/>
        </w:rPr>
      </w:pPr>
      <w:r w:rsidRPr="006F74B4">
        <w:rPr>
          <w:rFonts w:ascii="Times New Roman" w:eastAsia="Arial Narrow" w:hAnsi="Times New Roman" w:cs="Times New Roman"/>
          <w:bCs/>
          <w:sz w:val="28"/>
          <w:szCs w:val="28"/>
          <w:lang w:eastAsia="ru-RU"/>
        </w:rPr>
        <w:t xml:space="preserve">Резерв тепловой мощности источников теплоснабжения к окончанию планируемого периода (2028 год) представлен в таблице </w:t>
      </w:r>
      <w:r w:rsidR="00C12F34" w:rsidRPr="006F74B4">
        <w:rPr>
          <w:rFonts w:ascii="Times New Roman" w:eastAsia="Arial Narrow" w:hAnsi="Times New Roman" w:cs="Times New Roman"/>
          <w:bCs/>
          <w:sz w:val="28"/>
          <w:szCs w:val="28"/>
          <w:lang w:eastAsia="ru-RU"/>
        </w:rPr>
        <w:t>3</w:t>
      </w:r>
      <w:r w:rsidRPr="006F74B4">
        <w:rPr>
          <w:rFonts w:ascii="Times New Roman" w:eastAsia="Arial Narrow" w:hAnsi="Times New Roman" w:cs="Times New Roman"/>
          <w:bCs/>
          <w:sz w:val="28"/>
          <w:szCs w:val="28"/>
          <w:lang w:eastAsia="ru-RU"/>
        </w:rPr>
        <w:t xml:space="preserve">.9. </w:t>
      </w:r>
    </w:p>
    <w:p w:rsidR="00EC31E4" w:rsidRPr="006F74B4" w:rsidRDefault="00EC31E4" w:rsidP="00EC31E4">
      <w:pPr>
        <w:spacing w:after="200" w:line="276" w:lineRule="auto"/>
        <w:jc w:val="right"/>
        <w:rPr>
          <w:rFonts w:ascii="Times New Roman" w:eastAsia="Times New Roman" w:hAnsi="Times New Roman" w:cs="Times New Roman"/>
          <w:b/>
          <w:bCs/>
          <w:szCs w:val="18"/>
          <w:lang w:eastAsia="ru-RU"/>
        </w:rPr>
      </w:pPr>
      <w:r w:rsidRPr="006F74B4">
        <w:rPr>
          <w:rFonts w:ascii="Times New Roman" w:eastAsia="Times New Roman" w:hAnsi="Times New Roman" w:cs="Times New Roman"/>
          <w:b/>
          <w:bCs/>
          <w:szCs w:val="18"/>
          <w:lang w:eastAsia="ru-RU"/>
        </w:rPr>
        <w:t xml:space="preserve">Таблица </w:t>
      </w:r>
      <w:r w:rsidR="00C12F34" w:rsidRPr="006F74B4">
        <w:rPr>
          <w:rFonts w:ascii="Times New Roman" w:eastAsia="Times New Roman" w:hAnsi="Times New Roman" w:cs="Times New Roman"/>
          <w:b/>
          <w:bCs/>
          <w:szCs w:val="18"/>
          <w:lang w:eastAsia="ru-RU"/>
        </w:rPr>
        <w:t>3</w:t>
      </w:r>
      <w:r w:rsidRPr="006F74B4">
        <w:rPr>
          <w:rFonts w:ascii="Times New Roman" w:eastAsia="Times New Roman" w:hAnsi="Times New Roman" w:cs="Times New Roman"/>
          <w:b/>
          <w:bCs/>
          <w:szCs w:val="18"/>
          <w:lang w:eastAsia="ru-RU"/>
        </w:rPr>
        <w:t>.9.</w:t>
      </w:r>
    </w:p>
    <w:tbl>
      <w:tblPr>
        <w:tblW w:w="5026" w:type="pct"/>
        <w:tblInd w:w="-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4A0"/>
      </w:tblPr>
      <w:tblGrid>
        <w:gridCol w:w="2771"/>
        <w:gridCol w:w="1370"/>
        <w:gridCol w:w="1253"/>
        <w:gridCol w:w="1487"/>
        <w:gridCol w:w="1370"/>
        <w:gridCol w:w="1370"/>
      </w:tblGrid>
      <w:tr w:rsidR="006F74B4" w:rsidRPr="006F74B4" w:rsidTr="0036477A">
        <w:trPr>
          <w:trHeight w:val="1840"/>
        </w:trPr>
        <w:tc>
          <w:tcPr>
            <w:tcW w:w="1440" w:type="pct"/>
            <w:shd w:val="clear" w:color="auto" w:fill="FFFFFF"/>
            <w:vAlign w:val="center"/>
            <w:hideMark/>
          </w:tcPr>
          <w:p w:rsidR="006F74B4" w:rsidRPr="006F74B4" w:rsidRDefault="006F74B4" w:rsidP="006F74B4">
            <w:pPr>
              <w:spacing w:after="0" w:line="276" w:lineRule="auto"/>
              <w:jc w:val="center"/>
              <w:rPr>
                <w:rFonts w:ascii="Times New Roman" w:eastAsia="Times New Roman" w:hAnsi="Times New Roman" w:cs="Times New Roman"/>
                <w:sz w:val="24"/>
                <w:szCs w:val="24"/>
                <w:lang w:eastAsia="ru-RU"/>
              </w:rPr>
            </w:pPr>
            <w:r w:rsidRPr="006F74B4">
              <w:rPr>
                <w:rFonts w:ascii="Times New Roman" w:eastAsia="Times New Roman" w:hAnsi="Times New Roman" w:cs="Times New Roman"/>
                <w:sz w:val="24"/>
                <w:szCs w:val="24"/>
                <w:lang w:eastAsia="ru-RU"/>
              </w:rPr>
              <w:t>Наименование источника тепловой энергии</w:t>
            </w:r>
          </w:p>
        </w:tc>
        <w:tc>
          <w:tcPr>
            <w:tcW w:w="712" w:type="pct"/>
            <w:shd w:val="clear" w:color="auto" w:fill="FFFFFF"/>
            <w:vAlign w:val="center"/>
            <w:hideMark/>
          </w:tcPr>
          <w:p w:rsidR="006F74B4" w:rsidRPr="006F74B4" w:rsidRDefault="006F74B4" w:rsidP="006F74B4">
            <w:pPr>
              <w:spacing w:after="0" w:line="240" w:lineRule="auto"/>
              <w:jc w:val="center"/>
              <w:rPr>
                <w:rFonts w:ascii="Times New Roman" w:eastAsia="Times New Roman" w:hAnsi="Times New Roman" w:cs="Times New Roman"/>
                <w:sz w:val="20"/>
                <w:lang w:eastAsia="ru-RU"/>
              </w:rPr>
            </w:pPr>
            <w:r w:rsidRPr="006F74B4">
              <w:rPr>
                <w:rFonts w:ascii="Times New Roman" w:eastAsia="Times New Roman" w:hAnsi="Times New Roman" w:cs="Times New Roman"/>
                <w:sz w:val="20"/>
                <w:lang w:eastAsia="ru-RU"/>
              </w:rPr>
              <w:t>Располагаемая мощность источника, Гкал/час</w:t>
            </w:r>
          </w:p>
        </w:tc>
        <w:tc>
          <w:tcPr>
            <w:tcW w:w="651" w:type="pct"/>
            <w:shd w:val="clear" w:color="auto" w:fill="FFFFFF"/>
            <w:vAlign w:val="center"/>
            <w:hideMark/>
          </w:tcPr>
          <w:p w:rsidR="006F74B4" w:rsidRPr="006F74B4" w:rsidRDefault="006F74B4" w:rsidP="006F74B4">
            <w:pPr>
              <w:spacing w:after="0" w:line="240" w:lineRule="auto"/>
              <w:jc w:val="center"/>
              <w:rPr>
                <w:rFonts w:ascii="Times New Roman" w:eastAsia="Times New Roman" w:hAnsi="Times New Roman" w:cs="Times New Roman"/>
                <w:sz w:val="20"/>
                <w:lang w:eastAsia="ru-RU"/>
              </w:rPr>
            </w:pPr>
            <w:r w:rsidRPr="006F74B4">
              <w:rPr>
                <w:rFonts w:ascii="Times New Roman" w:eastAsia="Times New Roman" w:hAnsi="Times New Roman" w:cs="Times New Roman"/>
                <w:sz w:val="20"/>
                <w:lang w:eastAsia="ru-RU"/>
              </w:rPr>
              <w:t>Нетто мощность источника, Гкал/час</w:t>
            </w:r>
          </w:p>
        </w:tc>
        <w:tc>
          <w:tcPr>
            <w:tcW w:w="773" w:type="pct"/>
            <w:shd w:val="clear" w:color="auto" w:fill="FFFFFF"/>
            <w:vAlign w:val="center"/>
            <w:hideMark/>
          </w:tcPr>
          <w:p w:rsidR="006F74B4" w:rsidRPr="006F74B4" w:rsidRDefault="006F74B4" w:rsidP="006F74B4">
            <w:pPr>
              <w:spacing w:after="0" w:line="240" w:lineRule="auto"/>
              <w:jc w:val="center"/>
              <w:rPr>
                <w:rFonts w:ascii="Times New Roman" w:eastAsia="Times New Roman" w:hAnsi="Times New Roman" w:cs="Times New Roman"/>
                <w:sz w:val="20"/>
                <w:lang w:eastAsia="ru-RU"/>
              </w:rPr>
            </w:pPr>
            <w:r w:rsidRPr="006F74B4">
              <w:rPr>
                <w:rFonts w:ascii="Times New Roman" w:eastAsia="Times New Roman" w:hAnsi="Times New Roman" w:cs="Times New Roman"/>
                <w:sz w:val="20"/>
                <w:lang w:eastAsia="ru-RU"/>
              </w:rPr>
              <w:t>Присоединенная нагрузка потребителей, Гкал/ч</w:t>
            </w:r>
          </w:p>
        </w:tc>
        <w:tc>
          <w:tcPr>
            <w:tcW w:w="712" w:type="pct"/>
            <w:shd w:val="clear" w:color="auto" w:fill="FFFFFF"/>
            <w:vAlign w:val="center"/>
            <w:hideMark/>
          </w:tcPr>
          <w:p w:rsidR="006F74B4" w:rsidRPr="006F74B4" w:rsidRDefault="006F74B4" w:rsidP="006F74B4">
            <w:pPr>
              <w:spacing w:after="0" w:line="240" w:lineRule="auto"/>
              <w:jc w:val="center"/>
              <w:rPr>
                <w:rFonts w:ascii="Times New Roman" w:eastAsia="Times New Roman" w:hAnsi="Times New Roman" w:cs="Times New Roman"/>
                <w:sz w:val="20"/>
                <w:lang w:eastAsia="ru-RU"/>
              </w:rPr>
            </w:pPr>
            <w:r w:rsidRPr="006F74B4">
              <w:rPr>
                <w:rFonts w:ascii="Times New Roman" w:eastAsia="Times New Roman" w:hAnsi="Times New Roman" w:cs="Times New Roman"/>
                <w:sz w:val="20"/>
                <w:lang w:eastAsia="ru-RU"/>
              </w:rPr>
              <w:t>Потери тепловой мощности в тепловых сетях, Гкал/час</w:t>
            </w:r>
          </w:p>
        </w:tc>
        <w:tc>
          <w:tcPr>
            <w:tcW w:w="712" w:type="pct"/>
            <w:shd w:val="clear" w:color="auto" w:fill="FFFFFF"/>
            <w:vAlign w:val="center"/>
            <w:hideMark/>
          </w:tcPr>
          <w:p w:rsidR="006F74B4" w:rsidRPr="006F74B4" w:rsidRDefault="006F74B4" w:rsidP="006F74B4">
            <w:pPr>
              <w:spacing w:after="0" w:line="240" w:lineRule="auto"/>
              <w:jc w:val="center"/>
              <w:rPr>
                <w:rFonts w:ascii="Times New Roman" w:eastAsia="Times New Roman" w:hAnsi="Times New Roman" w:cs="Times New Roman"/>
                <w:sz w:val="20"/>
                <w:lang w:eastAsia="ru-RU"/>
              </w:rPr>
            </w:pPr>
            <w:r w:rsidRPr="006F74B4">
              <w:rPr>
                <w:rFonts w:ascii="Times New Roman" w:eastAsia="Times New Roman" w:hAnsi="Times New Roman" w:cs="Times New Roman"/>
                <w:sz w:val="20"/>
                <w:lang w:eastAsia="ru-RU"/>
              </w:rPr>
              <w:t>Резервная тепловая мощность источника, Гкал/ч</w:t>
            </w:r>
          </w:p>
        </w:tc>
      </w:tr>
      <w:tr w:rsidR="006F74B4" w:rsidRPr="006F74B4" w:rsidTr="0036477A">
        <w:trPr>
          <w:trHeight w:val="309"/>
        </w:trPr>
        <w:tc>
          <w:tcPr>
            <w:tcW w:w="1440" w:type="pct"/>
            <w:tcBorders>
              <w:top w:val="nil"/>
              <w:left w:val="single" w:sz="4" w:space="0" w:color="auto"/>
              <w:bottom w:val="single" w:sz="4" w:space="0" w:color="auto"/>
              <w:right w:val="single" w:sz="4" w:space="0" w:color="auto"/>
            </w:tcBorders>
            <w:shd w:val="clear" w:color="auto" w:fill="auto"/>
            <w:noWrap/>
            <w:hideMark/>
          </w:tcPr>
          <w:p w:rsidR="006F74B4" w:rsidRPr="006F74B4" w:rsidRDefault="006F74B4" w:rsidP="006F74B4">
            <w:pPr>
              <w:spacing w:after="0" w:line="276" w:lineRule="auto"/>
              <w:jc w:val="center"/>
              <w:rPr>
                <w:rFonts w:ascii="Times New Roman" w:eastAsia="Times New Roman" w:hAnsi="Times New Roman" w:cs="Times New Roman"/>
                <w:sz w:val="24"/>
                <w:szCs w:val="24"/>
                <w:lang w:eastAsia="ru-RU"/>
              </w:rPr>
            </w:pPr>
            <w:r w:rsidRPr="006F74B4">
              <w:rPr>
                <w:rFonts w:ascii="Times New Roman" w:eastAsia="Calibri" w:hAnsi="Times New Roman" w:cs="Times New Roman"/>
                <w:sz w:val="24"/>
                <w:szCs w:val="24"/>
              </w:rPr>
              <w:t>Котельная с. Илья - Высоково</w:t>
            </w:r>
          </w:p>
        </w:tc>
        <w:tc>
          <w:tcPr>
            <w:tcW w:w="712" w:type="pct"/>
            <w:tcBorders>
              <w:top w:val="nil"/>
              <w:left w:val="nil"/>
              <w:bottom w:val="single" w:sz="4" w:space="0" w:color="auto"/>
              <w:right w:val="single" w:sz="4" w:space="0" w:color="auto"/>
            </w:tcBorders>
            <w:shd w:val="clear" w:color="auto" w:fill="auto"/>
            <w:vAlign w:val="center"/>
          </w:tcPr>
          <w:p w:rsidR="006F74B4" w:rsidRPr="006F74B4" w:rsidRDefault="006F74B4" w:rsidP="006F74B4">
            <w:pPr>
              <w:spacing w:after="0" w:line="240" w:lineRule="auto"/>
              <w:jc w:val="center"/>
              <w:rPr>
                <w:rFonts w:ascii="Times New Roman" w:hAnsi="Times New Roman" w:cs="Times New Roman"/>
              </w:rPr>
            </w:pPr>
            <w:r w:rsidRPr="006F74B4">
              <w:rPr>
                <w:rFonts w:ascii="Times New Roman" w:hAnsi="Times New Roman" w:cs="Times New Roman"/>
              </w:rPr>
              <w:t>1,72</w:t>
            </w:r>
          </w:p>
        </w:tc>
        <w:tc>
          <w:tcPr>
            <w:tcW w:w="651" w:type="pct"/>
            <w:tcBorders>
              <w:top w:val="nil"/>
              <w:left w:val="nil"/>
              <w:bottom w:val="single" w:sz="4" w:space="0" w:color="auto"/>
              <w:right w:val="single" w:sz="4" w:space="0" w:color="auto"/>
            </w:tcBorders>
            <w:shd w:val="clear" w:color="auto" w:fill="auto"/>
            <w:vAlign w:val="center"/>
          </w:tcPr>
          <w:p w:rsidR="006F74B4" w:rsidRPr="006F74B4" w:rsidRDefault="006F74B4" w:rsidP="006F74B4">
            <w:pPr>
              <w:spacing w:after="0" w:line="240" w:lineRule="auto"/>
              <w:jc w:val="center"/>
              <w:rPr>
                <w:rFonts w:ascii="Times New Roman" w:hAnsi="Times New Roman" w:cs="Times New Roman"/>
              </w:rPr>
            </w:pPr>
            <w:r w:rsidRPr="006F74B4">
              <w:rPr>
                <w:rFonts w:ascii="Times New Roman" w:hAnsi="Times New Roman" w:cs="Times New Roman"/>
              </w:rPr>
              <w:t>1,685</w:t>
            </w:r>
          </w:p>
        </w:tc>
        <w:tc>
          <w:tcPr>
            <w:tcW w:w="773" w:type="pct"/>
            <w:shd w:val="clear" w:color="auto" w:fill="FFFFFF"/>
            <w:vAlign w:val="center"/>
          </w:tcPr>
          <w:p w:rsidR="006F74B4" w:rsidRPr="006F74B4" w:rsidRDefault="006F74B4" w:rsidP="006F74B4">
            <w:pPr>
              <w:spacing w:after="0" w:line="240" w:lineRule="auto"/>
              <w:jc w:val="center"/>
              <w:rPr>
                <w:rFonts w:ascii="Times New Roman" w:hAnsi="Times New Roman" w:cs="Times New Roman"/>
              </w:rPr>
            </w:pPr>
            <w:r w:rsidRPr="006F74B4">
              <w:rPr>
                <w:rFonts w:ascii="Times New Roman" w:hAnsi="Times New Roman" w:cs="Times New Roman"/>
              </w:rPr>
              <w:t>1,344</w:t>
            </w:r>
          </w:p>
        </w:tc>
        <w:tc>
          <w:tcPr>
            <w:tcW w:w="712" w:type="pct"/>
            <w:shd w:val="clear" w:color="auto" w:fill="FFFFFF"/>
            <w:vAlign w:val="center"/>
          </w:tcPr>
          <w:p w:rsidR="006F74B4" w:rsidRPr="006F74B4" w:rsidRDefault="006F74B4" w:rsidP="006F74B4">
            <w:pPr>
              <w:spacing w:after="0" w:line="240" w:lineRule="auto"/>
              <w:jc w:val="center"/>
              <w:rPr>
                <w:rFonts w:ascii="Times New Roman" w:hAnsi="Times New Roman" w:cs="Times New Roman"/>
              </w:rPr>
            </w:pPr>
            <w:r w:rsidRPr="006F74B4">
              <w:rPr>
                <w:rFonts w:ascii="Times New Roman" w:hAnsi="Times New Roman" w:cs="Times New Roman"/>
              </w:rPr>
              <w:t>0,212</w:t>
            </w:r>
          </w:p>
        </w:tc>
        <w:tc>
          <w:tcPr>
            <w:tcW w:w="712" w:type="pct"/>
            <w:tcBorders>
              <w:top w:val="nil"/>
              <w:left w:val="nil"/>
              <w:bottom w:val="single" w:sz="4" w:space="0" w:color="auto"/>
              <w:right w:val="single" w:sz="4" w:space="0" w:color="auto"/>
            </w:tcBorders>
            <w:vAlign w:val="center"/>
          </w:tcPr>
          <w:p w:rsidR="006F74B4" w:rsidRPr="006F74B4" w:rsidRDefault="006F74B4" w:rsidP="006F74B4">
            <w:pPr>
              <w:spacing w:after="0" w:line="240" w:lineRule="auto"/>
              <w:jc w:val="center"/>
              <w:rPr>
                <w:rFonts w:ascii="Times New Roman" w:hAnsi="Times New Roman" w:cs="Times New Roman"/>
              </w:rPr>
            </w:pPr>
            <w:r w:rsidRPr="006F74B4">
              <w:rPr>
                <w:rFonts w:ascii="Times New Roman" w:hAnsi="Times New Roman" w:cs="Times New Roman"/>
              </w:rPr>
              <w:t>0,129</w:t>
            </w:r>
          </w:p>
        </w:tc>
      </w:tr>
    </w:tbl>
    <w:p w:rsidR="00EC31E4" w:rsidRPr="006F74B4" w:rsidRDefault="00EC31E4" w:rsidP="00EC31E4">
      <w:pPr>
        <w:spacing w:after="0" w:line="360" w:lineRule="auto"/>
        <w:ind w:firstLine="567"/>
        <w:rPr>
          <w:rFonts w:ascii="Times New Roman" w:eastAsia="Times New Roman" w:hAnsi="Times New Roman" w:cs="Times New Roman"/>
          <w:sz w:val="28"/>
          <w:szCs w:val="24"/>
          <w:lang w:eastAsia="ru-RU"/>
        </w:rPr>
      </w:pPr>
    </w:p>
    <w:p w:rsidR="00EC31E4" w:rsidRPr="006F74B4" w:rsidRDefault="00EC31E4" w:rsidP="00EC31E4">
      <w:pPr>
        <w:spacing w:after="0" w:line="360" w:lineRule="auto"/>
        <w:ind w:firstLine="567"/>
        <w:jc w:val="both"/>
        <w:rPr>
          <w:rFonts w:ascii="Times New Roman" w:hAnsi="Times New Roman" w:cs="Times New Roman"/>
          <w:sz w:val="28"/>
        </w:rPr>
      </w:pPr>
      <w:r w:rsidRPr="006F74B4">
        <w:rPr>
          <w:rFonts w:ascii="Times New Roman" w:hAnsi="Times New Roman" w:cs="Times New Roman"/>
          <w:sz w:val="28"/>
        </w:rPr>
        <w:t>Как видно из представленной таблицы, резервная тепловая мощность источника теплоснабжения составляет 0,</w:t>
      </w:r>
      <w:r w:rsidR="006F74B4" w:rsidRPr="006F74B4">
        <w:rPr>
          <w:rFonts w:ascii="Times New Roman" w:hAnsi="Times New Roman" w:cs="Times New Roman"/>
          <w:sz w:val="28"/>
        </w:rPr>
        <w:t>129</w:t>
      </w:r>
      <w:r w:rsidRPr="006F74B4">
        <w:rPr>
          <w:rFonts w:ascii="Times New Roman" w:hAnsi="Times New Roman" w:cs="Times New Roman"/>
          <w:sz w:val="28"/>
        </w:rPr>
        <w:t xml:space="preserve"> Гкал/ч.</w:t>
      </w:r>
    </w:p>
    <w:p w:rsidR="00EC31E4" w:rsidRPr="006F74B4" w:rsidRDefault="00EC31E4" w:rsidP="00EC31E4">
      <w:pPr>
        <w:spacing w:after="0" w:line="360" w:lineRule="auto"/>
        <w:jc w:val="both"/>
        <w:rPr>
          <w:rFonts w:ascii="Times New Roman" w:hAnsi="Times New Roman" w:cs="Times New Roman"/>
          <w:sz w:val="28"/>
        </w:rPr>
      </w:pPr>
    </w:p>
    <w:p w:rsidR="00EC31E4" w:rsidRPr="006F74B4" w:rsidRDefault="00C12F34" w:rsidP="00EC31E4">
      <w:pPr>
        <w:widowControl w:val="0"/>
        <w:tabs>
          <w:tab w:val="left" w:pos="-142"/>
          <w:tab w:val="left" w:pos="426"/>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85" w:name="_Toc358669577"/>
      <w:bookmarkStart w:id="86" w:name="_Toc379374897"/>
      <w:bookmarkStart w:id="87" w:name="_Toc381793479"/>
      <w:bookmarkStart w:id="88" w:name="_Toc61973055"/>
      <w:r w:rsidRPr="006F74B4">
        <w:rPr>
          <w:rFonts w:ascii="Times New Roman" w:eastAsia="Times New Roman" w:hAnsi="Times New Roman" w:cs="Times New Roman"/>
          <w:b/>
          <w:sz w:val="28"/>
          <w:szCs w:val="28"/>
          <w:lang w:eastAsia="ru-RU"/>
        </w:rPr>
        <w:t>3</w:t>
      </w:r>
      <w:r w:rsidR="00EC31E4" w:rsidRPr="006F74B4">
        <w:rPr>
          <w:rFonts w:ascii="Times New Roman" w:eastAsia="Times New Roman" w:hAnsi="Times New Roman" w:cs="Times New Roman"/>
          <w:b/>
          <w:sz w:val="28"/>
          <w:szCs w:val="28"/>
          <w:lang w:eastAsia="ru-RU"/>
        </w:rPr>
        <w:t>.10. Значения существующей и перспективной тепловой нагрузки потребителей, устанавливаемой по договорам теплоснабжения и договорам на поддержание резервной тепловой мощности</w:t>
      </w:r>
      <w:bookmarkEnd w:id="85"/>
      <w:bookmarkEnd w:id="86"/>
      <w:bookmarkEnd w:id="87"/>
      <w:bookmarkEnd w:id="88"/>
    </w:p>
    <w:p w:rsidR="00EC31E4" w:rsidRPr="006F74B4" w:rsidRDefault="00EC31E4" w:rsidP="00EC31E4">
      <w:pPr>
        <w:spacing w:after="0" w:line="240" w:lineRule="auto"/>
        <w:rPr>
          <w:rFonts w:ascii="Times New Roman" w:eastAsia="Times New Roman" w:hAnsi="Times New Roman" w:cs="Times New Roman"/>
          <w:sz w:val="28"/>
          <w:lang w:eastAsia="ru-RU"/>
        </w:rPr>
      </w:pPr>
    </w:p>
    <w:p w:rsidR="00EC31E4" w:rsidRPr="006F74B4" w:rsidRDefault="00EC31E4" w:rsidP="00EC31E4">
      <w:pPr>
        <w:widowControl w:val="0"/>
        <w:tabs>
          <w:tab w:val="left" w:pos="851"/>
          <w:tab w:val="left" w:pos="993"/>
        </w:tabs>
        <w:adjustRightInd w:val="0"/>
        <w:spacing w:after="0" w:line="360" w:lineRule="auto"/>
        <w:ind w:firstLine="709"/>
        <w:jc w:val="both"/>
        <w:rPr>
          <w:rFonts w:ascii="Times New Roman" w:eastAsia="Times New Roman" w:hAnsi="Times New Roman" w:cs="Times New Roman"/>
          <w:sz w:val="28"/>
          <w:szCs w:val="28"/>
          <w:lang w:eastAsia="ru-RU"/>
        </w:rPr>
      </w:pPr>
      <w:r w:rsidRPr="006F74B4">
        <w:rPr>
          <w:rFonts w:ascii="Times New Roman" w:eastAsia="Times New Roman" w:hAnsi="Times New Roman" w:cs="Times New Roman"/>
          <w:sz w:val="28"/>
          <w:szCs w:val="28"/>
          <w:lang w:eastAsia="ru-RU"/>
        </w:rPr>
        <w:t xml:space="preserve">Потребители, для которых устанавливаются льготные тарифы на тепловую энергию и теплоноситель, с которыми заключены или могут быть заключены в перспективе договоры теплоснабжения по ценам, определенным соглашением сторон и с которыми заключены или могут быть </w:t>
      </w:r>
      <w:r w:rsidRPr="006F74B4">
        <w:rPr>
          <w:rFonts w:ascii="Times New Roman" w:eastAsia="Times New Roman" w:hAnsi="Times New Roman" w:cs="Times New Roman"/>
          <w:sz w:val="28"/>
          <w:szCs w:val="28"/>
          <w:lang w:eastAsia="ru-RU"/>
        </w:rPr>
        <w:lastRenderedPageBreak/>
        <w:t>заключены долгосрочные договоры теплоснабжения с применением долгосрочных тарифов, отсутствуют.</w:t>
      </w:r>
    </w:p>
    <w:p w:rsidR="00EC31E4" w:rsidRPr="00DF5784" w:rsidRDefault="00EC31E4" w:rsidP="00EC31E4">
      <w:pPr>
        <w:spacing w:after="0" w:line="360" w:lineRule="auto"/>
        <w:jc w:val="both"/>
        <w:rPr>
          <w:rFonts w:ascii="Times New Roman" w:hAnsi="Times New Roman" w:cs="Times New Roman"/>
          <w:color w:val="FF0000"/>
          <w:sz w:val="28"/>
        </w:rPr>
        <w:sectPr w:rsidR="00EC31E4" w:rsidRPr="00DF5784" w:rsidSect="00EC31E4">
          <w:pgSz w:w="11906" w:h="16838"/>
          <w:pgMar w:top="1134" w:right="850" w:bottom="1134" w:left="1701" w:header="708" w:footer="708" w:gutter="0"/>
          <w:cols w:space="708"/>
          <w:docGrid w:linePitch="360"/>
        </w:sectPr>
      </w:pPr>
    </w:p>
    <w:p w:rsidR="00EC31E4" w:rsidRPr="0036477A" w:rsidRDefault="00EC31E4" w:rsidP="00EC31E4">
      <w:pPr>
        <w:keepNext/>
        <w:keepLines/>
        <w:spacing w:after="0" w:line="480" w:lineRule="auto"/>
        <w:outlineLvl w:val="0"/>
        <w:rPr>
          <w:rFonts w:ascii="Times New Roman" w:eastAsia="Times New Roman" w:hAnsi="Times New Roman" w:cs="Times New Roman"/>
          <w:b/>
          <w:sz w:val="28"/>
          <w:szCs w:val="28"/>
          <w:lang w:eastAsia="ru-RU"/>
        </w:rPr>
      </w:pPr>
      <w:bookmarkStart w:id="89" w:name="_Toc358669578"/>
      <w:bookmarkStart w:id="90" w:name="_Toc379374898"/>
      <w:bookmarkStart w:id="91" w:name="_Toc381793480"/>
      <w:bookmarkStart w:id="92" w:name="_Toc61973056"/>
      <w:r w:rsidRPr="0036477A">
        <w:rPr>
          <w:rFonts w:ascii="Times New Roman" w:eastAsia="Times New Roman" w:hAnsi="Times New Roman" w:cs="Times New Roman"/>
          <w:b/>
          <w:sz w:val="28"/>
          <w:szCs w:val="28"/>
          <w:lang w:eastAsia="ru-RU"/>
        </w:rPr>
        <w:lastRenderedPageBreak/>
        <w:t xml:space="preserve">Глава </w:t>
      </w:r>
      <w:r w:rsidR="00C12F34" w:rsidRPr="0036477A">
        <w:rPr>
          <w:rFonts w:ascii="Times New Roman" w:eastAsia="Times New Roman" w:hAnsi="Times New Roman" w:cs="Times New Roman"/>
          <w:b/>
          <w:sz w:val="28"/>
          <w:szCs w:val="28"/>
          <w:lang w:eastAsia="ru-RU"/>
        </w:rPr>
        <w:t>4</w:t>
      </w:r>
      <w:r w:rsidRPr="0036477A">
        <w:rPr>
          <w:rFonts w:ascii="Times New Roman" w:eastAsia="Times New Roman" w:hAnsi="Times New Roman" w:cs="Times New Roman"/>
          <w:b/>
          <w:sz w:val="28"/>
          <w:szCs w:val="28"/>
          <w:lang w:eastAsia="ru-RU"/>
        </w:rPr>
        <w:t>. Перспективные балансы теплоносителя.</w:t>
      </w:r>
      <w:bookmarkEnd w:id="89"/>
      <w:bookmarkEnd w:id="90"/>
      <w:bookmarkEnd w:id="91"/>
      <w:bookmarkEnd w:id="92"/>
    </w:p>
    <w:p w:rsidR="00EC31E4" w:rsidRPr="0036477A" w:rsidRDefault="00C12F34" w:rsidP="00EC31E4">
      <w:pPr>
        <w:widowControl w:val="0"/>
        <w:tabs>
          <w:tab w:val="left" w:pos="-142"/>
          <w:tab w:val="left" w:pos="426"/>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93" w:name="_Toc358669579"/>
      <w:bookmarkStart w:id="94" w:name="_Toc379374899"/>
      <w:bookmarkStart w:id="95" w:name="_Toc381793481"/>
      <w:bookmarkStart w:id="96" w:name="_Toc61973057"/>
      <w:r w:rsidRPr="0036477A">
        <w:rPr>
          <w:rFonts w:ascii="Times New Roman" w:eastAsia="Times New Roman" w:hAnsi="Times New Roman" w:cs="Times New Roman"/>
          <w:b/>
          <w:sz w:val="28"/>
          <w:szCs w:val="28"/>
          <w:lang w:eastAsia="ru-RU"/>
        </w:rPr>
        <w:t>4</w:t>
      </w:r>
      <w:r w:rsidR="00EC31E4" w:rsidRPr="0036477A">
        <w:rPr>
          <w:rFonts w:ascii="Times New Roman" w:eastAsia="Times New Roman" w:hAnsi="Times New Roman" w:cs="Times New Roman"/>
          <w:b/>
          <w:sz w:val="28"/>
          <w:szCs w:val="28"/>
          <w:lang w:eastAsia="ru-RU"/>
        </w:rPr>
        <w:t>.1.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93"/>
      <w:bookmarkEnd w:id="94"/>
      <w:bookmarkEnd w:id="95"/>
      <w:bookmarkEnd w:id="96"/>
    </w:p>
    <w:p w:rsidR="00EC31E4" w:rsidRPr="0036477A" w:rsidRDefault="00EC31E4" w:rsidP="00EC31E4">
      <w:pPr>
        <w:widowControl w:val="0"/>
        <w:tabs>
          <w:tab w:val="left" w:pos="567"/>
        </w:tabs>
        <w:adjustRightInd w:val="0"/>
        <w:spacing w:after="0" w:line="240" w:lineRule="auto"/>
        <w:ind w:left="1065"/>
        <w:textAlignment w:val="baseline"/>
        <w:rPr>
          <w:rFonts w:ascii="Times New Roman" w:eastAsia="Times New Roman" w:hAnsi="Times New Roman" w:cs="Times New Roman"/>
          <w:b/>
          <w:sz w:val="24"/>
          <w:szCs w:val="24"/>
          <w:lang w:eastAsia="ru-RU"/>
        </w:rPr>
      </w:pPr>
    </w:p>
    <w:p w:rsidR="00EC31E4" w:rsidRPr="0036477A" w:rsidRDefault="00EC31E4" w:rsidP="00EC31E4">
      <w:pPr>
        <w:widowControl w:val="0"/>
        <w:tabs>
          <w:tab w:val="left" w:pos="567"/>
        </w:tabs>
        <w:adjustRightInd w:val="0"/>
        <w:spacing w:after="0" w:line="360" w:lineRule="auto"/>
        <w:ind w:firstLine="425"/>
        <w:jc w:val="both"/>
        <w:rPr>
          <w:rFonts w:ascii="Times New Roman" w:eastAsia="Times New Roman" w:hAnsi="Times New Roman" w:cs="Times New Roman"/>
          <w:spacing w:val="-5"/>
          <w:sz w:val="28"/>
          <w:szCs w:val="28"/>
          <w:lang w:eastAsia="ru-RU"/>
        </w:rPr>
      </w:pPr>
      <w:r w:rsidRPr="0036477A">
        <w:rPr>
          <w:rFonts w:ascii="Times New Roman" w:eastAsia="Times New Roman" w:hAnsi="Times New Roman" w:cs="Times New Roman"/>
          <w:spacing w:val="-5"/>
          <w:sz w:val="28"/>
          <w:szCs w:val="28"/>
          <w:lang w:eastAsia="ru-RU"/>
        </w:rPr>
        <w:t>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 после чего формируются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 и определяются расходы сетевой воды, объем сетей и теплопроводов и потери в сетях по нормативам потерь. При одиночных выводах распределение тепловой мощности не требуется. Значения потерь теплоносителя в магистралях каждого источника принимаются с повышающим коэффициентом (1,05-1,1 в зависимости от химического состава исходной воды, используемой для подпитки теплосети, и технологической схемы водоочистки).</w:t>
      </w:r>
    </w:p>
    <w:p w:rsidR="00EC31E4" w:rsidRPr="0036477A" w:rsidRDefault="00EC31E4" w:rsidP="00EC31E4">
      <w:pPr>
        <w:spacing w:after="0" w:line="360" w:lineRule="auto"/>
        <w:ind w:firstLine="567"/>
        <w:jc w:val="both"/>
        <w:rPr>
          <w:rFonts w:ascii="Times New Roman" w:eastAsia="Times New Roman" w:hAnsi="Times New Roman" w:cs="Times New Roman"/>
          <w:sz w:val="28"/>
          <w:szCs w:val="28"/>
          <w:lang w:eastAsia="ru-RU"/>
        </w:rPr>
      </w:pPr>
      <w:r w:rsidRPr="0036477A">
        <w:rPr>
          <w:rFonts w:ascii="Times New Roman" w:eastAsia="Times New Roman" w:hAnsi="Times New Roman" w:cs="Times New Roman"/>
          <w:sz w:val="28"/>
          <w:szCs w:val="28"/>
          <w:lang w:eastAsia="ru-RU"/>
        </w:rPr>
        <w:t xml:space="preserve">В качестве исходной воды для подпитки тепловых сетей </w:t>
      </w:r>
      <w:r w:rsidR="007703F1" w:rsidRPr="0036477A">
        <w:rPr>
          <w:rFonts w:ascii="Times New Roman" w:eastAsia="Times New Roman" w:hAnsi="Times New Roman" w:cs="Times New Roman"/>
          <w:sz w:val="28"/>
          <w:szCs w:val="28"/>
          <w:lang w:eastAsia="ru-RU"/>
        </w:rPr>
        <w:t>Илья - Высоковского</w:t>
      </w:r>
      <w:r w:rsidRPr="0036477A">
        <w:rPr>
          <w:rFonts w:ascii="Times New Roman" w:eastAsia="Times New Roman" w:hAnsi="Times New Roman" w:cs="Times New Roman"/>
          <w:sz w:val="28"/>
          <w:szCs w:val="28"/>
          <w:lang w:eastAsia="ru-RU"/>
        </w:rPr>
        <w:t xml:space="preserve"> сельского поселения </w:t>
      </w:r>
      <w:r w:rsidR="007703F1" w:rsidRPr="0036477A">
        <w:rPr>
          <w:rFonts w:ascii="Times New Roman" w:eastAsia="Times New Roman" w:hAnsi="Times New Roman" w:cs="Times New Roman"/>
          <w:sz w:val="28"/>
          <w:szCs w:val="28"/>
          <w:lang w:eastAsia="ru-RU"/>
        </w:rPr>
        <w:t>Пучежского</w:t>
      </w:r>
      <w:r w:rsidRPr="0036477A">
        <w:rPr>
          <w:rFonts w:ascii="Times New Roman" w:eastAsia="Times New Roman" w:hAnsi="Times New Roman" w:cs="Times New Roman"/>
          <w:sz w:val="28"/>
          <w:szCs w:val="28"/>
          <w:lang w:eastAsia="ru-RU"/>
        </w:rPr>
        <w:t xml:space="preserve"> района Ивановской области используется водопроводная вода из поселкового водопровода. Дополнительную водоподготовку исходная вода </w:t>
      </w:r>
      <w:r w:rsidR="006F74B4" w:rsidRPr="0036477A">
        <w:rPr>
          <w:rFonts w:ascii="Times New Roman" w:eastAsia="Times New Roman" w:hAnsi="Times New Roman" w:cs="Times New Roman"/>
          <w:sz w:val="28"/>
          <w:szCs w:val="28"/>
          <w:lang w:eastAsia="ru-RU"/>
        </w:rPr>
        <w:t>проходит на котельной</w:t>
      </w:r>
      <w:r w:rsidRPr="0036477A">
        <w:rPr>
          <w:rFonts w:ascii="Times New Roman" w:eastAsia="Times New Roman" w:hAnsi="Times New Roman" w:cs="Times New Roman"/>
          <w:sz w:val="28"/>
          <w:szCs w:val="28"/>
          <w:lang w:eastAsia="ru-RU"/>
        </w:rPr>
        <w:t xml:space="preserve">. </w:t>
      </w:r>
    </w:p>
    <w:p w:rsidR="00EC31E4" w:rsidRPr="0036477A" w:rsidRDefault="00EC31E4" w:rsidP="00EC31E4">
      <w:pPr>
        <w:spacing w:after="0" w:line="360" w:lineRule="auto"/>
        <w:ind w:firstLine="567"/>
        <w:jc w:val="both"/>
        <w:rPr>
          <w:rFonts w:ascii="Times New Roman" w:eastAsia="Times New Roman" w:hAnsi="Times New Roman" w:cs="Times New Roman"/>
          <w:sz w:val="28"/>
          <w:szCs w:val="28"/>
          <w:lang w:eastAsia="ru-RU"/>
        </w:rPr>
      </w:pPr>
      <w:r w:rsidRPr="0036477A">
        <w:rPr>
          <w:rFonts w:ascii="Times New Roman" w:eastAsia="Times New Roman" w:hAnsi="Times New Roman" w:cs="Times New Roman"/>
          <w:sz w:val="28"/>
          <w:szCs w:val="28"/>
          <w:lang w:eastAsia="ru-RU"/>
        </w:rPr>
        <w:t xml:space="preserve">В таблице </w:t>
      </w:r>
      <w:r w:rsidR="0036477A" w:rsidRPr="0036477A">
        <w:rPr>
          <w:rFonts w:ascii="Times New Roman" w:eastAsia="Times New Roman" w:hAnsi="Times New Roman" w:cs="Times New Roman"/>
          <w:sz w:val="28"/>
          <w:szCs w:val="28"/>
          <w:lang w:eastAsia="ru-RU"/>
        </w:rPr>
        <w:t>4</w:t>
      </w:r>
      <w:r w:rsidRPr="0036477A">
        <w:rPr>
          <w:rFonts w:ascii="Times New Roman" w:eastAsia="Times New Roman" w:hAnsi="Times New Roman" w:cs="Times New Roman"/>
          <w:sz w:val="28"/>
          <w:szCs w:val="28"/>
          <w:lang w:eastAsia="ru-RU"/>
        </w:rPr>
        <w:t xml:space="preserve">.1.1 приведен объём подпитки </w:t>
      </w:r>
      <w:r w:rsidR="0036477A" w:rsidRPr="0036477A">
        <w:rPr>
          <w:rFonts w:ascii="Times New Roman" w:eastAsia="Times New Roman" w:hAnsi="Times New Roman" w:cs="Times New Roman"/>
          <w:sz w:val="28"/>
          <w:szCs w:val="28"/>
          <w:lang w:eastAsia="ru-RU"/>
        </w:rPr>
        <w:t xml:space="preserve">(расчетные значения) </w:t>
      </w:r>
      <w:r w:rsidRPr="0036477A">
        <w:rPr>
          <w:rFonts w:ascii="Times New Roman" w:eastAsia="Times New Roman" w:hAnsi="Times New Roman" w:cs="Times New Roman"/>
          <w:sz w:val="28"/>
          <w:szCs w:val="28"/>
          <w:lang w:eastAsia="ru-RU"/>
        </w:rPr>
        <w:t xml:space="preserve">тепловой сети </w:t>
      </w:r>
      <w:r w:rsidR="007703F1" w:rsidRPr="0036477A">
        <w:rPr>
          <w:rFonts w:ascii="Times New Roman" w:eastAsia="Times New Roman" w:hAnsi="Times New Roman" w:cs="Times New Roman"/>
          <w:sz w:val="28"/>
          <w:szCs w:val="28"/>
          <w:lang w:eastAsia="ru-RU"/>
        </w:rPr>
        <w:t>Илья - Высоковского</w:t>
      </w:r>
      <w:r w:rsidRPr="0036477A">
        <w:rPr>
          <w:rFonts w:ascii="Times New Roman" w:eastAsia="Times New Roman" w:hAnsi="Times New Roman" w:cs="Times New Roman"/>
          <w:sz w:val="28"/>
          <w:szCs w:val="28"/>
          <w:lang w:eastAsia="ru-RU"/>
        </w:rPr>
        <w:t xml:space="preserve"> сельского поселения </w:t>
      </w:r>
      <w:r w:rsidR="007703F1" w:rsidRPr="0036477A">
        <w:rPr>
          <w:rFonts w:ascii="Times New Roman" w:eastAsia="Times New Roman" w:hAnsi="Times New Roman" w:cs="Times New Roman"/>
          <w:sz w:val="28"/>
          <w:szCs w:val="28"/>
          <w:lang w:eastAsia="ru-RU"/>
        </w:rPr>
        <w:t>Пучежского</w:t>
      </w:r>
      <w:r w:rsidRPr="0036477A">
        <w:rPr>
          <w:rFonts w:ascii="Times New Roman" w:eastAsia="Times New Roman" w:hAnsi="Times New Roman" w:cs="Times New Roman"/>
          <w:sz w:val="28"/>
          <w:szCs w:val="28"/>
          <w:lang w:eastAsia="ru-RU"/>
        </w:rPr>
        <w:t xml:space="preserve"> района Ивановской области.</w:t>
      </w:r>
    </w:p>
    <w:p w:rsidR="00EC31E4" w:rsidRPr="0036477A" w:rsidRDefault="00EC31E4" w:rsidP="00EC31E4">
      <w:pPr>
        <w:spacing w:after="0" w:line="360" w:lineRule="auto"/>
        <w:ind w:left="79"/>
        <w:jc w:val="right"/>
        <w:rPr>
          <w:rFonts w:ascii="Times New Roman" w:eastAsia="Times New Roman" w:hAnsi="Times New Roman" w:cs="Times New Roman"/>
          <w:b/>
          <w:szCs w:val="24"/>
          <w:lang w:eastAsia="ru-RU"/>
        </w:rPr>
      </w:pPr>
      <w:r w:rsidRPr="0036477A">
        <w:rPr>
          <w:rFonts w:ascii="Times New Roman" w:eastAsia="Times New Roman" w:hAnsi="Times New Roman" w:cs="Times New Roman"/>
          <w:b/>
          <w:szCs w:val="24"/>
          <w:lang w:eastAsia="ru-RU"/>
        </w:rPr>
        <w:t xml:space="preserve">Таблица </w:t>
      </w:r>
      <w:r w:rsidR="00C12F34" w:rsidRPr="0036477A">
        <w:rPr>
          <w:rFonts w:ascii="Times New Roman" w:eastAsia="Times New Roman" w:hAnsi="Times New Roman" w:cs="Times New Roman"/>
          <w:b/>
          <w:szCs w:val="24"/>
          <w:lang w:eastAsia="ru-RU"/>
        </w:rPr>
        <w:t>4</w:t>
      </w:r>
      <w:r w:rsidRPr="0036477A">
        <w:rPr>
          <w:rFonts w:ascii="Times New Roman" w:eastAsia="Times New Roman" w:hAnsi="Times New Roman" w:cs="Times New Roman"/>
          <w:b/>
          <w:szCs w:val="24"/>
          <w:lang w:eastAsia="ru-RU"/>
        </w:rPr>
        <w:t>.1.1.</w:t>
      </w:r>
    </w:p>
    <w:tbl>
      <w:tblPr>
        <w:tblW w:w="9920" w:type="dxa"/>
        <w:jc w:val="center"/>
        <w:tblLayout w:type="fixed"/>
        <w:tblCellMar>
          <w:left w:w="0" w:type="dxa"/>
          <w:right w:w="0" w:type="dxa"/>
        </w:tblCellMar>
        <w:tblLook w:val="0000"/>
      </w:tblPr>
      <w:tblGrid>
        <w:gridCol w:w="6830"/>
        <w:gridCol w:w="1020"/>
        <w:gridCol w:w="1035"/>
        <w:gridCol w:w="1035"/>
      </w:tblGrid>
      <w:tr w:rsidR="0036477A" w:rsidRPr="0036477A" w:rsidTr="00EC31E4">
        <w:trPr>
          <w:trHeight w:val="301"/>
          <w:jc w:val="center"/>
        </w:trPr>
        <w:tc>
          <w:tcPr>
            <w:tcW w:w="683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C31E4" w:rsidRPr="0036477A" w:rsidRDefault="00EC31E4" w:rsidP="00EC31E4">
            <w:pPr>
              <w:spacing w:after="0" w:line="240" w:lineRule="auto"/>
              <w:ind w:left="140"/>
              <w:jc w:val="center"/>
              <w:rPr>
                <w:rFonts w:ascii="Times New Roman" w:eastAsia="Times New Roman" w:hAnsi="Times New Roman" w:cs="Times New Roman"/>
                <w:sz w:val="24"/>
                <w:szCs w:val="24"/>
                <w:shd w:val="clear" w:color="auto" w:fill="FFFFFF"/>
                <w:lang w:eastAsia="ru-RU"/>
              </w:rPr>
            </w:pPr>
            <w:r w:rsidRPr="0036477A">
              <w:rPr>
                <w:rFonts w:ascii="Times New Roman" w:eastAsia="Times New Roman" w:hAnsi="Times New Roman" w:cs="Times New Roman"/>
                <w:sz w:val="24"/>
                <w:szCs w:val="24"/>
                <w:shd w:val="clear" w:color="auto" w:fill="FFFFFF"/>
                <w:lang w:eastAsia="ru-RU"/>
              </w:rPr>
              <w:t>Наименование источника тепловой энергии</w:t>
            </w:r>
          </w:p>
        </w:tc>
        <w:tc>
          <w:tcPr>
            <w:tcW w:w="309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EC31E4" w:rsidRPr="0036477A" w:rsidRDefault="00EC31E4" w:rsidP="00EC31E4">
            <w:pPr>
              <w:spacing w:after="0" w:line="276" w:lineRule="auto"/>
              <w:jc w:val="center"/>
              <w:rPr>
                <w:rFonts w:ascii="Times New Roman" w:eastAsia="Times New Roman" w:hAnsi="Times New Roman" w:cs="Times New Roman"/>
                <w:sz w:val="24"/>
                <w:szCs w:val="24"/>
                <w:lang w:eastAsia="ru-RU"/>
              </w:rPr>
            </w:pPr>
            <w:r w:rsidRPr="0036477A">
              <w:rPr>
                <w:rFonts w:ascii="Times New Roman" w:eastAsia="Times New Roman" w:hAnsi="Times New Roman" w:cs="Times New Roman"/>
                <w:sz w:val="24"/>
                <w:szCs w:val="24"/>
                <w:lang w:eastAsia="ru-RU"/>
              </w:rPr>
              <w:t>Всего подпитка тепловой сети, тыс. куб. м./год</w:t>
            </w:r>
          </w:p>
        </w:tc>
      </w:tr>
      <w:tr w:rsidR="0036477A" w:rsidRPr="0036477A" w:rsidTr="00EC31E4">
        <w:trPr>
          <w:trHeight w:val="301"/>
          <w:jc w:val="center"/>
        </w:trPr>
        <w:tc>
          <w:tcPr>
            <w:tcW w:w="683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6477A" w:rsidRPr="0036477A" w:rsidRDefault="0036477A" w:rsidP="0036477A">
            <w:pPr>
              <w:spacing w:after="0" w:line="240" w:lineRule="auto"/>
              <w:ind w:left="140"/>
              <w:jc w:val="center"/>
              <w:rPr>
                <w:rFonts w:ascii="Times New Roman" w:eastAsia="Times New Roman" w:hAnsi="Times New Roman" w:cs="Times New Roman"/>
                <w:sz w:val="24"/>
                <w:szCs w:val="24"/>
                <w:shd w:val="clear" w:color="auto" w:fill="FFFFFF"/>
                <w:lang w:eastAsia="ru-RU"/>
              </w:rPr>
            </w:pPr>
          </w:p>
        </w:tc>
        <w:tc>
          <w:tcPr>
            <w:tcW w:w="1020" w:type="dxa"/>
            <w:tcBorders>
              <w:top w:val="single" w:sz="4" w:space="0" w:color="auto"/>
              <w:left w:val="single" w:sz="4" w:space="0" w:color="auto"/>
              <w:bottom w:val="single" w:sz="4" w:space="0" w:color="auto"/>
              <w:right w:val="single" w:sz="4" w:space="0" w:color="auto"/>
            </w:tcBorders>
            <w:shd w:val="clear" w:color="auto" w:fill="FFFFFF"/>
            <w:vAlign w:val="center"/>
          </w:tcPr>
          <w:p w:rsidR="0036477A" w:rsidRPr="0036477A" w:rsidRDefault="0036477A" w:rsidP="0036477A">
            <w:pPr>
              <w:spacing w:after="0" w:line="276" w:lineRule="auto"/>
              <w:jc w:val="center"/>
              <w:rPr>
                <w:rFonts w:ascii="Times New Roman" w:eastAsia="Times New Roman" w:hAnsi="Times New Roman" w:cs="Times New Roman"/>
                <w:sz w:val="24"/>
                <w:szCs w:val="24"/>
                <w:lang w:eastAsia="ru-RU"/>
              </w:rPr>
            </w:pPr>
            <w:r w:rsidRPr="0036477A">
              <w:rPr>
                <w:rFonts w:ascii="Times New Roman" w:eastAsia="Times New Roman" w:hAnsi="Times New Roman" w:cs="Times New Roman"/>
                <w:sz w:val="24"/>
                <w:szCs w:val="24"/>
                <w:lang w:eastAsia="ru-RU"/>
              </w:rPr>
              <w:t>2017 г</w:t>
            </w:r>
          </w:p>
        </w:tc>
        <w:tc>
          <w:tcPr>
            <w:tcW w:w="1035" w:type="dxa"/>
            <w:tcBorders>
              <w:top w:val="single" w:sz="4" w:space="0" w:color="auto"/>
              <w:left w:val="single" w:sz="4" w:space="0" w:color="auto"/>
              <w:bottom w:val="single" w:sz="4" w:space="0" w:color="auto"/>
              <w:right w:val="single" w:sz="4" w:space="0" w:color="auto"/>
            </w:tcBorders>
            <w:shd w:val="clear" w:color="auto" w:fill="FFFFFF"/>
            <w:vAlign w:val="center"/>
          </w:tcPr>
          <w:p w:rsidR="0036477A" w:rsidRPr="0036477A" w:rsidRDefault="0036477A" w:rsidP="0036477A">
            <w:pPr>
              <w:spacing w:after="0" w:line="276" w:lineRule="auto"/>
              <w:jc w:val="center"/>
              <w:rPr>
                <w:rFonts w:ascii="Times New Roman" w:eastAsia="Times New Roman" w:hAnsi="Times New Roman" w:cs="Times New Roman"/>
                <w:sz w:val="24"/>
                <w:szCs w:val="24"/>
                <w:lang w:eastAsia="ru-RU"/>
              </w:rPr>
            </w:pPr>
            <w:r w:rsidRPr="0036477A">
              <w:rPr>
                <w:rFonts w:ascii="Times New Roman" w:eastAsia="Times New Roman" w:hAnsi="Times New Roman" w:cs="Times New Roman"/>
                <w:sz w:val="24"/>
                <w:szCs w:val="24"/>
                <w:lang w:eastAsia="ru-RU"/>
              </w:rPr>
              <w:t>2018 г</w:t>
            </w:r>
          </w:p>
        </w:tc>
        <w:tc>
          <w:tcPr>
            <w:tcW w:w="1035" w:type="dxa"/>
            <w:tcBorders>
              <w:top w:val="single" w:sz="4" w:space="0" w:color="auto"/>
              <w:left w:val="single" w:sz="4" w:space="0" w:color="auto"/>
              <w:bottom w:val="single" w:sz="4" w:space="0" w:color="auto"/>
              <w:right w:val="single" w:sz="4" w:space="0" w:color="auto"/>
            </w:tcBorders>
            <w:shd w:val="clear" w:color="auto" w:fill="FFFFFF"/>
            <w:vAlign w:val="center"/>
          </w:tcPr>
          <w:p w:rsidR="0036477A" w:rsidRPr="0036477A" w:rsidRDefault="0036477A" w:rsidP="0036477A">
            <w:pPr>
              <w:spacing w:after="0" w:line="276" w:lineRule="auto"/>
              <w:jc w:val="center"/>
              <w:rPr>
                <w:rFonts w:ascii="Times New Roman" w:eastAsia="Times New Roman" w:hAnsi="Times New Roman" w:cs="Times New Roman"/>
                <w:sz w:val="24"/>
                <w:szCs w:val="24"/>
                <w:lang w:eastAsia="ru-RU"/>
              </w:rPr>
            </w:pPr>
            <w:r w:rsidRPr="0036477A">
              <w:rPr>
                <w:rFonts w:ascii="Times New Roman" w:eastAsia="Times New Roman" w:hAnsi="Times New Roman" w:cs="Times New Roman"/>
                <w:sz w:val="24"/>
                <w:szCs w:val="24"/>
                <w:lang w:eastAsia="ru-RU"/>
              </w:rPr>
              <w:t>2019 г</w:t>
            </w:r>
          </w:p>
        </w:tc>
      </w:tr>
      <w:tr w:rsidR="0036477A" w:rsidRPr="0036477A" w:rsidTr="00EC31E4">
        <w:trPr>
          <w:trHeight w:val="301"/>
          <w:jc w:val="center"/>
        </w:trPr>
        <w:tc>
          <w:tcPr>
            <w:tcW w:w="6830" w:type="dxa"/>
            <w:tcBorders>
              <w:top w:val="nil"/>
              <w:left w:val="single" w:sz="4" w:space="0" w:color="auto"/>
              <w:bottom w:val="single" w:sz="4" w:space="0" w:color="auto"/>
              <w:right w:val="single" w:sz="4" w:space="0" w:color="auto"/>
            </w:tcBorders>
            <w:shd w:val="clear" w:color="auto" w:fill="auto"/>
            <w:vAlign w:val="center"/>
          </w:tcPr>
          <w:p w:rsidR="0036477A" w:rsidRPr="0036477A" w:rsidRDefault="0036477A" w:rsidP="0036477A">
            <w:pPr>
              <w:spacing w:after="0" w:line="240" w:lineRule="auto"/>
              <w:contextualSpacing/>
              <w:rPr>
                <w:rFonts w:ascii="Times New Roman" w:eastAsia="Calibri" w:hAnsi="Times New Roman" w:cs="Times New Roman"/>
                <w:sz w:val="24"/>
                <w:szCs w:val="24"/>
              </w:rPr>
            </w:pPr>
            <w:r w:rsidRPr="0036477A">
              <w:rPr>
                <w:rFonts w:ascii="Times New Roman" w:eastAsia="Calibri" w:hAnsi="Times New Roman" w:cs="Times New Roman"/>
                <w:sz w:val="24"/>
                <w:szCs w:val="24"/>
              </w:rPr>
              <w:lastRenderedPageBreak/>
              <w:t>Котельная с. Илья - Высоково</w:t>
            </w:r>
          </w:p>
        </w:tc>
        <w:tc>
          <w:tcPr>
            <w:tcW w:w="1020" w:type="dxa"/>
            <w:tcBorders>
              <w:top w:val="single" w:sz="4" w:space="0" w:color="auto"/>
              <w:left w:val="nil"/>
              <w:bottom w:val="single" w:sz="4" w:space="0" w:color="auto"/>
              <w:right w:val="single" w:sz="4" w:space="0" w:color="auto"/>
            </w:tcBorders>
            <w:shd w:val="clear" w:color="auto" w:fill="auto"/>
            <w:vAlign w:val="center"/>
          </w:tcPr>
          <w:p w:rsidR="0036477A" w:rsidRPr="0036477A" w:rsidRDefault="0036477A" w:rsidP="0036477A">
            <w:pPr>
              <w:spacing w:after="0" w:line="360" w:lineRule="auto"/>
              <w:jc w:val="center"/>
              <w:rPr>
                <w:rFonts w:ascii="Times New Roman" w:hAnsi="Times New Roman" w:cs="Times New Roman"/>
                <w:sz w:val="24"/>
              </w:rPr>
            </w:pPr>
            <w:r w:rsidRPr="0036477A">
              <w:rPr>
                <w:rFonts w:ascii="Times New Roman" w:hAnsi="Times New Roman" w:cs="Times New Roman"/>
                <w:sz w:val="24"/>
              </w:rPr>
              <w:t>569,77</w:t>
            </w: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rsidR="0036477A" w:rsidRPr="0036477A" w:rsidRDefault="0036477A" w:rsidP="0036477A">
            <w:pPr>
              <w:spacing w:after="0" w:line="360" w:lineRule="auto"/>
              <w:jc w:val="center"/>
              <w:rPr>
                <w:rFonts w:ascii="Times New Roman" w:hAnsi="Times New Roman" w:cs="Times New Roman"/>
                <w:sz w:val="24"/>
              </w:rPr>
            </w:pPr>
            <w:r w:rsidRPr="0036477A">
              <w:rPr>
                <w:rFonts w:ascii="Times New Roman" w:hAnsi="Times New Roman" w:cs="Times New Roman"/>
                <w:sz w:val="24"/>
              </w:rPr>
              <w:t>569,77</w:t>
            </w: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rsidR="0036477A" w:rsidRPr="0036477A" w:rsidRDefault="0036477A" w:rsidP="0036477A">
            <w:pPr>
              <w:spacing w:after="0" w:line="360" w:lineRule="auto"/>
              <w:jc w:val="center"/>
              <w:rPr>
                <w:rFonts w:ascii="Times New Roman" w:hAnsi="Times New Roman" w:cs="Times New Roman"/>
                <w:sz w:val="24"/>
              </w:rPr>
            </w:pPr>
            <w:r w:rsidRPr="0036477A">
              <w:rPr>
                <w:rFonts w:ascii="Times New Roman" w:hAnsi="Times New Roman" w:cs="Times New Roman"/>
                <w:sz w:val="24"/>
              </w:rPr>
              <w:t>569,77</w:t>
            </w:r>
          </w:p>
        </w:tc>
      </w:tr>
    </w:tbl>
    <w:p w:rsidR="00EC31E4" w:rsidRPr="0036477A" w:rsidRDefault="00EC31E4" w:rsidP="00EC31E4">
      <w:pPr>
        <w:widowControl w:val="0"/>
        <w:tabs>
          <w:tab w:val="left" w:pos="-142"/>
          <w:tab w:val="left" w:pos="426"/>
        </w:tabs>
        <w:suppressAutoHyphens/>
        <w:spacing w:after="0" w:line="360" w:lineRule="auto"/>
        <w:ind w:right="-2"/>
        <w:jc w:val="both"/>
        <w:textAlignment w:val="baseline"/>
        <w:outlineLvl w:val="1"/>
        <w:rPr>
          <w:rFonts w:ascii="Times New Roman" w:eastAsia="Times New Roman" w:hAnsi="Times New Roman" w:cs="Times New Roman"/>
          <w:sz w:val="28"/>
          <w:szCs w:val="28"/>
          <w:lang w:eastAsia="ru-RU"/>
        </w:rPr>
      </w:pPr>
    </w:p>
    <w:p w:rsidR="00EC31E4" w:rsidRPr="006F74B4" w:rsidRDefault="00C12F34" w:rsidP="00EC31E4">
      <w:pPr>
        <w:widowControl w:val="0"/>
        <w:tabs>
          <w:tab w:val="left" w:pos="-142"/>
          <w:tab w:val="left" w:pos="426"/>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97" w:name="_Toc379374900"/>
      <w:bookmarkStart w:id="98" w:name="_Toc381793482"/>
      <w:bookmarkStart w:id="99" w:name="_Toc61973058"/>
      <w:r w:rsidRPr="006F74B4">
        <w:rPr>
          <w:rFonts w:ascii="Times New Roman" w:eastAsia="Times New Roman" w:hAnsi="Times New Roman" w:cs="Times New Roman"/>
          <w:b/>
          <w:sz w:val="28"/>
          <w:szCs w:val="28"/>
          <w:lang w:eastAsia="ru-RU"/>
        </w:rPr>
        <w:t>4</w:t>
      </w:r>
      <w:r w:rsidR="00EC31E4" w:rsidRPr="006F74B4">
        <w:rPr>
          <w:rFonts w:ascii="Times New Roman" w:eastAsia="Times New Roman" w:hAnsi="Times New Roman" w:cs="Times New Roman"/>
          <w:b/>
          <w:sz w:val="28"/>
          <w:szCs w:val="28"/>
          <w:lang w:eastAsia="ru-RU"/>
        </w:rPr>
        <w:t>.2.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97"/>
      <w:bookmarkEnd w:id="98"/>
      <w:bookmarkEnd w:id="99"/>
    </w:p>
    <w:p w:rsidR="00EC31E4" w:rsidRPr="006F74B4" w:rsidRDefault="00EC31E4" w:rsidP="00EC31E4">
      <w:pPr>
        <w:widowControl w:val="0"/>
        <w:adjustRightInd w:val="0"/>
        <w:spacing w:after="0" w:line="240" w:lineRule="auto"/>
        <w:jc w:val="both"/>
        <w:textAlignment w:val="baseline"/>
        <w:rPr>
          <w:rFonts w:ascii="Times New Roman" w:eastAsia="Times New Roman" w:hAnsi="Times New Roman" w:cs="Times New Roman"/>
          <w:b/>
          <w:sz w:val="24"/>
          <w:szCs w:val="24"/>
          <w:lang w:eastAsia="ru-RU"/>
        </w:rPr>
      </w:pPr>
    </w:p>
    <w:p w:rsidR="00EC31E4" w:rsidRPr="006F74B4" w:rsidRDefault="00EC31E4" w:rsidP="00EC31E4">
      <w:pPr>
        <w:widowControl w:val="0"/>
        <w:tabs>
          <w:tab w:val="left" w:pos="567"/>
        </w:tabs>
        <w:adjustRightInd w:val="0"/>
        <w:spacing w:after="0" w:line="360" w:lineRule="auto"/>
        <w:ind w:firstLine="425"/>
        <w:jc w:val="both"/>
        <w:rPr>
          <w:rFonts w:ascii="Times New Roman" w:eastAsia="Times New Roman" w:hAnsi="Times New Roman" w:cs="Times New Roman"/>
          <w:spacing w:val="-5"/>
          <w:sz w:val="28"/>
          <w:szCs w:val="28"/>
          <w:lang w:eastAsia="ru-RU"/>
        </w:rPr>
      </w:pPr>
      <w:r w:rsidRPr="006F74B4">
        <w:rPr>
          <w:rFonts w:ascii="Times New Roman" w:eastAsia="Times New Roman" w:hAnsi="Times New Roman" w:cs="Times New Roman"/>
          <w:spacing w:val="-5"/>
          <w:sz w:val="28"/>
          <w:szCs w:val="28"/>
          <w:lang w:eastAsia="ru-RU"/>
        </w:rPr>
        <w:t xml:space="preserve">Расчет дополнительной аварийной подпитки тепловых сетей на котельной </w:t>
      </w:r>
      <w:r w:rsidR="007703F1" w:rsidRPr="006F74B4">
        <w:rPr>
          <w:rFonts w:ascii="Times New Roman" w:eastAsia="Times New Roman" w:hAnsi="Times New Roman" w:cs="Times New Roman"/>
          <w:sz w:val="28"/>
          <w:szCs w:val="28"/>
          <w:lang w:eastAsia="ru-RU"/>
        </w:rPr>
        <w:t>Илья - Высоковского</w:t>
      </w:r>
      <w:r w:rsidRPr="006F74B4">
        <w:rPr>
          <w:rFonts w:ascii="Times New Roman" w:eastAsia="Times New Roman" w:hAnsi="Times New Roman" w:cs="Times New Roman"/>
          <w:sz w:val="28"/>
          <w:szCs w:val="28"/>
          <w:lang w:eastAsia="ru-RU"/>
        </w:rPr>
        <w:t xml:space="preserve"> сельского поселения </w:t>
      </w:r>
      <w:r w:rsidR="007703F1" w:rsidRPr="006F74B4">
        <w:rPr>
          <w:rFonts w:ascii="Times New Roman" w:eastAsia="Times New Roman" w:hAnsi="Times New Roman" w:cs="Times New Roman"/>
          <w:sz w:val="28"/>
          <w:szCs w:val="28"/>
          <w:lang w:eastAsia="ru-RU"/>
        </w:rPr>
        <w:t>Пучежского</w:t>
      </w:r>
      <w:r w:rsidRPr="006F74B4">
        <w:rPr>
          <w:rFonts w:ascii="Times New Roman" w:eastAsia="Times New Roman" w:hAnsi="Times New Roman" w:cs="Times New Roman"/>
          <w:sz w:val="28"/>
          <w:szCs w:val="28"/>
          <w:lang w:eastAsia="ru-RU"/>
        </w:rPr>
        <w:t xml:space="preserve"> района Ивановской области</w:t>
      </w:r>
      <w:r w:rsidRPr="006F74B4">
        <w:rPr>
          <w:rFonts w:ascii="Times New Roman" w:eastAsia="Times New Roman" w:hAnsi="Times New Roman" w:cs="Times New Roman"/>
          <w:spacing w:val="-5"/>
          <w:sz w:val="28"/>
          <w:szCs w:val="28"/>
          <w:lang w:eastAsia="ru-RU"/>
        </w:rPr>
        <w:t xml:space="preserve"> следует предусмотреть согласно п. 6.17 СНиП 41-02-2003 «Тепловые сети». </w:t>
      </w:r>
    </w:p>
    <w:p w:rsidR="00EC31E4" w:rsidRPr="006F74B4" w:rsidRDefault="00EC31E4" w:rsidP="00EC31E4">
      <w:pPr>
        <w:widowControl w:val="0"/>
        <w:tabs>
          <w:tab w:val="left" w:pos="567"/>
        </w:tabs>
        <w:adjustRightInd w:val="0"/>
        <w:spacing w:after="0" w:line="360" w:lineRule="auto"/>
        <w:ind w:firstLine="425"/>
        <w:jc w:val="both"/>
        <w:rPr>
          <w:rFonts w:ascii="Times New Roman" w:eastAsia="Times New Roman" w:hAnsi="Times New Roman" w:cs="Times New Roman"/>
          <w:spacing w:val="-5"/>
          <w:sz w:val="28"/>
          <w:szCs w:val="28"/>
          <w:lang w:eastAsia="ru-RU"/>
        </w:rPr>
      </w:pPr>
    </w:p>
    <w:p w:rsidR="00EC31E4" w:rsidRPr="00DF5784" w:rsidRDefault="00EC31E4" w:rsidP="00EC31E4">
      <w:pPr>
        <w:spacing w:after="0" w:line="360" w:lineRule="auto"/>
        <w:jc w:val="both"/>
        <w:rPr>
          <w:rFonts w:ascii="Times New Roman" w:hAnsi="Times New Roman" w:cs="Times New Roman"/>
          <w:color w:val="FF0000"/>
          <w:sz w:val="28"/>
        </w:rPr>
        <w:sectPr w:rsidR="00EC31E4" w:rsidRPr="00DF5784" w:rsidSect="00EC31E4">
          <w:pgSz w:w="11906" w:h="16838"/>
          <w:pgMar w:top="1134" w:right="850" w:bottom="1134" w:left="1701" w:header="708" w:footer="708" w:gutter="0"/>
          <w:cols w:space="708"/>
          <w:docGrid w:linePitch="360"/>
        </w:sectPr>
      </w:pPr>
    </w:p>
    <w:p w:rsidR="00EC31E4" w:rsidRPr="006F74B4" w:rsidRDefault="00EC31E4" w:rsidP="00EC31E4">
      <w:pPr>
        <w:keepNext/>
        <w:keepLines/>
        <w:spacing w:after="0" w:line="360" w:lineRule="auto"/>
        <w:outlineLvl w:val="0"/>
        <w:rPr>
          <w:rFonts w:ascii="Times New Roman" w:eastAsia="Times New Roman" w:hAnsi="Times New Roman" w:cs="Times New Roman"/>
          <w:b/>
          <w:sz w:val="28"/>
          <w:szCs w:val="28"/>
          <w:lang w:eastAsia="ru-RU"/>
        </w:rPr>
      </w:pPr>
      <w:bookmarkStart w:id="100" w:name="_Toc358669581"/>
      <w:bookmarkStart w:id="101" w:name="_Toc379374901"/>
      <w:bookmarkStart w:id="102" w:name="_Toc381793483"/>
      <w:bookmarkStart w:id="103" w:name="_Toc61973059"/>
      <w:r w:rsidRPr="006F74B4">
        <w:rPr>
          <w:rFonts w:ascii="Times New Roman" w:eastAsia="Times New Roman" w:hAnsi="Times New Roman" w:cs="Times New Roman"/>
          <w:b/>
          <w:sz w:val="28"/>
          <w:szCs w:val="28"/>
          <w:lang w:eastAsia="ru-RU"/>
        </w:rPr>
        <w:lastRenderedPageBreak/>
        <w:t xml:space="preserve">Глава </w:t>
      </w:r>
      <w:r w:rsidR="00C12F34" w:rsidRPr="006F74B4">
        <w:rPr>
          <w:rFonts w:ascii="Times New Roman" w:eastAsia="Times New Roman" w:hAnsi="Times New Roman" w:cs="Times New Roman"/>
          <w:b/>
          <w:sz w:val="28"/>
          <w:szCs w:val="28"/>
          <w:lang w:eastAsia="ru-RU"/>
        </w:rPr>
        <w:t>5</w:t>
      </w:r>
      <w:r w:rsidRPr="006F74B4">
        <w:rPr>
          <w:rFonts w:ascii="Times New Roman" w:eastAsia="Times New Roman" w:hAnsi="Times New Roman" w:cs="Times New Roman"/>
          <w:b/>
          <w:sz w:val="28"/>
          <w:szCs w:val="28"/>
          <w:lang w:eastAsia="ru-RU"/>
        </w:rPr>
        <w:t>. Предложения по новому строительству, реконструкции и техническому перевооружению источников тепловой энергии.</w:t>
      </w:r>
      <w:bookmarkEnd w:id="100"/>
      <w:bookmarkEnd w:id="101"/>
      <w:bookmarkEnd w:id="102"/>
      <w:bookmarkEnd w:id="103"/>
    </w:p>
    <w:p w:rsidR="00EC31E4" w:rsidRPr="006F74B4" w:rsidRDefault="00C12F34" w:rsidP="00EC31E4">
      <w:pPr>
        <w:widowControl w:val="0"/>
        <w:tabs>
          <w:tab w:val="left" w:pos="-142"/>
          <w:tab w:val="left" w:pos="426"/>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04" w:name="_Toc358669582"/>
      <w:bookmarkStart w:id="105" w:name="_Toc379374902"/>
      <w:bookmarkStart w:id="106" w:name="_Toc381793484"/>
      <w:bookmarkStart w:id="107" w:name="_Toc61973060"/>
      <w:r w:rsidRPr="006F74B4">
        <w:rPr>
          <w:rFonts w:ascii="Times New Roman" w:eastAsia="Times New Roman" w:hAnsi="Times New Roman" w:cs="Times New Roman"/>
          <w:b/>
          <w:sz w:val="28"/>
          <w:szCs w:val="28"/>
          <w:lang w:eastAsia="ru-RU"/>
        </w:rPr>
        <w:t>5</w:t>
      </w:r>
      <w:r w:rsidR="00EC31E4" w:rsidRPr="006F74B4">
        <w:rPr>
          <w:rFonts w:ascii="Times New Roman" w:eastAsia="Times New Roman" w:hAnsi="Times New Roman" w:cs="Times New Roman"/>
          <w:b/>
          <w:sz w:val="28"/>
          <w:szCs w:val="28"/>
          <w:lang w:eastAsia="ru-RU"/>
        </w:rPr>
        <w:t>.1. Предложения по новому строительству источников тепловой энергии, обеспечивающие приросты перспективной тепловой нагрузки на вновь осваиваемых территориях поселения, городского округа, для которых отсутствует возможность передачи тепла от существующих и реконструируемых источников тепловой энергии.</w:t>
      </w:r>
      <w:bookmarkEnd w:id="104"/>
      <w:bookmarkEnd w:id="105"/>
      <w:bookmarkEnd w:id="106"/>
      <w:bookmarkEnd w:id="107"/>
    </w:p>
    <w:p w:rsidR="00EC31E4" w:rsidRPr="006F74B4" w:rsidRDefault="00EC31E4" w:rsidP="00EC31E4">
      <w:pPr>
        <w:widowControl w:val="0"/>
        <w:tabs>
          <w:tab w:val="left" w:pos="993"/>
        </w:tabs>
        <w:adjustRightInd w:val="0"/>
        <w:spacing w:after="0" w:line="360" w:lineRule="auto"/>
        <w:ind w:firstLine="709"/>
        <w:jc w:val="both"/>
        <w:rPr>
          <w:rFonts w:ascii="Times New Roman" w:eastAsia="Times New Roman" w:hAnsi="Times New Roman" w:cs="Times New Roman"/>
          <w:sz w:val="28"/>
          <w:szCs w:val="28"/>
        </w:rPr>
      </w:pPr>
    </w:p>
    <w:p w:rsidR="00EC31E4" w:rsidRPr="006F74B4" w:rsidRDefault="00EC31E4" w:rsidP="00EC31E4">
      <w:pPr>
        <w:widowControl w:val="0"/>
        <w:tabs>
          <w:tab w:val="left" w:pos="993"/>
        </w:tabs>
        <w:adjustRightInd w:val="0"/>
        <w:spacing w:after="0" w:line="360" w:lineRule="auto"/>
        <w:ind w:firstLine="709"/>
        <w:jc w:val="both"/>
        <w:rPr>
          <w:rFonts w:ascii="Times New Roman" w:eastAsia="Times New Roman" w:hAnsi="Times New Roman" w:cs="Times New Roman"/>
          <w:sz w:val="28"/>
          <w:szCs w:val="28"/>
        </w:rPr>
      </w:pPr>
      <w:r w:rsidRPr="006F74B4">
        <w:rPr>
          <w:rFonts w:ascii="Times New Roman" w:eastAsia="Times New Roman" w:hAnsi="Times New Roman" w:cs="Times New Roman"/>
          <w:sz w:val="28"/>
          <w:szCs w:val="28"/>
        </w:rPr>
        <w:t xml:space="preserve">Новое строительство (ввод в эксплуатацию) источников тепловой энергии, обеспечивающие приросты перспективной тепловой нагрузки на вновь осваиваемых территориях </w:t>
      </w:r>
      <w:r w:rsidR="007703F1" w:rsidRPr="006F74B4">
        <w:rPr>
          <w:rFonts w:ascii="Times New Roman" w:eastAsia="Times New Roman" w:hAnsi="Times New Roman" w:cs="Times New Roman"/>
          <w:sz w:val="28"/>
          <w:szCs w:val="28"/>
          <w:lang w:eastAsia="ru-RU"/>
        </w:rPr>
        <w:t>Илья - Высоковского</w:t>
      </w:r>
      <w:r w:rsidRPr="006F74B4">
        <w:rPr>
          <w:rFonts w:ascii="Times New Roman" w:eastAsia="Times New Roman" w:hAnsi="Times New Roman" w:cs="Times New Roman"/>
          <w:sz w:val="28"/>
          <w:szCs w:val="28"/>
          <w:lang w:eastAsia="ru-RU"/>
        </w:rPr>
        <w:t xml:space="preserve"> сельского поселения </w:t>
      </w:r>
      <w:r w:rsidR="007703F1" w:rsidRPr="006F74B4">
        <w:rPr>
          <w:rFonts w:ascii="Times New Roman" w:eastAsia="Times New Roman" w:hAnsi="Times New Roman" w:cs="Times New Roman"/>
          <w:sz w:val="28"/>
          <w:szCs w:val="28"/>
          <w:lang w:eastAsia="ru-RU"/>
        </w:rPr>
        <w:t>Пучежского</w:t>
      </w:r>
      <w:r w:rsidRPr="006F74B4">
        <w:rPr>
          <w:rFonts w:ascii="Times New Roman" w:eastAsia="Times New Roman" w:hAnsi="Times New Roman" w:cs="Times New Roman"/>
          <w:sz w:val="28"/>
          <w:szCs w:val="28"/>
          <w:lang w:eastAsia="ru-RU"/>
        </w:rPr>
        <w:t xml:space="preserve"> района Ивановской области</w:t>
      </w:r>
      <w:r w:rsidRPr="006F74B4">
        <w:rPr>
          <w:rFonts w:ascii="Times New Roman" w:eastAsia="Times New Roman" w:hAnsi="Times New Roman" w:cs="Times New Roman"/>
          <w:sz w:val="28"/>
          <w:szCs w:val="28"/>
        </w:rPr>
        <w:t>, для которых отсутствует возможность передачи тепла от существующих и реконструируемых источников тепловой энергии не предусматривается.</w:t>
      </w:r>
    </w:p>
    <w:p w:rsidR="00EC31E4" w:rsidRPr="006F74B4" w:rsidRDefault="00EC31E4" w:rsidP="00EC31E4">
      <w:pPr>
        <w:widowControl w:val="0"/>
        <w:tabs>
          <w:tab w:val="left" w:pos="993"/>
        </w:tabs>
        <w:adjustRightInd w:val="0"/>
        <w:spacing w:after="0" w:line="360" w:lineRule="auto"/>
        <w:ind w:firstLine="709"/>
        <w:jc w:val="both"/>
        <w:rPr>
          <w:rFonts w:ascii="Times New Roman" w:eastAsia="Times New Roman" w:hAnsi="Times New Roman" w:cs="Times New Roman"/>
          <w:sz w:val="28"/>
          <w:szCs w:val="28"/>
        </w:rPr>
      </w:pPr>
    </w:p>
    <w:p w:rsidR="00EC31E4" w:rsidRPr="006F74B4" w:rsidRDefault="00C12F34" w:rsidP="00EC31E4">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cs="Times New Roman"/>
          <w:b/>
          <w:sz w:val="28"/>
          <w:szCs w:val="28"/>
          <w:lang w:eastAsia="ru-RU"/>
        </w:rPr>
      </w:pPr>
      <w:bookmarkStart w:id="108" w:name="_Toc379374903"/>
      <w:bookmarkStart w:id="109" w:name="_Toc381793485"/>
      <w:bookmarkStart w:id="110" w:name="_Toc61973061"/>
      <w:r w:rsidRPr="006F74B4">
        <w:rPr>
          <w:rFonts w:ascii="Times New Roman" w:eastAsia="Times New Roman" w:hAnsi="Times New Roman" w:cs="Times New Roman"/>
          <w:b/>
          <w:sz w:val="28"/>
          <w:szCs w:val="28"/>
          <w:lang w:eastAsia="ru-RU"/>
        </w:rPr>
        <w:t>5</w:t>
      </w:r>
      <w:r w:rsidR="00EC31E4" w:rsidRPr="006F74B4">
        <w:rPr>
          <w:rFonts w:ascii="Times New Roman" w:eastAsia="Times New Roman" w:hAnsi="Times New Roman" w:cs="Times New Roman"/>
          <w:b/>
          <w:sz w:val="28"/>
          <w:szCs w:val="28"/>
          <w:lang w:eastAsia="ru-RU"/>
        </w:rPr>
        <w:t>.2. Предложения по реконструкции источников тепловой энергии, обеспечивающие приросты перспективной тепловой нагрузки в существующих и расширяемых зонах действия источников тепловой энергии.</w:t>
      </w:r>
      <w:bookmarkEnd w:id="108"/>
      <w:bookmarkEnd w:id="109"/>
      <w:bookmarkEnd w:id="110"/>
    </w:p>
    <w:p w:rsidR="00EC31E4" w:rsidRPr="006F74B4" w:rsidRDefault="00EC31E4" w:rsidP="00EC31E4">
      <w:pPr>
        <w:widowControl w:val="0"/>
        <w:tabs>
          <w:tab w:val="left" w:pos="993"/>
        </w:tabs>
        <w:adjustRightInd w:val="0"/>
        <w:spacing w:after="0" w:line="240" w:lineRule="auto"/>
        <w:jc w:val="both"/>
        <w:textAlignment w:val="baseline"/>
        <w:rPr>
          <w:rFonts w:ascii="Times New Roman" w:eastAsia="Times New Roman" w:hAnsi="Times New Roman" w:cs="Times New Roman"/>
          <w:sz w:val="28"/>
          <w:szCs w:val="28"/>
          <w:lang w:eastAsia="ru-RU"/>
        </w:rPr>
      </w:pPr>
    </w:p>
    <w:p w:rsidR="00EC31E4" w:rsidRPr="006F74B4" w:rsidRDefault="00EC31E4" w:rsidP="00EC31E4">
      <w:pPr>
        <w:widowControl w:val="0"/>
        <w:tabs>
          <w:tab w:val="left" w:pos="993"/>
        </w:tabs>
        <w:adjustRightInd w:val="0"/>
        <w:spacing w:after="0" w:line="360" w:lineRule="auto"/>
        <w:ind w:firstLine="709"/>
        <w:jc w:val="both"/>
        <w:rPr>
          <w:rFonts w:ascii="Times New Roman" w:eastAsia="Times New Roman" w:hAnsi="Times New Roman" w:cs="Times New Roman"/>
          <w:sz w:val="28"/>
          <w:szCs w:val="28"/>
          <w:lang w:eastAsia="ru-RU"/>
        </w:rPr>
      </w:pPr>
      <w:r w:rsidRPr="006F74B4">
        <w:rPr>
          <w:rFonts w:ascii="Times New Roman" w:eastAsia="Times New Roman" w:hAnsi="Times New Roman" w:cs="Times New Roman"/>
          <w:sz w:val="28"/>
          <w:szCs w:val="28"/>
          <w:lang w:eastAsia="ru-RU"/>
        </w:rPr>
        <w:t xml:space="preserve">Реконструкция источников тепловой энергии, обеспечивающие приросты перспективной тепловой нагрузки в существующих и расширяемых зонах действия источников тепловой энергии </w:t>
      </w:r>
      <w:r w:rsidR="007703F1" w:rsidRPr="006F74B4">
        <w:rPr>
          <w:rFonts w:ascii="Times New Roman" w:eastAsia="Times New Roman" w:hAnsi="Times New Roman" w:cs="Times New Roman"/>
          <w:sz w:val="28"/>
          <w:szCs w:val="28"/>
          <w:lang w:eastAsia="ru-RU"/>
        </w:rPr>
        <w:t>Илья - Высоковского</w:t>
      </w:r>
      <w:r w:rsidRPr="006F74B4">
        <w:rPr>
          <w:rFonts w:ascii="Times New Roman" w:eastAsia="Times New Roman" w:hAnsi="Times New Roman" w:cs="Times New Roman"/>
          <w:sz w:val="28"/>
          <w:szCs w:val="28"/>
          <w:lang w:eastAsia="ru-RU"/>
        </w:rPr>
        <w:t xml:space="preserve"> сельского поселения </w:t>
      </w:r>
      <w:r w:rsidR="007703F1" w:rsidRPr="006F74B4">
        <w:rPr>
          <w:rFonts w:ascii="Times New Roman" w:eastAsia="Times New Roman" w:hAnsi="Times New Roman" w:cs="Times New Roman"/>
          <w:sz w:val="28"/>
          <w:szCs w:val="28"/>
          <w:lang w:eastAsia="ru-RU"/>
        </w:rPr>
        <w:t>Пучежского</w:t>
      </w:r>
      <w:r w:rsidRPr="006F74B4">
        <w:rPr>
          <w:rFonts w:ascii="Times New Roman" w:eastAsia="Times New Roman" w:hAnsi="Times New Roman" w:cs="Times New Roman"/>
          <w:sz w:val="28"/>
          <w:szCs w:val="28"/>
          <w:lang w:eastAsia="ru-RU"/>
        </w:rPr>
        <w:t xml:space="preserve"> района Ивановской областине предусматривается.</w:t>
      </w:r>
    </w:p>
    <w:p w:rsidR="00EC31E4" w:rsidRPr="006F74B4" w:rsidRDefault="00EC31E4" w:rsidP="00EC31E4">
      <w:pPr>
        <w:spacing w:after="0" w:line="360" w:lineRule="auto"/>
        <w:jc w:val="both"/>
        <w:rPr>
          <w:rFonts w:ascii="Times New Roman" w:hAnsi="Times New Roman" w:cs="Times New Roman"/>
          <w:sz w:val="28"/>
        </w:rPr>
      </w:pPr>
    </w:p>
    <w:p w:rsidR="00EC31E4" w:rsidRPr="006F74B4" w:rsidRDefault="00C12F34" w:rsidP="00EC31E4">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cs="Times New Roman"/>
          <w:b/>
          <w:sz w:val="28"/>
          <w:szCs w:val="28"/>
          <w:lang w:eastAsia="ru-RU"/>
        </w:rPr>
      </w:pPr>
      <w:bookmarkStart w:id="111" w:name="_Toc379374904"/>
      <w:bookmarkStart w:id="112" w:name="_Toc381793486"/>
      <w:bookmarkStart w:id="113" w:name="_Toc61973062"/>
      <w:r w:rsidRPr="006F74B4">
        <w:rPr>
          <w:rFonts w:ascii="Times New Roman" w:eastAsia="Times New Roman" w:hAnsi="Times New Roman" w:cs="Times New Roman"/>
          <w:b/>
          <w:sz w:val="28"/>
          <w:szCs w:val="28"/>
          <w:lang w:eastAsia="ru-RU"/>
        </w:rPr>
        <w:t>5</w:t>
      </w:r>
      <w:r w:rsidR="00EC31E4" w:rsidRPr="006F74B4">
        <w:rPr>
          <w:rFonts w:ascii="Times New Roman" w:eastAsia="Times New Roman" w:hAnsi="Times New Roman" w:cs="Times New Roman"/>
          <w:b/>
          <w:sz w:val="28"/>
          <w:szCs w:val="28"/>
          <w:lang w:eastAsia="ru-RU"/>
        </w:rPr>
        <w:t>.3. Предложения по техническому перевооружению источников тепловой энергии с целью повышения эффективности работы систем теплоснабжения.</w:t>
      </w:r>
      <w:bookmarkEnd w:id="111"/>
      <w:bookmarkEnd w:id="112"/>
      <w:bookmarkEnd w:id="113"/>
    </w:p>
    <w:p w:rsidR="00EC31E4" w:rsidRPr="006F74B4" w:rsidRDefault="00EC31E4" w:rsidP="00EC31E4">
      <w:pPr>
        <w:spacing w:after="0" w:line="360" w:lineRule="auto"/>
        <w:jc w:val="both"/>
        <w:rPr>
          <w:rFonts w:ascii="Times New Roman" w:hAnsi="Times New Roman" w:cs="Times New Roman"/>
          <w:sz w:val="28"/>
        </w:rPr>
      </w:pPr>
    </w:p>
    <w:p w:rsidR="00EC31E4" w:rsidRPr="006F74B4" w:rsidRDefault="00EC31E4" w:rsidP="00EC31E4">
      <w:pPr>
        <w:spacing w:after="0" w:line="360" w:lineRule="auto"/>
        <w:ind w:firstLine="567"/>
        <w:jc w:val="both"/>
        <w:rPr>
          <w:rFonts w:ascii="Times New Roman" w:hAnsi="Times New Roman" w:cs="Times New Roman"/>
          <w:sz w:val="28"/>
        </w:rPr>
      </w:pPr>
      <w:r w:rsidRPr="006F74B4">
        <w:rPr>
          <w:rFonts w:ascii="Times New Roman" w:hAnsi="Times New Roman" w:cs="Times New Roman"/>
          <w:sz w:val="28"/>
        </w:rPr>
        <w:t xml:space="preserve">Техническое перевооружение источника тепловой энергии </w:t>
      </w:r>
      <w:r w:rsidR="007703F1" w:rsidRPr="006F74B4">
        <w:rPr>
          <w:rFonts w:ascii="Times New Roman" w:hAnsi="Times New Roman" w:cs="Times New Roman"/>
          <w:sz w:val="28"/>
        </w:rPr>
        <w:t>Илья - Высоковского</w:t>
      </w:r>
      <w:r w:rsidRPr="006F74B4">
        <w:rPr>
          <w:rFonts w:ascii="Times New Roman" w:hAnsi="Times New Roman" w:cs="Times New Roman"/>
          <w:sz w:val="28"/>
        </w:rPr>
        <w:t xml:space="preserve"> сельского поселения </w:t>
      </w:r>
      <w:r w:rsidR="007703F1" w:rsidRPr="006F74B4">
        <w:rPr>
          <w:rFonts w:ascii="Times New Roman" w:hAnsi="Times New Roman" w:cs="Times New Roman"/>
          <w:sz w:val="28"/>
        </w:rPr>
        <w:t>Пучежского</w:t>
      </w:r>
      <w:r w:rsidRPr="006F74B4">
        <w:rPr>
          <w:rFonts w:ascii="Times New Roman" w:hAnsi="Times New Roman" w:cs="Times New Roman"/>
          <w:sz w:val="28"/>
        </w:rPr>
        <w:t xml:space="preserve"> района Ивановской области с целью повышения эффективности работы системы теплоснабжения не предусматривается.</w:t>
      </w:r>
    </w:p>
    <w:p w:rsidR="00EC31E4" w:rsidRPr="006F74B4" w:rsidRDefault="00EC31E4" w:rsidP="00EC31E4">
      <w:pPr>
        <w:spacing w:after="0" w:line="360" w:lineRule="auto"/>
        <w:jc w:val="both"/>
        <w:rPr>
          <w:rFonts w:ascii="Times New Roman" w:hAnsi="Times New Roman" w:cs="Times New Roman"/>
          <w:sz w:val="28"/>
        </w:rPr>
      </w:pPr>
    </w:p>
    <w:p w:rsidR="00EC31E4" w:rsidRPr="006F74B4" w:rsidRDefault="00C12F34" w:rsidP="00EC31E4">
      <w:pPr>
        <w:widowControl w:val="0"/>
        <w:tabs>
          <w:tab w:val="left" w:pos="0"/>
        </w:tabs>
        <w:suppressAutoHyphens/>
        <w:spacing w:after="0" w:line="360" w:lineRule="auto"/>
        <w:jc w:val="both"/>
        <w:textAlignment w:val="baseline"/>
        <w:outlineLvl w:val="1"/>
        <w:rPr>
          <w:rFonts w:ascii="Times New Roman" w:eastAsia="Times New Roman" w:hAnsi="Times New Roman" w:cs="Times New Roman"/>
          <w:b/>
          <w:sz w:val="28"/>
          <w:szCs w:val="28"/>
          <w:lang w:eastAsia="ru-RU"/>
        </w:rPr>
      </w:pPr>
      <w:bookmarkStart w:id="114" w:name="_Toc379374905"/>
      <w:bookmarkStart w:id="115" w:name="_Toc381793487"/>
      <w:bookmarkStart w:id="116" w:name="_Toc61973063"/>
      <w:r w:rsidRPr="006F74B4">
        <w:rPr>
          <w:rFonts w:ascii="Times New Roman" w:eastAsia="Times New Roman" w:hAnsi="Times New Roman" w:cs="Times New Roman"/>
          <w:b/>
          <w:sz w:val="28"/>
          <w:szCs w:val="28"/>
          <w:lang w:eastAsia="ru-RU"/>
        </w:rPr>
        <w:t>5</w:t>
      </w:r>
      <w:r w:rsidR="00EC31E4" w:rsidRPr="006F74B4">
        <w:rPr>
          <w:rFonts w:ascii="Times New Roman" w:eastAsia="Times New Roman" w:hAnsi="Times New Roman" w:cs="Times New Roman"/>
          <w:b/>
          <w:sz w:val="28"/>
          <w:szCs w:val="28"/>
          <w:lang w:eastAsia="ru-RU"/>
        </w:rPr>
        <w:t>.4. 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bookmarkEnd w:id="114"/>
      <w:bookmarkEnd w:id="115"/>
      <w:bookmarkEnd w:id="116"/>
    </w:p>
    <w:p w:rsidR="00EC31E4" w:rsidRPr="006F74B4" w:rsidRDefault="00EC31E4" w:rsidP="00EC31E4">
      <w:pPr>
        <w:autoSpaceDE w:val="0"/>
        <w:autoSpaceDN w:val="0"/>
        <w:adjustRightInd w:val="0"/>
        <w:spacing w:after="0" w:line="360" w:lineRule="auto"/>
        <w:rPr>
          <w:rFonts w:ascii="Times New Roman" w:eastAsia="Times New Roman" w:hAnsi="Times New Roman" w:cs="Times New Roman"/>
          <w:sz w:val="28"/>
          <w:szCs w:val="28"/>
          <w:lang w:eastAsia="ru-RU"/>
        </w:rPr>
      </w:pPr>
    </w:p>
    <w:p w:rsidR="00EC31E4" w:rsidRPr="006F74B4" w:rsidRDefault="00EC31E4" w:rsidP="00EC31E4">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6F74B4">
        <w:rPr>
          <w:rFonts w:ascii="Times New Roman" w:eastAsia="Times New Roman" w:hAnsi="Times New Roman" w:cs="Times New Roman"/>
          <w:sz w:val="28"/>
          <w:szCs w:val="28"/>
          <w:lang w:eastAsia="ru-RU"/>
        </w:rPr>
        <w:t>Вывод из эксплуатации, консервации и демонтаж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 не</w:t>
      </w:r>
      <w:r w:rsidRPr="006F74B4">
        <w:rPr>
          <w:rFonts w:ascii="Times New Roman" w:hAnsi="Times New Roman" w:cs="Times New Roman"/>
          <w:sz w:val="28"/>
        </w:rPr>
        <w:t xml:space="preserve"> предусматривается</w:t>
      </w:r>
      <w:r w:rsidRPr="006F74B4">
        <w:rPr>
          <w:rFonts w:ascii="Times New Roman" w:eastAsia="Times New Roman" w:hAnsi="Times New Roman" w:cs="Times New Roman"/>
          <w:sz w:val="28"/>
          <w:szCs w:val="28"/>
          <w:lang w:eastAsia="ru-RU"/>
        </w:rPr>
        <w:t>.</w:t>
      </w:r>
    </w:p>
    <w:p w:rsidR="00EC31E4" w:rsidRPr="006F74B4" w:rsidRDefault="00EC31E4" w:rsidP="00EC31E4">
      <w:pPr>
        <w:widowControl w:val="0"/>
        <w:tabs>
          <w:tab w:val="left" w:pos="993"/>
        </w:tabs>
        <w:adjustRightInd w:val="0"/>
        <w:spacing w:after="0" w:line="360" w:lineRule="auto"/>
        <w:jc w:val="both"/>
        <w:textAlignment w:val="baseline"/>
        <w:rPr>
          <w:rFonts w:ascii="Times New Roman" w:eastAsia="Times New Roman" w:hAnsi="Times New Roman" w:cs="Times New Roman"/>
          <w:sz w:val="28"/>
          <w:szCs w:val="28"/>
          <w:lang w:eastAsia="ru-RU"/>
        </w:rPr>
      </w:pPr>
    </w:p>
    <w:p w:rsidR="00EC31E4" w:rsidRPr="006F74B4" w:rsidRDefault="00C12F34" w:rsidP="00EC31E4">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cs="Times New Roman"/>
          <w:b/>
          <w:sz w:val="28"/>
          <w:szCs w:val="28"/>
          <w:lang w:eastAsia="ru-RU"/>
        </w:rPr>
      </w:pPr>
      <w:bookmarkStart w:id="117" w:name="_Toc379374906"/>
      <w:bookmarkStart w:id="118" w:name="_Toc381793488"/>
      <w:bookmarkStart w:id="119" w:name="_Toc61973064"/>
      <w:r w:rsidRPr="006F74B4">
        <w:rPr>
          <w:rFonts w:ascii="Times New Roman" w:eastAsia="Times New Roman" w:hAnsi="Times New Roman" w:cs="Times New Roman"/>
          <w:b/>
          <w:sz w:val="28"/>
          <w:szCs w:val="28"/>
          <w:lang w:eastAsia="ru-RU"/>
        </w:rPr>
        <w:t>5</w:t>
      </w:r>
      <w:r w:rsidR="00EC31E4" w:rsidRPr="006F74B4">
        <w:rPr>
          <w:rFonts w:ascii="Times New Roman" w:eastAsia="Times New Roman" w:hAnsi="Times New Roman" w:cs="Times New Roman"/>
          <w:b/>
          <w:sz w:val="28"/>
          <w:szCs w:val="28"/>
          <w:lang w:eastAsia="ru-RU"/>
        </w:rPr>
        <w:t>.5. 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bookmarkEnd w:id="117"/>
      <w:bookmarkEnd w:id="118"/>
      <w:bookmarkEnd w:id="119"/>
    </w:p>
    <w:p w:rsidR="00EC31E4" w:rsidRPr="006F74B4" w:rsidRDefault="00EC31E4" w:rsidP="00EC31E4">
      <w:pPr>
        <w:widowControl w:val="0"/>
        <w:tabs>
          <w:tab w:val="left" w:pos="993"/>
        </w:tabs>
        <w:adjustRightInd w:val="0"/>
        <w:spacing w:after="0" w:line="360" w:lineRule="auto"/>
        <w:ind w:firstLine="567"/>
        <w:jc w:val="both"/>
        <w:textAlignment w:val="baseline"/>
        <w:rPr>
          <w:rFonts w:ascii="Times New Roman" w:eastAsia="Times New Roman" w:hAnsi="Times New Roman" w:cs="Times New Roman"/>
          <w:sz w:val="28"/>
          <w:szCs w:val="24"/>
          <w:lang w:eastAsia="ru-RU"/>
        </w:rPr>
      </w:pPr>
    </w:p>
    <w:p w:rsidR="00EC31E4" w:rsidRPr="006F74B4" w:rsidRDefault="00EC31E4" w:rsidP="00EC31E4">
      <w:pPr>
        <w:widowControl w:val="0"/>
        <w:tabs>
          <w:tab w:val="left" w:pos="993"/>
        </w:tabs>
        <w:adjustRightInd w:val="0"/>
        <w:spacing w:after="0" w:line="360" w:lineRule="auto"/>
        <w:ind w:firstLine="567"/>
        <w:jc w:val="both"/>
        <w:rPr>
          <w:rFonts w:ascii="Times New Roman" w:eastAsia="Times New Roman" w:hAnsi="Times New Roman" w:cs="Times New Roman"/>
          <w:sz w:val="28"/>
          <w:szCs w:val="28"/>
          <w:lang w:eastAsia="ru-RU"/>
        </w:rPr>
      </w:pPr>
      <w:r w:rsidRPr="006F74B4">
        <w:rPr>
          <w:rFonts w:ascii="Times New Roman" w:eastAsia="Times New Roman" w:hAnsi="Times New Roman" w:cs="Times New Roman"/>
          <w:sz w:val="28"/>
          <w:szCs w:val="28"/>
          <w:lang w:eastAsia="ru-RU"/>
        </w:rPr>
        <w:t xml:space="preserve">Переоборудование котельных в источники комбинированной выработки электрической и тепловой энергии не </w:t>
      </w:r>
      <w:r w:rsidRPr="006F74B4">
        <w:rPr>
          <w:rFonts w:ascii="Times New Roman" w:hAnsi="Times New Roman" w:cs="Times New Roman"/>
          <w:sz w:val="28"/>
        </w:rPr>
        <w:t>предусматривается</w:t>
      </w:r>
      <w:r w:rsidRPr="006F74B4">
        <w:rPr>
          <w:rFonts w:ascii="Times New Roman" w:eastAsia="Times New Roman" w:hAnsi="Times New Roman" w:cs="Times New Roman"/>
          <w:sz w:val="28"/>
          <w:szCs w:val="28"/>
          <w:lang w:eastAsia="ru-RU"/>
        </w:rPr>
        <w:t>.</w:t>
      </w:r>
    </w:p>
    <w:p w:rsidR="00EC31E4" w:rsidRPr="006F74B4" w:rsidRDefault="00EC31E4" w:rsidP="00EC31E4">
      <w:pPr>
        <w:widowControl w:val="0"/>
        <w:tabs>
          <w:tab w:val="left" w:pos="993"/>
        </w:tabs>
        <w:adjustRightInd w:val="0"/>
        <w:spacing w:after="0" w:line="360" w:lineRule="auto"/>
        <w:jc w:val="both"/>
        <w:textAlignment w:val="baseline"/>
        <w:rPr>
          <w:rFonts w:ascii="Times New Roman" w:eastAsia="Times New Roman" w:hAnsi="Times New Roman" w:cs="Times New Roman"/>
          <w:sz w:val="28"/>
          <w:szCs w:val="24"/>
          <w:lang w:eastAsia="ru-RU"/>
        </w:rPr>
      </w:pPr>
    </w:p>
    <w:p w:rsidR="00EC31E4" w:rsidRPr="006F74B4" w:rsidRDefault="00C12F34" w:rsidP="00EC31E4">
      <w:pPr>
        <w:widowControl w:val="0"/>
        <w:tabs>
          <w:tab w:val="left" w:pos="-142"/>
          <w:tab w:val="left" w:pos="0"/>
        </w:tabs>
        <w:suppressAutoHyphens/>
        <w:spacing w:after="0" w:line="360" w:lineRule="auto"/>
        <w:jc w:val="both"/>
        <w:textAlignment w:val="baseline"/>
        <w:outlineLvl w:val="1"/>
        <w:rPr>
          <w:rFonts w:ascii="Times New Roman" w:eastAsia="Times New Roman" w:hAnsi="Times New Roman" w:cs="Times New Roman"/>
          <w:b/>
          <w:sz w:val="28"/>
          <w:szCs w:val="28"/>
          <w:lang w:eastAsia="ru-RU"/>
        </w:rPr>
      </w:pPr>
      <w:bookmarkStart w:id="120" w:name="_Toc379374907"/>
      <w:bookmarkStart w:id="121" w:name="_Toc381793489"/>
      <w:bookmarkStart w:id="122" w:name="_Toc61973065"/>
      <w:r w:rsidRPr="006F74B4">
        <w:rPr>
          <w:rFonts w:ascii="Times New Roman" w:eastAsia="Times New Roman" w:hAnsi="Times New Roman" w:cs="Times New Roman"/>
          <w:b/>
          <w:sz w:val="28"/>
          <w:szCs w:val="28"/>
          <w:lang w:eastAsia="ru-RU"/>
        </w:rPr>
        <w:lastRenderedPageBreak/>
        <w:t>5</w:t>
      </w:r>
      <w:r w:rsidR="00EC31E4" w:rsidRPr="006F74B4">
        <w:rPr>
          <w:rFonts w:ascii="Times New Roman" w:eastAsia="Times New Roman" w:hAnsi="Times New Roman" w:cs="Times New Roman"/>
          <w:b/>
          <w:sz w:val="28"/>
          <w:szCs w:val="28"/>
          <w:lang w:eastAsia="ru-RU"/>
        </w:rPr>
        <w:t>.6.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bookmarkEnd w:id="120"/>
      <w:bookmarkEnd w:id="121"/>
      <w:bookmarkEnd w:id="122"/>
    </w:p>
    <w:p w:rsidR="00EC31E4" w:rsidRPr="006F74B4" w:rsidRDefault="00EC31E4" w:rsidP="00EC31E4">
      <w:pPr>
        <w:widowControl w:val="0"/>
        <w:tabs>
          <w:tab w:val="left" w:pos="993"/>
        </w:tabs>
        <w:adjustRightInd w:val="0"/>
        <w:spacing w:after="0" w:line="360" w:lineRule="auto"/>
        <w:ind w:firstLine="567"/>
        <w:jc w:val="both"/>
        <w:textAlignment w:val="baseline"/>
        <w:rPr>
          <w:rFonts w:ascii="Times New Roman" w:eastAsia="Times New Roman" w:hAnsi="Times New Roman" w:cs="Times New Roman"/>
          <w:sz w:val="28"/>
          <w:szCs w:val="24"/>
          <w:lang w:eastAsia="ru-RU"/>
        </w:rPr>
      </w:pPr>
    </w:p>
    <w:p w:rsidR="00EC31E4" w:rsidRPr="006F74B4" w:rsidRDefault="00EC31E4" w:rsidP="00EC31E4">
      <w:pPr>
        <w:widowControl w:val="0"/>
        <w:tabs>
          <w:tab w:val="left" w:pos="993"/>
        </w:tabs>
        <w:adjustRightInd w:val="0"/>
        <w:spacing w:after="0" w:line="360" w:lineRule="auto"/>
        <w:ind w:firstLine="567"/>
        <w:jc w:val="both"/>
        <w:rPr>
          <w:rFonts w:ascii="Times New Roman" w:eastAsia="Times New Roman" w:hAnsi="Times New Roman" w:cs="Times New Roman"/>
          <w:sz w:val="28"/>
          <w:szCs w:val="28"/>
          <w:lang w:eastAsia="ru-RU"/>
        </w:rPr>
      </w:pPr>
      <w:r w:rsidRPr="006F74B4">
        <w:rPr>
          <w:rFonts w:ascii="Times New Roman" w:eastAsia="Times New Roman" w:hAnsi="Times New Roman" w:cs="Times New Roman"/>
          <w:sz w:val="28"/>
          <w:szCs w:val="28"/>
          <w:lang w:eastAsia="ru-RU"/>
        </w:rPr>
        <w:t xml:space="preserve">Перевод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не </w:t>
      </w:r>
      <w:r w:rsidRPr="006F74B4">
        <w:rPr>
          <w:rFonts w:ascii="Times New Roman" w:hAnsi="Times New Roman" w:cs="Times New Roman"/>
          <w:sz w:val="28"/>
        </w:rPr>
        <w:t>предусматривается</w:t>
      </w:r>
      <w:r w:rsidRPr="006F74B4">
        <w:rPr>
          <w:rFonts w:ascii="Times New Roman" w:eastAsia="Times New Roman" w:hAnsi="Times New Roman" w:cs="Times New Roman"/>
          <w:sz w:val="28"/>
          <w:szCs w:val="28"/>
          <w:lang w:eastAsia="ru-RU"/>
        </w:rPr>
        <w:t>.</w:t>
      </w:r>
    </w:p>
    <w:p w:rsidR="00EC31E4" w:rsidRPr="006F74B4" w:rsidRDefault="00EC31E4" w:rsidP="00EC31E4">
      <w:pPr>
        <w:widowControl w:val="0"/>
        <w:tabs>
          <w:tab w:val="left" w:pos="993"/>
        </w:tabs>
        <w:adjustRightInd w:val="0"/>
        <w:spacing w:after="0" w:line="360" w:lineRule="auto"/>
        <w:ind w:firstLine="567"/>
        <w:jc w:val="both"/>
        <w:rPr>
          <w:rFonts w:ascii="Times New Roman" w:eastAsia="Times New Roman" w:hAnsi="Times New Roman" w:cs="Times New Roman"/>
          <w:sz w:val="28"/>
          <w:szCs w:val="28"/>
          <w:lang w:eastAsia="ru-RU"/>
        </w:rPr>
      </w:pPr>
    </w:p>
    <w:p w:rsidR="00EC31E4" w:rsidRPr="006F74B4" w:rsidRDefault="00C12F34" w:rsidP="00EC31E4">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cs="Times New Roman"/>
          <w:b/>
          <w:sz w:val="28"/>
          <w:szCs w:val="28"/>
          <w:lang w:eastAsia="ru-RU"/>
        </w:rPr>
      </w:pPr>
      <w:bookmarkStart w:id="123" w:name="_Toc379374908"/>
      <w:bookmarkStart w:id="124" w:name="_Toc381793490"/>
      <w:bookmarkStart w:id="125" w:name="_Toc61973066"/>
      <w:r w:rsidRPr="006F74B4">
        <w:rPr>
          <w:rFonts w:ascii="Times New Roman" w:eastAsia="Times New Roman" w:hAnsi="Times New Roman" w:cs="Times New Roman"/>
          <w:b/>
          <w:sz w:val="28"/>
          <w:szCs w:val="28"/>
          <w:lang w:eastAsia="ru-RU"/>
        </w:rPr>
        <w:t>5</w:t>
      </w:r>
      <w:r w:rsidR="00EC31E4" w:rsidRPr="006F74B4">
        <w:rPr>
          <w:rFonts w:ascii="Times New Roman" w:eastAsia="Times New Roman" w:hAnsi="Times New Roman" w:cs="Times New Roman"/>
          <w:b/>
          <w:sz w:val="28"/>
          <w:szCs w:val="28"/>
          <w:lang w:eastAsia="ru-RU"/>
        </w:rPr>
        <w:t>.7. Предложения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bookmarkEnd w:id="123"/>
      <w:bookmarkEnd w:id="124"/>
      <w:bookmarkEnd w:id="125"/>
    </w:p>
    <w:p w:rsidR="00EC31E4" w:rsidRPr="006F74B4" w:rsidRDefault="00EC31E4" w:rsidP="00EC31E4">
      <w:pPr>
        <w:widowControl w:val="0"/>
        <w:tabs>
          <w:tab w:val="left" w:pos="-142"/>
          <w:tab w:val="left" w:pos="426"/>
        </w:tabs>
        <w:suppressAutoHyphens/>
        <w:spacing w:after="0" w:line="360" w:lineRule="auto"/>
        <w:ind w:firstLine="567"/>
        <w:jc w:val="both"/>
        <w:textAlignment w:val="baseline"/>
        <w:outlineLvl w:val="1"/>
        <w:rPr>
          <w:rFonts w:ascii="Times New Roman" w:eastAsia="Times New Roman" w:hAnsi="Times New Roman" w:cs="Times New Roman"/>
          <w:sz w:val="28"/>
          <w:szCs w:val="28"/>
          <w:lang w:eastAsia="ru-RU"/>
        </w:rPr>
      </w:pPr>
    </w:p>
    <w:p w:rsidR="00EC31E4" w:rsidRPr="006F74B4" w:rsidRDefault="00EC31E4" w:rsidP="00EC31E4">
      <w:pPr>
        <w:widowControl w:val="0"/>
        <w:tabs>
          <w:tab w:val="left" w:pos="142"/>
        </w:tabs>
        <w:adjustRightInd w:val="0"/>
        <w:spacing w:after="0" w:line="360" w:lineRule="auto"/>
        <w:ind w:firstLine="567"/>
        <w:jc w:val="both"/>
        <w:textAlignment w:val="baseline"/>
        <w:rPr>
          <w:rFonts w:ascii="Times New Roman" w:eastAsia="Times New Roman" w:hAnsi="Times New Roman" w:cs="Times New Roman"/>
          <w:sz w:val="28"/>
          <w:szCs w:val="28"/>
          <w:lang w:eastAsia="ru-RU"/>
        </w:rPr>
      </w:pPr>
      <w:r w:rsidRPr="006F74B4">
        <w:rPr>
          <w:rFonts w:ascii="Times New Roman" w:eastAsia="Times New Roman" w:hAnsi="Times New Roman" w:cs="Times New Roman"/>
          <w:sz w:val="28"/>
          <w:szCs w:val="28"/>
          <w:lang w:eastAsia="ru-RU"/>
        </w:rPr>
        <w:t xml:space="preserve">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не </w:t>
      </w:r>
      <w:r w:rsidRPr="006F74B4">
        <w:rPr>
          <w:rFonts w:ascii="Times New Roman" w:hAnsi="Times New Roman" w:cs="Times New Roman"/>
          <w:sz w:val="28"/>
        </w:rPr>
        <w:t>предусматривается</w:t>
      </w:r>
      <w:r w:rsidRPr="006F74B4">
        <w:rPr>
          <w:rFonts w:ascii="Times New Roman" w:eastAsia="Times New Roman" w:hAnsi="Times New Roman" w:cs="Times New Roman"/>
          <w:sz w:val="28"/>
          <w:szCs w:val="28"/>
          <w:lang w:eastAsia="ru-RU"/>
        </w:rPr>
        <w:t>.</w:t>
      </w:r>
    </w:p>
    <w:p w:rsidR="00EC31E4" w:rsidRPr="006F74B4" w:rsidRDefault="00EC31E4" w:rsidP="00EC31E4">
      <w:pPr>
        <w:autoSpaceDE w:val="0"/>
        <w:autoSpaceDN w:val="0"/>
        <w:adjustRightInd w:val="0"/>
        <w:spacing w:after="0" w:line="360" w:lineRule="auto"/>
        <w:rPr>
          <w:rFonts w:ascii="Times New Roman" w:eastAsia="Times New Roman" w:hAnsi="Times New Roman" w:cs="Times New Roman"/>
          <w:sz w:val="28"/>
          <w:szCs w:val="24"/>
          <w:lang w:eastAsia="ru-RU"/>
        </w:rPr>
      </w:pPr>
    </w:p>
    <w:p w:rsidR="00EC31E4" w:rsidRPr="006F74B4" w:rsidRDefault="00C12F34" w:rsidP="00EC31E4">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cs="Times New Roman"/>
          <w:b/>
          <w:sz w:val="28"/>
          <w:szCs w:val="28"/>
          <w:lang w:eastAsia="ru-RU"/>
        </w:rPr>
      </w:pPr>
      <w:bookmarkStart w:id="126" w:name="_Toc379374909"/>
      <w:bookmarkStart w:id="127" w:name="_Toc381793491"/>
      <w:bookmarkStart w:id="128" w:name="_Toc61973067"/>
      <w:r w:rsidRPr="006F74B4">
        <w:rPr>
          <w:rFonts w:ascii="Times New Roman" w:eastAsia="Times New Roman" w:hAnsi="Times New Roman" w:cs="Times New Roman"/>
          <w:b/>
          <w:sz w:val="28"/>
          <w:szCs w:val="28"/>
          <w:lang w:eastAsia="ru-RU"/>
        </w:rPr>
        <w:t>5</w:t>
      </w:r>
      <w:r w:rsidR="00EC31E4" w:rsidRPr="006F74B4">
        <w:rPr>
          <w:rFonts w:ascii="Times New Roman" w:eastAsia="Times New Roman" w:hAnsi="Times New Roman" w:cs="Times New Roman"/>
          <w:b/>
          <w:sz w:val="28"/>
          <w:szCs w:val="28"/>
          <w:lang w:eastAsia="ru-RU"/>
        </w:rPr>
        <w:t>.8. Предложения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126"/>
      <w:bookmarkEnd w:id="127"/>
      <w:bookmarkEnd w:id="128"/>
    </w:p>
    <w:p w:rsidR="00EC31E4" w:rsidRPr="006F74B4" w:rsidRDefault="00EC31E4" w:rsidP="00EC31E4">
      <w:pPr>
        <w:spacing w:after="0" w:line="360" w:lineRule="auto"/>
        <w:jc w:val="both"/>
        <w:rPr>
          <w:rFonts w:ascii="Times New Roman" w:hAnsi="Times New Roman" w:cs="Times New Roman"/>
          <w:sz w:val="28"/>
        </w:rPr>
      </w:pPr>
    </w:p>
    <w:p w:rsidR="00EC31E4" w:rsidRPr="006F74B4" w:rsidRDefault="00EC31E4" w:rsidP="00EC31E4">
      <w:pPr>
        <w:spacing w:after="0" w:line="360" w:lineRule="auto"/>
        <w:ind w:firstLine="567"/>
        <w:jc w:val="both"/>
        <w:rPr>
          <w:rFonts w:ascii="Times New Roman" w:eastAsia="Times New Roman" w:hAnsi="Times New Roman" w:cs="Times New Roman"/>
          <w:sz w:val="28"/>
          <w:szCs w:val="28"/>
          <w:lang w:eastAsia="ru-RU"/>
        </w:rPr>
      </w:pPr>
      <w:r w:rsidRPr="006F74B4">
        <w:rPr>
          <w:rFonts w:ascii="Times New Roman" w:hAnsi="Times New Roman" w:cs="Times New Roman"/>
          <w:sz w:val="28"/>
        </w:rPr>
        <w:t xml:space="preserve">Изменение </w:t>
      </w:r>
      <w:r w:rsidRPr="006F74B4">
        <w:rPr>
          <w:rFonts w:ascii="Times New Roman" w:eastAsia="Times New Roman" w:hAnsi="Times New Roman" w:cs="Times New Roman"/>
          <w:sz w:val="28"/>
          <w:szCs w:val="28"/>
          <w:lang w:eastAsia="ru-RU"/>
        </w:rPr>
        <w:t xml:space="preserve">установленной тепловой мощности источника тепловой энергии </w:t>
      </w:r>
      <w:r w:rsidR="007703F1" w:rsidRPr="006F74B4">
        <w:rPr>
          <w:rFonts w:ascii="Times New Roman" w:hAnsi="Times New Roman" w:cs="Times New Roman"/>
          <w:sz w:val="28"/>
        </w:rPr>
        <w:t>Илья - Высоковского</w:t>
      </w:r>
      <w:r w:rsidRPr="006F74B4">
        <w:rPr>
          <w:rFonts w:ascii="Times New Roman" w:hAnsi="Times New Roman" w:cs="Times New Roman"/>
          <w:sz w:val="28"/>
        </w:rPr>
        <w:t xml:space="preserve"> сельского поселения </w:t>
      </w:r>
      <w:r w:rsidR="007703F1" w:rsidRPr="006F74B4">
        <w:rPr>
          <w:rFonts w:ascii="Times New Roman" w:hAnsi="Times New Roman" w:cs="Times New Roman"/>
          <w:sz w:val="28"/>
        </w:rPr>
        <w:t>Пучежского</w:t>
      </w:r>
      <w:r w:rsidRPr="006F74B4">
        <w:rPr>
          <w:rFonts w:ascii="Times New Roman" w:hAnsi="Times New Roman" w:cs="Times New Roman"/>
          <w:sz w:val="28"/>
        </w:rPr>
        <w:t xml:space="preserve"> района </w:t>
      </w:r>
      <w:r w:rsidRPr="006F74B4">
        <w:rPr>
          <w:rFonts w:ascii="Times New Roman" w:hAnsi="Times New Roman" w:cs="Times New Roman"/>
          <w:sz w:val="28"/>
        </w:rPr>
        <w:lastRenderedPageBreak/>
        <w:t xml:space="preserve">Ивановской области </w:t>
      </w:r>
      <w:r w:rsidRPr="006F74B4">
        <w:rPr>
          <w:rFonts w:ascii="Times New Roman" w:eastAsia="Times New Roman" w:hAnsi="Times New Roman" w:cs="Times New Roman"/>
          <w:sz w:val="28"/>
          <w:szCs w:val="28"/>
          <w:lang w:eastAsia="ru-RU"/>
        </w:rPr>
        <w:t>с учетом аварийного и перспективного резерва тепловой мощности не предусматривается.</w:t>
      </w:r>
    </w:p>
    <w:p w:rsidR="00C12F34" w:rsidRPr="006F74B4" w:rsidRDefault="00C12F34" w:rsidP="00EC31E4">
      <w:pPr>
        <w:spacing w:after="0" w:line="360" w:lineRule="auto"/>
        <w:ind w:firstLine="567"/>
        <w:jc w:val="both"/>
        <w:rPr>
          <w:rFonts w:ascii="Times New Roman" w:eastAsia="Times New Roman" w:hAnsi="Times New Roman" w:cs="Times New Roman"/>
          <w:sz w:val="28"/>
          <w:szCs w:val="28"/>
          <w:lang w:eastAsia="ru-RU"/>
        </w:rPr>
      </w:pPr>
    </w:p>
    <w:p w:rsidR="00C12F34" w:rsidRPr="00DF5784" w:rsidRDefault="00C12F34" w:rsidP="00EC31E4">
      <w:pPr>
        <w:spacing w:after="0" w:line="360" w:lineRule="auto"/>
        <w:ind w:firstLine="567"/>
        <w:jc w:val="both"/>
        <w:rPr>
          <w:rFonts w:ascii="Times New Roman" w:eastAsia="Times New Roman" w:hAnsi="Times New Roman" w:cs="Times New Roman"/>
          <w:color w:val="FF0000"/>
          <w:sz w:val="28"/>
          <w:szCs w:val="28"/>
          <w:lang w:eastAsia="ru-RU"/>
        </w:rPr>
        <w:sectPr w:rsidR="00C12F34" w:rsidRPr="00DF5784" w:rsidSect="00EC31E4">
          <w:pgSz w:w="11906" w:h="16838"/>
          <w:pgMar w:top="1134" w:right="850" w:bottom="1134" w:left="1701" w:header="708" w:footer="708" w:gutter="0"/>
          <w:cols w:space="708"/>
          <w:docGrid w:linePitch="360"/>
        </w:sectPr>
      </w:pPr>
    </w:p>
    <w:p w:rsidR="00EC31E4" w:rsidRPr="00422549" w:rsidRDefault="00EC31E4" w:rsidP="00EC31E4">
      <w:pPr>
        <w:keepNext/>
        <w:keepLines/>
        <w:spacing w:after="0" w:line="360" w:lineRule="auto"/>
        <w:outlineLvl w:val="0"/>
        <w:rPr>
          <w:rFonts w:ascii="Times New Roman" w:eastAsia="Times New Roman" w:hAnsi="Times New Roman" w:cs="Times New Roman"/>
          <w:b/>
          <w:sz w:val="28"/>
          <w:szCs w:val="28"/>
          <w:lang w:eastAsia="ru-RU"/>
        </w:rPr>
      </w:pPr>
      <w:bookmarkStart w:id="129" w:name="_Toc358669590"/>
      <w:bookmarkStart w:id="130" w:name="_Toc379374910"/>
      <w:bookmarkStart w:id="131" w:name="_Toc381793492"/>
      <w:bookmarkStart w:id="132" w:name="_Toc61973068"/>
      <w:r w:rsidRPr="00422549">
        <w:rPr>
          <w:rFonts w:ascii="Times New Roman" w:eastAsia="Times New Roman" w:hAnsi="Times New Roman" w:cs="Times New Roman"/>
          <w:b/>
          <w:sz w:val="28"/>
          <w:szCs w:val="28"/>
          <w:lang w:eastAsia="ru-RU"/>
        </w:rPr>
        <w:lastRenderedPageBreak/>
        <w:t xml:space="preserve">Глава </w:t>
      </w:r>
      <w:r w:rsidR="00C12F34" w:rsidRPr="00422549">
        <w:rPr>
          <w:rFonts w:ascii="Times New Roman" w:eastAsia="Times New Roman" w:hAnsi="Times New Roman" w:cs="Times New Roman"/>
          <w:b/>
          <w:sz w:val="28"/>
          <w:szCs w:val="28"/>
          <w:lang w:eastAsia="ru-RU"/>
        </w:rPr>
        <w:t>6</w:t>
      </w:r>
      <w:r w:rsidRPr="00422549">
        <w:rPr>
          <w:rFonts w:ascii="Times New Roman" w:eastAsia="Times New Roman" w:hAnsi="Times New Roman" w:cs="Times New Roman"/>
          <w:b/>
          <w:sz w:val="28"/>
          <w:szCs w:val="28"/>
          <w:lang w:eastAsia="ru-RU"/>
        </w:rPr>
        <w:t>. Предложения по новому строительству и реконструкции тепловых сетей.</w:t>
      </w:r>
      <w:bookmarkEnd w:id="129"/>
      <w:bookmarkEnd w:id="130"/>
      <w:bookmarkEnd w:id="131"/>
      <w:bookmarkEnd w:id="132"/>
    </w:p>
    <w:p w:rsidR="00EC31E4" w:rsidRPr="00422549" w:rsidRDefault="00C12F34" w:rsidP="00EC31E4">
      <w:pPr>
        <w:widowControl w:val="0"/>
        <w:tabs>
          <w:tab w:val="left" w:pos="-142"/>
          <w:tab w:val="left" w:pos="426"/>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33" w:name="_Toc358669591"/>
      <w:bookmarkStart w:id="134" w:name="_Toc379374911"/>
      <w:bookmarkStart w:id="135" w:name="_Toc381793493"/>
      <w:bookmarkStart w:id="136" w:name="_Toc61973069"/>
      <w:r w:rsidRPr="00422549">
        <w:rPr>
          <w:rFonts w:ascii="Times New Roman" w:eastAsia="Times New Roman" w:hAnsi="Times New Roman" w:cs="Times New Roman"/>
          <w:b/>
          <w:sz w:val="28"/>
          <w:szCs w:val="28"/>
          <w:lang w:eastAsia="ru-RU"/>
        </w:rPr>
        <w:t>6</w:t>
      </w:r>
      <w:r w:rsidR="00EC31E4" w:rsidRPr="00422549">
        <w:rPr>
          <w:rFonts w:ascii="Times New Roman" w:eastAsia="Times New Roman" w:hAnsi="Times New Roman" w:cs="Times New Roman"/>
          <w:b/>
          <w:sz w:val="28"/>
          <w:szCs w:val="28"/>
          <w:lang w:eastAsia="ru-RU"/>
        </w:rPr>
        <w:t>.1.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33"/>
      <w:bookmarkEnd w:id="134"/>
      <w:bookmarkEnd w:id="135"/>
      <w:bookmarkEnd w:id="136"/>
    </w:p>
    <w:p w:rsidR="00EC31E4" w:rsidRPr="00422549" w:rsidRDefault="00EC31E4" w:rsidP="00EC31E4">
      <w:pPr>
        <w:widowControl w:val="0"/>
        <w:tabs>
          <w:tab w:val="left" w:pos="567"/>
        </w:tabs>
        <w:adjustRightInd w:val="0"/>
        <w:spacing w:after="0" w:line="360" w:lineRule="auto"/>
        <w:ind w:left="567"/>
        <w:jc w:val="both"/>
        <w:textAlignment w:val="baseline"/>
        <w:rPr>
          <w:rFonts w:ascii="Times New Roman" w:eastAsia="Times New Roman" w:hAnsi="Times New Roman" w:cs="Times New Roman"/>
          <w:sz w:val="28"/>
          <w:szCs w:val="28"/>
          <w:lang w:eastAsia="ru-RU"/>
        </w:rPr>
      </w:pPr>
    </w:p>
    <w:p w:rsidR="00EC31E4" w:rsidRPr="00422549" w:rsidRDefault="00EC31E4" w:rsidP="00EC31E4">
      <w:pPr>
        <w:widowControl w:val="0"/>
        <w:tabs>
          <w:tab w:val="left" w:pos="0"/>
        </w:tabs>
        <w:adjustRightInd w:val="0"/>
        <w:spacing w:after="0" w:line="360" w:lineRule="auto"/>
        <w:ind w:firstLine="567"/>
        <w:jc w:val="both"/>
        <w:rPr>
          <w:rFonts w:ascii="Times New Roman" w:eastAsia="Times New Roman" w:hAnsi="Times New Roman" w:cs="Times New Roman"/>
          <w:sz w:val="28"/>
          <w:szCs w:val="28"/>
          <w:lang w:eastAsia="ru-RU"/>
        </w:rPr>
      </w:pPr>
      <w:r w:rsidRPr="00422549">
        <w:rPr>
          <w:rFonts w:ascii="Times New Roman" w:eastAsia="Times New Roman" w:hAnsi="Times New Roman" w:cs="Times New Roman"/>
          <w:sz w:val="28"/>
          <w:szCs w:val="28"/>
          <w:lang w:eastAsia="ru-RU"/>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предусматривается.</w:t>
      </w:r>
    </w:p>
    <w:p w:rsidR="00EC31E4" w:rsidRPr="00422549" w:rsidRDefault="00EC31E4" w:rsidP="00EC31E4">
      <w:pPr>
        <w:widowControl w:val="0"/>
        <w:tabs>
          <w:tab w:val="left" w:pos="709"/>
          <w:tab w:val="left" w:pos="851"/>
          <w:tab w:val="left" w:pos="993"/>
        </w:tabs>
        <w:adjustRightInd w:val="0"/>
        <w:spacing w:after="0" w:line="240" w:lineRule="auto"/>
        <w:ind w:left="709"/>
        <w:jc w:val="both"/>
        <w:textAlignment w:val="baseline"/>
        <w:rPr>
          <w:rFonts w:ascii="Times New Roman" w:eastAsia="Times New Roman" w:hAnsi="Times New Roman" w:cs="Times New Roman"/>
          <w:sz w:val="28"/>
          <w:szCs w:val="28"/>
          <w:lang w:eastAsia="ru-RU"/>
        </w:rPr>
      </w:pPr>
    </w:p>
    <w:p w:rsidR="00EC31E4" w:rsidRPr="00422549" w:rsidRDefault="00C12F34" w:rsidP="00EC31E4">
      <w:pPr>
        <w:widowControl w:val="0"/>
        <w:tabs>
          <w:tab w:val="left" w:pos="-142"/>
          <w:tab w:val="left" w:pos="426"/>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37" w:name="_Toc358669592"/>
      <w:bookmarkStart w:id="138" w:name="_Toc379374912"/>
      <w:bookmarkStart w:id="139" w:name="_Toc381793494"/>
      <w:bookmarkStart w:id="140" w:name="_Toc61973070"/>
      <w:r w:rsidRPr="00422549">
        <w:rPr>
          <w:rFonts w:ascii="Times New Roman" w:eastAsia="Times New Roman" w:hAnsi="Times New Roman" w:cs="Times New Roman"/>
          <w:b/>
          <w:sz w:val="28"/>
          <w:szCs w:val="28"/>
          <w:lang w:eastAsia="ru-RU"/>
        </w:rPr>
        <w:t>6</w:t>
      </w:r>
      <w:r w:rsidR="00EC31E4" w:rsidRPr="00422549">
        <w:rPr>
          <w:rFonts w:ascii="Times New Roman" w:eastAsia="Times New Roman" w:hAnsi="Times New Roman" w:cs="Times New Roman"/>
          <w:b/>
          <w:sz w:val="28"/>
          <w:szCs w:val="28"/>
          <w:lang w:eastAsia="ru-RU"/>
        </w:rPr>
        <w:t>.2.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bookmarkEnd w:id="137"/>
      <w:bookmarkEnd w:id="138"/>
      <w:bookmarkEnd w:id="139"/>
      <w:bookmarkEnd w:id="140"/>
    </w:p>
    <w:p w:rsidR="00EC31E4" w:rsidRPr="00422549" w:rsidRDefault="00EC31E4" w:rsidP="00EC31E4">
      <w:pPr>
        <w:spacing w:after="0" w:line="240" w:lineRule="auto"/>
        <w:rPr>
          <w:rFonts w:ascii="Times New Roman" w:eastAsia="Times New Roman" w:hAnsi="Times New Roman" w:cs="Times New Roman"/>
          <w:sz w:val="28"/>
          <w:lang w:eastAsia="ru-RU"/>
        </w:rPr>
      </w:pPr>
    </w:p>
    <w:p w:rsidR="00EC31E4" w:rsidRPr="00422549" w:rsidRDefault="00EC31E4" w:rsidP="00EC31E4">
      <w:pPr>
        <w:widowControl w:val="0"/>
        <w:tabs>
          <w:tab w:val="left" w:pos="0"/>
        </w:tabs>
        <w:adjustRightInd w:val="0"/>
        <w:spacing w:before="120" w:after="0" w:line="360" w:lineRule="auto"/>
        <w:ind w:firstLine="567"/>
        <w:jc w:val="both"/>
        <w:rPr>
          <w:rFonts w:ascii="Times New Roman" w:eastAsia="Times New Roman" w:hAnsi="Times New Roman" w:cs="Times New Roman"/>
          <w:sz w:val="28"/>
          <w:szCs w:val="28"/>
        </w:rPr>
      </w:pPr>
      <w:r w:rsidRPr="00422549">
        <w:rPr>
          <w:rFonts w:ascii="Times New Roman" w:eastAsia="Times New Roman" w:hAnsi="Times New Roman" w:cs="Times New Roman"/>
          <w:sz w:val="28"/>
          <w:szCs w:val="28"/>
        </w:rPr>
        <w:t>Новое строительство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 не предусматривается.</w:t>
      </w:r>
    </w:p>
    <w:p w:rsidR="00EC31E4" w:rsidRPr="00422549" w:rsidRDefault="00EC31E4" w:rsidP="00EC31E4">
      <w:pPr>
        <w:widowControl w:val="0"/>
        <w:tabs>
          <w:tab w:val="left" w:pos="0"/>
        </w:tabs>
        <w:adjustRightInd w:val="0"/>
        <w:spacing w:after="0" w:line="276" w:lineRule="auto"/>
        <w:ind w:firstLine="567"/>
        <w:jc w:val="both"/>
        <w:rPr>
          <w:rFonts w:ascii="Times New Roman" w:eastAsia="Times New Roman" w:hAnsi="Times New Roman" w:cs="Times New Roman"/>
          <w:sz w:val="28"/>
          <w:szCs w:val="28"/>
          <w:lang w:eastAsia="ru-RU"/>
        </w:rPr>
      </w:pPr>
    </w:p>
    <w:p w:rsidR="00EC31E4" w:rsidRPr="00422549" w:rsidRDefault="00C12F34" w:rsidP="00EC31E4">
      <w:pPr>
        <w:widowControl w:val="0"/>
        <w:tabs>
          <w:tab w:val="left" w:pos="-142"/>
          <w:tab w:val="left" w:pos="426"/>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41" w:name="_Toc358669593"/>
      <w:bookmarkStart w:id="142" w:name="_Toc379374913"/>
      <w:bookmarkStart w:id="143" w:name="_Toc381793495"/>
      <w:bookmarkStart w:id="144" w:name="_Toc61973071"/>
      <w:r w:rsidRPr="00422549">
        <w:rPr>
          <w:rFonts w:ascii="Times New Roman" w:eastAsia="Times New Roman" w:hAnsi="Times New Roman" w:cs="Times New Roman"/>
          <w:b/>
          <w:sz w:val="28"/>
          <w:szCs w:val="28"/>
          <w:lang w:eastAsia="ru-RU"/>
        </w:rPr>
        <w:t>6</w:t>
      </w:r>
      <w:r w:rsidR="00EC31E4" w:rsidRPr="00422549">
        <w:rPr>
          <w:rFonts w:ascii="Times New Roman" w:eastAsia="Times New Roman" w:hAnsi="Times New Roman" w:cs="Times New Roman"/>
          <w:b/>
          <w:sz w:val="28"/>
          <w:szCs w:val="28"/>
          <w:lang w:eastAsia="ru-RU"/>
        </w:rPr>
        <w:t>.3.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41"/>
      <w:bookmarkEnd w:id="142"/>
      <w:bookmarkEnd w:id="143"/>
      <w:bookmarkEnd w:id="144"/>
    </w:p>
    <w:p w:rsidR="00EC31E4" w:rsidRPr="00422549" w:rsidRDefault="00EC31E4" w:rsidP="00EC31E4">
      <w:pPr>
        <w:widowControl w:val="0"/>
        <w:tabs>
          <w:tab w:val="left" w:pos="567"/>
        </w:tabs>
        <w:adjustRightInd w:val="0"/>
        <w:spacing w:after="0" w:line="240" w:lineRule="auto"/>
        <w:ind w:left="567"/>
        <w:jc w:val="both"/>
        <w:textAlignment w:val="baseline"/>
        <w:rPr>
          <w:rFonts w:ascii="Times New Roman" w:eastAsia="Times New Roman" w:hAnsi="Times New Roman" w:cs="Times New Roman"/>
          <w:b/>
          <w:sz w:val="28"/>
          <w:szCs w:val="28"/>
          <w:lang w:eastAsia="ru-RU"/>
        </w:rPr>
      </w:pPr>
    </w:p>
    <w:p w:rsidR="00EC31E4" w:rsidRPr="00422549" w:rsidRDefault="00EC31E4" w:rsidP="00EC31E4">
      <w:pPr>
        <w:widowControl w:val="0"/>
        <w:tabs>
          <w:tab w:val="left" w:pos="567"/>
        </w:tabs>
        <w:adjustRightInd w:val="0"/>
        <w:spacing w:after="0" w:line="360" w:lineRule="auto"/>
        <w:ind w:firstLine="567"/>
        <w:jc w:val="both"/>
        <w:textAlignment w:val="baseline"/>
        <w:rPr>
          <w:rFonts w:ascii="Times New Roman" w:eastAsia="Times New Roman" w:hAnsi="Times New Roman" w:cs="Times New Roman"/>
          <w:sz w:val="28"/>
          <w:szCs w:val="28"/>
          <w:lang w:eastAsia="ru-RU"/>
        </w:rPr>
      </w:pPr>
      <w:r w:rsidRPr="00422549">
        <w:rPr>
          <w:rFonts w:ascii="Times New Roman" w:eastAsia="Times New Roman" w:hAnsi="Times New Roman" w:cs="Times New Roman"/>
          <w:sz w:val="28"/>
          <w:szCs w:val="28"/>
          <w:lang w:eastAsia="ru-RU"/>
        </w:rPr>
        <w:t>Строительство и реконструкция тепловых сетей, для обеспечения условий, при наличии которых существует возможность поставок тепловой энергии потребителям от различных источников теплоснабжения, не предусматривается.</w:t>
      </w:r>
    </w:p>
    <w:p w:rsidR="00EC31E4" w:rsidRPr="00422549" w:rsidRDefault="00EC31E4" w:rsidP="00EC31E4">
      <w:pPr>
        <w:spacing w:after="0" w:line="360" w:lineRule="auto"/>
        <w:rPr>
          <w:rFonts w:ascii="Times New Roman" w:hAnsi="Times New Roman" w:cs="Times New Roman"/>
          <w:b/>
          <w:sz w:val="28"/>
        </w:rPr>
      </w:pPr>
    </w:p>
    <w:p w:rsidR="00EC31E4" w:rsidRPr="00422549" w:rsidRDefault="00C12F34" w:rsidP="00EC31E4">
      <w:pPr>
        <w:keepNext/>
        <w:keepLines/>
        <w:spacing w:after="0" w:line="360" w:lineRule="auto"/>
        <w:jc w:val="both"/>
        <w:outlineLvl w:val="1"/>
        <w:rPr>
          <w:rFonts w:ascii="Times New Roman" w:eastAsiaTheme="majorEastAsia" w:hAnsi="Times New Roman" w:cs="Times New Roman"/>
          <w:b/>
          <w:sz w:val="28"/>
          <w:szCs w:val="26"/>
        </w:rPr>
      </w:pPr>
      <w:bookmarkStart w:id="145" w:name="_Toc372633355"/>
      <w:bookmarkStart w:id="146" w:name="_Toc379374914"/>
      <w:bookmarkStart w:id="147" w:name="_Toc381793496"/>
      <w:bookmarkStart w:id="148" w:name="_Toc61973072"/>
      <w:r w:rsidRPr="00422549">
        <w:rPr>
          <w:rFonts w:ascii="Times New Roman" w:eastAsiaTheme="majorEastAsia" w:hAnsi="Times New Roman" w:cs="Times New Roman"/>
          <w:b/>
          <w:sz w:val="28"/>
          <w:szCs w:val="26"/>
        </w:rPr>
        <w:t>6</w:t>
      </w:r>
      <w:r w:rsidR="00EC31E4" w:rsidRPr="00422549">
        <w:rPr>
          <w:rFonts w:ascii="Times New Roman" w:eastAsiaTheme="majorEastAsia" w:hAnsi="Times New Roman" w:cs="Times New Roman"/>
          <w:b/>
          <w:sz w:val="28"/>
          <w:szCs w:val="26"/>
        </w:rPr>
        <w:t>.4. Предложения по новому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45"/>
      <w:bookmarkEnd w:id="146"/>
      <w:bookmarkEnd w:id="147"/>
      <w:bookmarkEnd w:id="148"/>
    </w:p>
    <w:p w:rsidR="00EC31E4" w:rsidRPr="00422549" w:rsidRDefault="00EC31E4" w:rsidP="00EC31E4">
      <w:pPr>
        <w:spacing w:after="0" w:line="360" w:lineRule="auto"/>
        <w:rPr>
          <w:rFonts w:ascii="Times New Roman" w:hAnsi="Times New Roman" w:cs="Times New Roman"/>
          <w:sz w:val="28"/>
        </w:rPr>
      </w:pPr>
    </w:p>
    <w:p w:rsidR="00EC31E4" w:rsidRPr="00422549" w:rsidRDefault="00EC31E4" w:rsidP="00EC31E4">
      <w:pPr>
        <w:widowControl w:val="0"/>
        <w:tabs>
          <w:tab w:val="left" w:pos="567"/>
        </w:tabs>
        <w:adjustRightInd w:val="0"/>
        <w:spacing w:after="0" w:line="360" w:lineRule="auto"/>
        <w:ind w:firstLine="567"/>
        <w:jc w:val="both"/>
        <w:textAlignment w:val="baseline"/>
        <w:rPr>
          <w:rFonts w:ascii="Times New Roman" w:eastAsia="Times New Roman" w:hAnsi="Times New Roman" w:cs="Times New Roman"/>
          <w:sz w:val="28"/>
          <w:szCs w:val="28"/>
          <w:lang w:eastAsia="ru-RU"/>
        </w:rPr>
      </w:pPr>
      <w:r w:rsidRPr="00422549">
        <w:rPr>
          <w:rFonts w:ascii="Times New Roman" w:eastAsia="Times New Roman" w:hAnsi="Times New Roman" w:cs="Times New Roman"/>
          <w:sz w:val="28"/>
          <w:szCs w:val="28"/>
          <w:lang w:eastAsia="ru-RU"/>
        </w:rPr>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предусматривается.</w:t>
      </w:r>
    </w:p>
    <w:p w:rsidR="00EC31E4" w:rsidRPr="00422549" w:rsidRDefault="00EC31E4" w:rsidP="00EC31E4">
      <w:pPr>
        <w:widowControl w:val="0"/>
        <w:tabs>
          <w:tab w:val="left" w:pos="567"/>
        </w:tabs>
        <w:adjustRightInd w:val="0"/>
        <w:spacing w:after="0" w:line="360" w:lineRule="auto"/>
        <w:jc w:val="both"/>
        <w:textAlignment w:val="baseline"/>
        <w:rPr>
          <w:rFonts w:ascii="Times New Roman" w:eastAsia="Times New Roman" w:hAnsi="Times New Roman" w:cs="Times New Roman"/>
          <w:sz w:val="28"/>
          <w:szCs w:val="28"/>
          <w:lang w:eastAsia="ru-RU"/>
        </w:rPr>
      </w:pPr>
    </w:p>
    <w:p w:rsidR="00EC31E4" w:rsidRPr="00422549" w:rsidRDefault="00C12F34" w:rsidP="00EC31E4">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cs="Times New Roman"/>
          <w:b/>
          <w:bCs/>
          <w:sz w:val="28"/>
          <w:szCs w:val="28"/>
          <w:lang w:eastAsia="ru-RU"/>
        </w:rPr>
      </w:pPr>
      <w:bookmarkStart w:id="149" w:name="_Toc372633356"/>
      <w:bookmarkStart w:id="150" w:name="_Toc379374915"/>
      <w:bookmarkStart w:id="151" w:name="_Toc381793497"/>
      <w:bookmarkStart w:id="152" w:name="_Toc61973073"/>
      <w:r w:rsidRPr="00422549">
        <w:rPr>
          <w:rFonts w:ascii="Times New Roman" w:eastAsia="Times New Roman" w:hAnsi="Times New Roman" w:cs="Times New Roman"/>
          <w:b/>
          <w:bCs/>
          <w:sz w:val="28"/>
          <w:szCs w:val="28"/>
          <w:lang w:eastAsia="ru-RU"/>
        </w:rPr>
        <w:t>6</w:t>
      </w:r>
      <w:r w:rsidR="00EC31E4" w:rsidRPr="00422549">
        <w:rPr>
          <w:rFonts w:ascii="Times New Roman" w:eastAsia="Times New Roman" w:hAnsi="Times New Roman" w:cs="Times New Roman"/>
          <w:b/>
          <w:bCs/>
          <w:sz w:val="28"/>
          <w:szCs w:val="28"/>
          <w:lang w:eastAsia="ru-RU"/>
        </w:rPr>
        <w:t>.5. Предложения по новому строительству тепловых сетей для обеспечения нормативной надежности теплоснабжения.</w:t>
      </w:r>
      <w:bookmarkEnd w:id="149"/>
      <w:bookmarkEnd w:id="150"/>
      <w:bookmarkEnd w:id="151"/>
      <w:bookmarkEnd w:id="152"/>
    </w:p>
    <w:p w:rsidR="00EC31E4" w:rsidRPr="00422549" w:rsidRDefault="00EC31E4" w:rsidP="00EC31E4">
      <w:pPr>
        <w:widowControl w:val="0"/>
        <w:tabs>
          <w:tab w:val="left" w:pos="-142"/>
          <w:tab w:val="left" w:pos="426"/>
        </w:tabs>
        <w:suppressAutoHyphens/>
        <w:spacing w:after="0" w:line="360" w:lineRule="auto"/>
        <w:ind w:firstLine="567"/>
        <w:jc w:val="both"/>
        <w:textAlignment w:val="baseline"/>
        <w:outlineLvl w:val="1"/>
        <w:rPr>
          <w:rFonts w:ascii="Times New Roman" w:eastAsia="Times New Roman" w:hAnsi="Times New Roman" w:cs="Times New Roman"/>
          <w:b/>
          <w:bCs/>
          <w:sz w:val="28"/>
          <w:szCs w:val="28"/>
          <w:lang w:eastAsia="ru-RU"/>
        </w:rPr>
      </w:pPr>
    </w:p>
    <w:p w:rsidR="00EC31E4" w:rsidRPr="00422549" w:rsidRDefault="00EC31E4" w:rsidP="00EC31E4">
      <w:pPr>
        <w:widowControl w:val="0"/>
        <w:tabs>
          <w:tab w:val="left" w:pos="567"/>
        </w:tabs>
        <w:adjustRightInd w:val="0"/>
        <w:spacing w:after="0" w:line="360" w:lineRule="auto"/>
        <w:ind w:firstLine="567"/>
        <w:jc w:val="both"/>
        <w:textAlignment w:val="baseline"/>
        <w:rPr>
          <w:rFonts w:ascii="Times New Roman" w:eastAsia="Times New Roman" w:hAnsi="Times New Roman" w:cs="Times New Roman"/>
          <w:sz w:val="28"/>
          <w:szCs w:val="28"/>
          <w:lang w:eastAsia="ru-RU"/>
        </w:rPr>
      </w:pPr>
      <w:r w:rsidRPr="00422549">
        <w:rPr>
          <w:rFonts w:ascii="Times New Roman" w:eastAsia="Times New Roman" w:hAnsi="Times New Roman" w:cs="Times New Roman"/>
          <w:sz w:val="28"/>
          <w:szCs w:val="28"/>
          <w:lang w:eastAsia="ru-RU"/>
        </w:rPr>
        <w:t>Строительство тепловых сетей для обеспечения нормативной надежности теплоснабжения, не предусматривается.</w:t>
      </w:r>
    </w:p>
    <w:p w:rsidR="00EC31E4" w:rsidRPr="00422549" w:rsidRDefault="00EC31E4" w:rsidP="00EC31E4">
      <w:pPr>
        <w:widowControl w:val="0"/>
        <w:tabs>
          <w:tab w:val="left" w:pos="567"/>
        </w:tabs>
        <w:adjustRightInd w:val="0"/>
        <w:spacing w:after="0" w:line="360" w:lineRule="auto"/>
        <w:ind w:firstLine="567"/>
        <w:jc w:val="both"/>
        <w:textAlignment w:val="baseline"/>
        <w:rPr>
          <w:rFonts w:ascii="Times New Roman" w:eastAsia="Times New Roman" w:hAnsi="Times New Roman" w:cs="Times New Roman"/>
          <w:sz w:val="28"/>
          <w:szCs w:val="28"/>
          <w:lang w:eastAsia="ru-RU"/>
        </w:rPr>
      </w:pPr>
    </w:p>
    <w:p w:rsidR="00EC31E4" w:rsidRPr="00422549" w:rsidRDefault="00C12F34" w:rsidP="00EC31E4">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cs="Times New Roman"/>
          <w:b/>
          <w:bCs/>
          <w:sz w:val="28"/>
          <w:szCs w:val="28"/>
          <w:lang w:eastAsia="ru-RU"/>
        </w:rPr>
      </w:pPr>
      <w:bookmarkStart w:id="153" w:name="_Toc372633357"/>
      <w:bookmarkStart w:id="154" w:name="_Toc379374916"/>
      <w:bookmarkStart w:id="155" w:name="_Toc381793498"/>
      <w:bookmarkStart w:id="156" w:name="_Toc61973074"/>
      <w:r w:rsidRPr="00422549">
        <w:rPr>
          <w:rFonts w:ascii="Times New Roman" w:eastAsia="Times New Roman" w:hAnsi="Times New Roman" w:cs="Times New Roman"/>
          <w:b/>
          <w:bCs/>
          <w:sz w:val="28"/>
          <w:szCs w:val="28"/>
          <w:lang w:eastAsia="ru-RU"/>
        </w:rPr>
        <w:t>6</w:t>
      </w:r>
      <w:r w:rsidR="00EC31E4" w:rsidRPr="00422549">
        <w:rPr>
          <w:rFonts w:ascii="Times New Roman" w:eastAsia="Times New Roman" w:hAnsi="Times New Roman" w:cs="Times New Roman"/>
          <w:b/>
          <w:bCs/>
          <w:sz w:val="28"/>
          <w:szCs w:val="28"/>
          <w:lang w:eastAsia="ru-RU"/>
        </w:rPr>
        <w:t>.6. Предложения по реконструкции тепловых сетей с увеличением диаметра трубопроводов для обеспечения перспективных приростов тепловой нагрузки.</w:t>
      </w:r>
      <w:bookmarkEnd w:id="153"/>
      <w:bookmarkEnd w:id="154"/>
      <w:bookmarkEnd w:id="155"/>
      <w:bookmarkEnd w:id="156"/>
    </w:p>
    <w:p w:rsidR="00EC31E4" w:rsidRPr="00422549" w:rsidRDefault="00EC31E4" w:rsidP="00422549"/>
    <w:p w:rsidR="00EC31E4" w:rsidRPr="00422549" w:rsidRDefault="00EC31E4" w:rsidP="00EC31E4">
      <w:pPr>
        <w:widowControl w:val="0"/>
        <w:tabs>
          <w:tab w:val="left" w:pos="567"/>
        </w:tabs>
        <w:adjustRightInd w:val="0"/>
        <w:spacing w:after="0" w:line="360" w:lineRule="auto"/>
        <w:ind w:firstLine="567"/>
        <w:jc w:val="both"/>
        <w:textAlignment w:val="baseline"/>
        <w:rPr>
          <w:rFonts w:ascii="Times New Roman" w:eastAsia="Times New Roman" w:hAnsi="Times New Roman" w:cs="Times New Roman"/>
          <w:sz w:val="28"/>
          <w:szCs w:val="28"/>
          <w:lang w:eastAsia="ru-RU"/>
        </w:rPr>
      </w:pPr>
      <w:r w:rsidRPr="00422549">
        <w:rPr>
          <w:rFonts w:ascii="Times New Roman" w:eastAsia="Times New Roman" w:hAnsi="Times New Roman" w:cs="Times New Roman"/>
          <w:sz w:val="28"/>
          <w:szCs w:val="28"/>
          <w:lang w:eastAsia="ru-RU"/>
        </w:rPr>
        <w:t>Реконструкция тепловых сетей с увеличением диаметра трубопроводов для обеспечения перспективных приростов тепловой нагрузки, не предусматривается.</w:t>
      </w:r>
    </w:p>
    <w:p w:rsidR="00EC31E4" w:rsidRPr="00271EDE" w:rsidRDefault="00EC31E4" w:rsidP="00EC31E4">
      <w:pPr>
        <w:widowControl w:val="0"/>
        <w:tabs>
          <w:tab w:val="left" w:pos="567"/>
        </w:tabs>
        <w:adjustRightInd w:val="0"/>
        <w:spacing w:after="0" w:line="360" w:lineRule="auto"/>
        <w:ind w:left="567"/>
        <w:jc w:val="both"/>
        <w:textAlignment w:val="baseline"/>
        <w:rPr>
          <w:rFonts w:ascii="Times New Roman" w:eastAsia="Times New Roman" w:hAnsi="Times New Roman" w:cs="Times New Roman"/>
          <w:sz w:val="28"/>
          <w:szCs w:val="28"/>
          <w:lang w:eastAsia="ru-RU"/>
        </w:rPr>
      </w:pPr>
    </w:p>
    <w:p w:rsidR="00EC31E4" w:rsidRPr="00271EDE" w:rsidRDefault="00C12F34" w:rsidP="00EC31E4">
      <w:pPr>
        <w:widowControl w:val="0"/>
        <w:tabs>
          <w:tab w:val="left" w:pos="-142"/>
          <w:tab w:val="left" w:pos="426"/>
        </w:tabs>
        <w:suppressAutoHyphens/>
        <w:spacing w:after="0" w:line="360" w:lineRule="auto"/>
        <w:jc w:val="both"/>
        <w:textAlignment w:val="baseline"/>
        <w:outlineLvl w:val="1"/>
        <w:rPr>
          <w:rFonts w:ascii="Times New Roman" w:eastAsia="Times New Roman" w:hAnsi="Times New Roman" w:cs="Times New Roman"/>
          <w:b/>
          <w:bCs/>
          <w:sz w:val="28"/>
          <w:szCs w:val="28"/>
          <w:lang w:eastAsia="ru-RU"/>
        </w:rPr>
      </w:pPr>
      <w:bookmarkStart w:id="157" w:name="_Toc372633358"/>
      <w:bookmarkStart w:id="158" w:name="_Toc379374917"/>
      <w:bookmarkStart w:id="159" w:name="_Toc381793499"/>
      <w:bookmarkStart w:id="160" w:name="_Toc61973075"/>
      <w:r w:rsidRPr="00271EDE">
        <w:rPr>
          <w:rFonts w:ascii="Times New Roman" w:eastAsia="Times New Roman" w:hAnsi="Times New Roman" w:cs="Times New Roman"/>
          <w:b/>
          <w:bCs/>
          <w:sz w:val="28"/>
          <w:szCs w:val="28"/>
          <w:lang w:eastAsia="ru-RU"/>
        </w:rPr>
        <w:t>6</w:t>
      </w:r>
      <w:r w:rsidR="00EC31E4" w:rsidRPr="00271EDE">
        <w:rPr>
          <w:rFonts w:ascii="Times New Roman" w:eastAsia="Times New Roman" w:hAnsi="Times New Roman" w:cs="Times New Roman"/>
          <w:b/>
          <w:bCs/>
          <w:sz w:val="28"/>
          <w:szCs w:val="28"/>
          <w:lang w:eastAsia="ru-RU"/>
        </w:rPr>
        <w:t>.7. Предложения по реконструкции тепловых сетей, подлежащих замене в связи с исчерпанием эксплуатационного ресурса.</w:t>
      </w:r>
      <w:bookmarkEnd w:id="157"/>
      <w:bookmarkEnd w:id="158"/>
      <w:bookmarkEnd w:id="159"/>
      <w:bookmarkEnd w:id="160"/>
    </w:p>
    <w:p w:rsidR="00EC31E4" w:rsidRPr="00271EDE" w:rsidRDefault="00EC31E4" w:rsidP="00EC31E4">
      <w:pPr>
        <w:rPr>
          <w:rFonts w:ascii="Times New Roman" w:eastAsia="Times New Roman" w:hAnsi="Times New Roman" w:cs="Times New Roman"/>
          <w:bCs/>
          <w:sz w:val="28"/>
          <w:szCs w:val="28"/>
          <w:lang w:eastAsia="ru-RU"/>
        </w:rPr>
      </w:pPr>
    </w:p>
    <w:p w:rsidR="00387950" w:rsidRPr="00387950" w:rsidRDefault="00387950" w:rsidP="00387950">
      <w:pPr>
        <w:widowControl w:val="0"/>
        <w:tabs>
          <w:tab w:val="left" w:pos="0"/>
        </w:tabs>
        <w:adjustRightInd w:val="0"/>
        <w:spacing w:after="0" w:line="360" w:lineRule="auto"/>
        <w:ind w:firstLine="567"/>
        <w:jc w:val="both"/>
        <w:rPr>
          <w:rFonts w:ascii="Times New Roman" w:hAnsi="Times New Roman" w:cs="Times New Roman"/>
          <w:sz w:val="40"/>
        </w:rPr>
      </w:pPr>
      <w:r w:rsidRPr="00387950">
        <w:rPr>
          <w:rFonts w:ascii="Times New Roman" w:eastAsia="Times New Roman" w:hAnsi="Times New Roman" w:cs="Times New Roman"/>
          <w:sz w:val="28"/>
          <w:szCs w:val="28"/>
        </w:rPr>
        <w:t>Тепловые сети</w:t>
      </w:r>
      <w:r w:rsidRPr="00387950">
        <w:rPr>
          <w:rFonts w:ascii="Times New Roman" w:hAnsi="Times New Roman" w:cs="Times New Roman"/>
          <w:sz w:val="28"/>
        </w:rPr>
        <w:t xml:space="preserve"> Илья - Высоковского сельского поселения Пучежского района Ивановской области были введены в эксплуатацию после 1989 г. </w:t>
      </w:r>
      <w:r w:rsidRPr="00387950">
        <w:rPr>
          <w:rFonts w:ascii="Times New Roman" w:eastAsia="Times New Roman" w:hAnsi="Times New Roman" w:cs="Times New Roman"/>
          <w:sz w:val="28"/>
          <w:szCs w:val="20"/>
        </w:rPr>
        <w:t>Следует отметить, что изоляции на части участках тепловых сетей Илья - Высоковского сельского поселения находится в неудовлетворительном состоянии. При выполнении данного мероприятия следует учесть, что надземный способ прокладки по сравнению с подземным при строительстве тепловых сетей имеет значительное преимущество на территориях с высоким уровнем стояния грунтовых вод, а также при просадочных грунтах. Конструкция тепловой изоляции и собственно трубопроводы при воздушной прокладке не подвергаются разрушающему действию грунтовой влаги, а поэтому существенно повышается их долговечность и снижаются тепловые потери. Существенным является также экономичность надземной прокладки тепловых сетей. При проектировании новых, реконструкции, модернизации и техническом перевооружении существующих тепловых сетей (включая сооружения на тепловых сетях) следует соблюдать нормы и правилаСНИП 41-02-2003 «Строительные нормы и правила российской федерации Тепловые сети».</w:t>
      </w:r>
    </w:p>
    <w:p w:rsidR="00387950" w:rsidRPr="00387950" w:rsidRDefault="00387950" w:rsidP="00387950">
      <w:pPr>
        <w:widowControl w:val="0"/>
        <w:tabs>
          <w:tab w:val="left" w:pos="0"/>
        </w:tabs>
        <w:adjustRightInd w:val="0"/>
        <w:spacing w:after="0" w:line="360" w:lineRule="auto"/>
        <w:ind w:firstLine="567"/>
        <w:jc w:val="both"/>
        <w:rPr>
          <w:rFonts w:ascii="Times New Roman" w:eastAsia="Times New Roman" w:hAnsi="Times New Roman" w:cs="Times New Roman"/>
          <w:sz w:val="28"/>
          <w:szCs w:val="28"/>
        </w:rPr>
      </w:pPr>
      <w:r w:rsidRPr="00387950">
        <w:rPr>
          <w:rFonts w:ascii="Times New Roman" w:eastAsia="Times New Roman" w:hAnsi="Times New Roman" w:cs="Times New Roman"/>
          <w:sz w:val="28"/>
          <w:szCs w:val="28"/>
        </w:rPr>
        <w:t>Схемой теплоснабжения</w:t>
      </w:r>
      <w:r w:rsidRPr="00387950">
        <w:rPr>
          <w:rFonts w:ascii="Times New Roman" w:hAnsi="Times New Roman" w:cs="Times New Roman"/>
          <w:sz w:val="28"/>
        </w:rPr>
        <w:t xml:space="preserve"> Илья - Высоковского сельского поселения Пучежского района Ивановской области</w:t>
      </w:r>
      <w:r w:rsidRPr="00387950">
        <w:rPr>
          <w:rFonts w:ascii="Times New Roman" w:eastAsia="Times New Roman" w:hAnsi="Times New Roman" w:cs="Times New Roman"/>
          <w:sz w:val="28"/>
          <w:szCs w:val="28"/>
        </w:rPr>
        <w:t xml:space="preserve"> рекомендуется: </w:t>
      </w:r>
    </w:p>
    <w:p w:rsidR="00387950" w:rsidRPr="00387950" w:rsidRDefault="00387950" w:rsidP="00387950">
      <w:pPr>
        <w:widowControl w:val="0"/>
        <w:tabs>
          <w:tab w:val="left" w:pos="0"/>
        </w:tabs>
        <w:adjustRightInd w:val="0"/>
        <w:spacing w:after="0" w:line="360" w:lineRule="auto"/>
        <w:ind w:firstLine="567"/>
        <w:jc w:val="both"/>
        <w:rPr>
          <w:rFonts w:ascii="Times New Roman" w:eastAsia="Times New Roman" w:hAnsi="Times New Roman" w:cs="Times New Roman"/>
          <w:sz w:val="28"/>
          <w:szCs w:val="28"/>
        </w:rPr>
      </w:pPr>
      <w:r w:rsidRPr="00387950">
        <w:rPr>
          <w:rFonts w:ascii="Times New Roman" w:eastAsia="Times New Roman" w:hAnsi="Times New Roman" w:cs="Times New Roman"/>
          <w:sz w:val="28"/>
          <w:szCs w:val="28"/>
        </w:rPr>
        <w:t xml:space="preserve"> - замена участков тепловых сетей с большим сроком эксплуатации во время текущих и капитальных ремонтов;</w:t>
      </w:r>
    </w:p>
    <w:p w:rsidR="00387950" w:rsidRPr="00387950" w:rsidRDefault="00387950" w:rsidP="00387950">
      <w:pPr>
        <w:widowControl w:val="0"/>
        <w:tabs>
          <w:tab w:val="left" w:pos="0"/>
        </w:tabs>
        <w:adjustRightInd w:val="0"/>
        <w:spacing w:after="0" w:line="360" w:lineRule="auto"/>
        <w:ind w:firstLine="567"/>
        <w:jc w:val="both"/>
        <w:rPr>
          <w:rFonts w:ascii="Times New Roman" w:eastAsia="Times New Roman" w:hAnsi="Times New Roman" w:cs="Times New Roman"/>
          <w:sz w:val="28"/>
          <w:szCs w:val="28"/>
          <w:highlight w:val="yellow"/>
        </w:rPr>
      </w:pPr>
      <w:r w:rsidRPr="00387950">
        <w:rPr>
          <w:rFonts w:ascii="Times New Roman" w:eastAsia="Times New Roman" w:hAnsi="Times New Roman" w:cs="Times New Roman"/>
          <w:sz w:val="28"/>
          <w:szCs w:val="28"/>
        </w:rPr>
        <w:t xml:space="preserve">- наладка теплогидравлического режима работы тепловых сетей; </w:t>
      </w:r>
    </w:p>
    <w:p w:rsidR="00EC31E4" w:rsidRPr="00271EDE" w:rsidRDefault="00387950" w:rsidP="00271EDE">
      <w:pPr>
        <w:widowControl w:val="0"/>
        <w:tabs>
          <w:tab w:val="left" w:pos="0"/>
        </w:tabs>
        <w:adjustRightInd w:val="0"/>
        <w:spacing w:after="0" w:line="360" w:lineRule="auto"/>
        <w:ind w:firstLine="567"/>
        <w:jc w:val="both"/>
        <w:rPr>
          <w:rFonts w:ascii="Times New Roman" w:eastAsia="Times New Roman" w:hAnsi="Times New Roman" w:cs="Times New Roman"/>
          <w:sz w:val="28"/>
          <w:szCs w:val="28"/>
          <w:lang w:eastAsia="ru-RU"/>
        </w:rPr>
      </w:pPr>
      <w:r w:rsidRPr="00387950">
        <w:rPr>
          <w:rFonts w:ascii="Times New Roman" w:eastAsia="Times New Roman" w:hAnsi="Times New Roman" w:cs="Times New Roman"/>
          <w:sz w:val="28"/>
          <w:szCs w:val="28"/>
        </w:rPr>
        <w:t xml:space="preserve">- замена тепловой изоляции на участках тепловых сетей, находящихся в неудовлетворительном </w:t>
      </w:r>
      <w:r w:rsidRPr="00271EDE">
        <w:rPr>
          <w:rFonts w:ascii="Times New Roman" w:eastAsia="Times New Roman" w:hAnsi="Times New Roman" w:cs="Times New Roman"/>
          <w:sz w:val="28"/>
          <w:szCs w:val="28"/>
        </w:rPr>
        <w:t xml:space="preserve">состоянии. </w:t>
      </w:r>
    </w:p>
    <w:p w:rsidR="00EC31E4" w:rsidRPr="00DF5784" w:rsidRDefault="00EC31E4" w:rsidP="00EC31E4">
      <w:pPr>
        <w:widowControl w:val="0"/>
        <w:tabs>
          <w:tab w:val="left" w:pos="567"/>
        </w:tabs>
        <w:adjustRightInd w:val="0"/>
        <w:spacing w:after="0" w:line="360" w:lineRule="auto"/>
        <w:ind w:firstLine="567"/>
        <w:jc w:val="both"/>
        <w:textAlignment w:val="baseline"/>
        <w:rPr>
          <w:rFonts w:ascii="Times New Roman" w:eastAsia="Times New Roman" w:hAnsi="Times New Roman" w:cs="Times New Roman"/>
          <w:color w:val="FF0000"/>
          <w:sz w:val="28"/>
          <w:szCs w:val="28"/>
          <w:lang w:eastAsia="ru-RU"/>
        </w:rPr>
        <w:sectPr w:rsidR="00EC31E4" w:rsidRPr="00DF5784" w:rsidSect="00EC31E4">
          <w:pgSz w:w="11906" w:h="16838"/>
          <w:pgMar w:top="1134" w:right="850" w:bottom="1134" w:left="1701" w:header="708" w:footer="708" w:gutter="0"/>
          <w:cols w:space="708"/>
          <w:docGrid w:linePitch="360"/>
        </w:sectPr>
      </w:pPr>
    </w:p>
    <w:p w:rsidR="00EC31E4" w:rsidRPr="00357D27" w:rsidRDefault="00EC31E4" w:rsidP="00EC31E4">
      <w:pPr>
        <w:keepNext/>
        <w:spacing w:after="0" w:line="360" w:lineRule="auto"/>
        <w:jc w:val="both"/>
        <w:outlineLvl w:val="0"/>
        <w:rPr>
          <w:rFonts w:ascii="Times New Roman" w:eastAsia="Times New Roman" w:hAnsi="Times New Roman" w:cs="Times New Roman"/>
          <w:b/>
          <w:bCs/>
          <w:kern w:val="32"/>
          <w:sz w:val="28"/>
          <w:szCs w:val="28"/>
          <w:lang w:eastAsia="ru-RU"/>
        </w:rPr>
      </w:pPr>
      <w:bookmarkStart w:id="161" w:name="_Toc358669594"/>
      <w:bookmarkStart w:id="162" w:name="_Toc379374918"/>
      <w:bookmarkStart w:id="163" w:name="_Toc381793500"/>
      <w:bookmarkStart w:id="164" w:name="_Toc61973076"/>
      <w:r w:rsidRPr="00357D27">
        <w:rPr>
          <w:rFonts w:ascii="Times New Roman" w:eastAsia="Times New Roman" w:hAnsi="Times New Roman" w:cs="Times New Roman"/>
          <w:b/>
          <w:bCs/>
          <w:kern w:val="32"/>
          <w:sz w:val="28"/>
          <w:szCs w:val="28"/>
          <w:lang w:eastAsia="ru-RU"/>
        </w:rPr>
        <w:lastRenderedPageBreak/>
        <w:t xml:space="preserve">Глава </w:t>
      </w:r>
      <w:r w:rsidR="00C12F34" w:rsidRPr="00357D27">
        <w:rPr>
          <w:rFonts w:ascii="Times New Roman" w:eastAsia="Times New Roman" w:hAnsi="Times New Roman" w:cs="Times New Roman"/>
          <w:b/>
          <w:bCs/>
          <w:kern w:val="32"/>
          <w:sz w:val="28"/>
          <w:szCs w:val="28"/>
          <w:lang w:eastAsia="ru-RU"/>
        </w:rPr>
        <w:t>7</w:t>
      </w:r>
      <w:r w:rsidRPr="00357D27">
        <w:rPr>
          <w:rFonts w:ascii="Times New Roman" w:eastAsia="Times New Roman" w:hAnsi="Times New Roman" w:cs="Times New Roman"/>
          <w:b/>
          <w:bCs/>
          <w:kern w:val="32"/>
          <w:sz w:val="28"/>
          <w:szCs w:val="28"/>
          <w:lang w:eastAsia="ru-RU"/>
        </w:rPr>
        <w:t>. Перспективные топливные балансы для каждого источника тепловой энергии, расположенного в границах поселения, городского округа по видам основного и аварийного топлива на каждом этапе планируемого периода.</w:t>
      </w:r>
      <w:bookmarkEnd w:id="161"/>
      <w:bookmarkEnd w:id="162"/>
      <w:bookmarkEnd w:id="163"/>
      <w:bookmarkEnd w:id="164"/>
    </w:p>
    <w:p w:rsidR="00EC31E4" w:rsidRPr="00357D27" w:rsidRDefault="00EC31E4" w:rsidP="00EC31E4">
      <w:pPr>
        <w:spacing w:after="0" w:line="360" w:lineRule="auto"/>
        <w:ind w:firstLine="567"/>
        <w:jc w:val="both"/>
        <w:rPr>
          <w:rFonts w:ascii="Times New Roman" w:eastAsia="Times New Roman" w:hAnsi="Times New Roman" w:cs="Times New Roman"/>
          <w:sz w:val="28"/>
          <w:szCs w:val="24"/>
          <w:lang w:eastAsia="ru-RU"/>
        </w:rPr>
      </w:pPr>
    </w:p>
    <w:p w:rsidR="00EC31E4" w:rsidRPr="00357D27" w:rsidRDefault="00EC31E4" w:rsidP="00EC31E4">
      <w:pPr>
        <w:spacing w:after="0" w:line="360" w:lineRule="auto"/>
        <w:ind w:firstLine="567"/>
        <w:jc w:val="both"/>
        <w:rPr>
          <w:rFonts w:ascii="Times New Roman" w:eastAsia="Times New Roman" w:hAnsi="Times New Roman" w:cs="Times New Roman"/>
          <w:sz w:val="28"/>
          <w:szCs w:val="28"/>
          <w:lang w:eastAsia="ru-RU"/>
        </w:rPr>
      </w:pPr>
      <w:r w:rsidRPr="00357D27">
        <w:rPr>
          <w:rFonts w:ascii="Times New Roman" w:eastAsia="Times New Roman" w:hAnsi="Times New Roman" w:cs="Times New Roman"/>
          <w:sz w:val="28"/>
          <w:szCs w:val="28"/>
          <w:lang w:eastAsia="ru-RU"/>
        </w:rPr>
        <w:t xml:space="preserve">В качестве основного топлива на источниках тепловой энергии поселения используется </w:t>
      </w:r>
      <w:r w:rsidR="00387950" w:rsidRPr="00357D27">
        <w:rPr>
          <w:rFonts w:ascii="Times New Roman" w:eastAsia="Times New Roman" w:hAnsi="Times New Roman" w:cs="Times New Roman"/>
          <w:sz w:val="28"/>
          <w:szCs w:val="28"/>
          <w:lang w:eastAsia="ru-RU"/>
        </w:rPr>
        <w:t>природный газ</w:t>
      </w:r>
      <w:r w:rsidRPr="00357D27">
        <w:rPr>
          <w:rFonts w:ascii="Times New Roman" w:eastAsia="Times New Roman" w:hAnsi="Times New Roman" w:cs="Times New Roman"/>
          <w:sz w:val="28"/>
          <w:szCs w:val="28"/>
          <w:lang w:eastAsia="ru-RU"/>
        </w:rPr>
        <w:t>. Резервное топливо на котельной не предусмотрено.</w:t>
      </w:r>
    </w:p>
    <w:p w:rsidR="00EC31E4" w:rsidRPr="00357D27" w:rsidRDefault="00357D27" w:rsidP="00EC31E4">
      <w:pPr>
        <w:spacing w:after="0" w:line="360" w:lineRule="auto"/>
        <w:ind w:firstLine="567"/>
        <w:jc w:val="both"/>
        <w:rPr>
          <w:rFonts w:ascii="Times New Roman" w:eastAsia="Times New Roman" w:hAnsi="Times New Roman" w:cs="Times New Roman"/>
          <w:sz w:val="28"/>
          <w:szCs w:val="28"/>
          <w:lang w:eastAsia="ru-RU"/>
        </w:rPr>
      </w:pPr>
      <w:r w:rsidRPr="00357D27">
        <w:rPr>
          <w:rFonts w:ascii="Times New Roman" w:eastAsia="Times New Roman" w:hAnsi="Times New Roman" w:cs="Times New Roman"/>
          <w:sz w:val="28"/>
          <w:szCs w:val="28"/>
          <w:lang w:eastAsia="ru-RU"/>
        </w:rPr>
        <w:t xml:space="preserve">Перспективное потребление объемов (расчетные значения) котельно-печного топлива рассчитано с учетом положений Генерального плана сельского поселения до окончания планируемого периода </w:t>
      </w:r>
      <w:r w:rsidR="00EC31E4" w:rsidRPr="00357D27">
        <w:rPr>
          <w:rFonts w:ascii="Times New Roman" w:eastAsia="Times New Roman" w:hAnsi="Times New Roman" w:cs="Times New Roman"/>
          <w:sz w:val="28"/>
          <w:szCs w:val="28"/>
          <w:lang w:eastAsia="ru-RU"/>
        </w:rPr>
        <w:t xml:space="preserve">и представлено в таблице </w:t>
      </w:r>
      <w:r w:rsidR="00C12F34" w:rsidRPr="00357D27">
        <w:rPr>
          <w:rFonts w:ascii="Times New Roman" w:eastAsia="Times New Roman" w:hAnsi="Times New Roman" w:cs="Times New Roman"/>
          <w:sz w:val="28"/>
          <w:szCs w:val="28"/>
          <w:lang w:eastAsia="ru-RU"/>
        </w:rPr>
        <w:t>7</w:t>
      </w:r>
      <w:r w:rsidR="00EC31E4" w:rsidRPr="00357D27">
        <w:rPr>
          <w:rFonts w:ascii="Times New Roman" w:eastAsia="Times New Roman" w:hAnsi="Times New Roman" w:cs="Times New Roman"/>
          <w:sz w:val="28"/>
          <w:szCs w:val="28"/>
          <w:lang w:eastAsia="ru-RU"/>
        </w:rPr>
        <w:t>.1.</w:t>
      </w:r>
    </w:p>
    <w:p w:rsidR="00C12F34" w:rsidRPr="00357D27" w:rsidRDefault="00C12F34" w:rsidP="00C12F34">
      <w:pPr>
        <w:spacing w:after="0" w:line="360" w:lineRule="auto"/>
        <w:ind w:firstLine="567"/>
        <w:jc w:val="right"/>
        <w:rPr>
          <w:rFonts w:ascii="Times New Roman" w:eastAsia="Times New Roman" w:hAnsi="Times New Roman" w:cs="Times New Roman"/>
          <w:b/>
          <w:szCs w:val="28"/>
          <w:lang w:eastAsia="ru-RU"/>
        </w:rPr>
      </w:pPr>
      <w:r w:rsidRPr="00357D27">
        <w:rPr>
          <w:rFonts w:ascii="Times New Roman" w:eastAsia="Times New Roman" w:hAnsi="Times New Roman" w:cs="Times New Roman"/>
          <w:b/>
          <w:szCs w:val="28"/>
          <w:lang w:eastAsia="ru-RU"/>
        </w:rPr>
        <w:t>Таблица 7.1.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04"/>
        <w:gridCol w:w="1033"/>
        <w:gridCol w:w="1034"/>
        <w:gridCol w:w="1034"/>
        <w:gridCol w:w="1034"/>
        <w:gridCol w:w="1034"/>
        <w:gridCol w:w="1034"/>
        <w:gridCol w:w="1034"/>
        <w:gridCol w:w="1030"/>
      </w:tblGrid>
      <w:tr w:rsidR="00357D27" w:rsidRPr="00357D27" w:rsidTr="00105594">
        <w:trPr>
          <w:trHeight w:val="660"/>
        </w:trPr>
        <w:tc>
          <w:tcPr>
            <w:tcW w:w="682" w:type="pct"/>
            <w:vMerge w:val="restart"/>
            <w:vAlign w:val="center"/>
          </w:tcPr>
          <w:p w:rsidR="00357D27" w:rsidRPr="00357D27" w:rsidRDefault="00357D27" w:rsidP="00105594">
            <w:pPr>
              <w:spacing w:after="200" w:line="276" w:lineRule="auto"/>
              <w:jc w:val="center"/>
              <w:rPr>
                <w:rFonts w:ascii="Times New Roman" w:eastAsia="Times New Roman" w:hAnsi="Times New Roman" w:cs="Times New Roman"/>
                <w:b/>
                <w:sz w:val="24"/>
                <w:szCs w:val="24"/>
                <w:lang w:eastAsia="ru-RU"/>
              </w:rPr>
            </w:pPr>
            <w:r w:rsidRPr="00357D27">
              <w:rPr>
                <w:rFonts w:ascii="Times New Roman" w:eastAsia="Times New Roman" w:hAnsi="Times New Roman" w:cs="Times New Roman"/>
                <w:sz w:val="24"/>
                <w:szCs w:val="24"/>
                <w:lang w:eastAsia="ru-RU"/>
              </w:rPr>
              <w:t>Наименование</w:t>
            </w:r>
          </w:p>
        </w:tc>
        <w:tc>
          <w:tcPr>
            <w:tcW w:w="4318" w:type="pct"/>
            <w:gridSpan w:val="8"/>
            <w:tcBorders>
              <w:bottom w:val="single" w:sz="4" w:space="0" w:color="auto"/>
            </w:tcBorders>
            <w:vAlign w:val="center"/>
          </w:tcPr>
          <w:p w:rsidR="00357D27" w:rsidRPr="00357D27" w:rsidRDefault="00357D27" w:rsidP="00105594">
            <w:pPr>
              <w:spacing w:after="200" w:line="276" w:lineRule="auto"/>
              <w:jc w:val="center"/>
              <w:rPr>
                <w:rFonts w:ascii="Times New Roman" w:eastAsia="Times New Roman" w:hAnsi="Times New Roman" w:cs="Times New Roman"/>
                <w:sz w:val="24"/>
                <w:szCs w:val="24"/>
                <w:lang w:eastAsia="ru-RU"/>
              </w:rPr>
            </w:pPr>
            <w:r w:rsidRPr="00357D27">
              <w:rPr>
                <w:rFonts w:ascii="Times New Roman" w:eastAsia="Times New Roman" w:hAnsi="Times New Roman" w:cs="Times New Roman"/>
                <w:sz w:val="24"/>
                <w:szCs w:val="28"/>
                <w:lang w:eastAsia="ru-RU"/>
              </w:rPr>
              <w:t>Потребление котельно-печного топлива, тыс. м. куб./год</w:t>
            </w:r>
          </w:p>
        </w:tc>
      </w:tr>
      <w:tr w:rsidR="00357D27" w:rsidRPr="00357D27" w:rsidTr="00105594">
        <w:trPr>
          <w:trHeight w:val="489"/>
        </w:trPr>
        <w:tc>
          <w:tcPr>
            <w:tcW w:w="682" w:type="pct"/>
            <w:vMerge/>
            <w:tcBorders>
              <w:bottom w:val="single" w:sz="4" w:space="0" w:color="auto"/>
            </w:tcBorders>
            <w:vAlign w:val="center"/>
          </w:tcPr>
          <w:p w:rsidR="00357D27" w:rsidRPr="00357D27" w:rsidRDefault="00357D27" w:rsidP="00105594">
            <w:pPr>
              <w:spacing w:after="200" w:line="276" w:lineRule="auto"/>
              <w:jc w:val="center"/>
              <w:rPr>
                <w:rFonts w:ascii="Times New Roman" w:eastAsia="Times New Roman" w:hAnsi="Times New Roman" w:cs="Times New Roman"/>
                <w:sz w:val="24"/>
                <w:szCs w:val="24"/>
                <w:lang w:eastAsia="ru-RU"/>
              </w:rPr>
            </w:pP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357D27" w:rsidRPr="00357D27" w:rsidRDefault="00357D27" w:rsidP="00105594">
            <w:pPr>
              <w:jc w:val="center"/>
              <w:rPr>
                <w:rFonts w:ascii="Times New Roman" w:hAnsi="Times New Roman" w:cs="Times New Roman"/>
                <w:sz w:val="20"/>
              </w:rPr>
            </w:pPr>
            <w:r w:rsidRPr="00357D27">
              <w:rPr>
                <w:rFonts w:ascii="Times New Roman" w:hAnsi="Times New Roman" w:cs="Times New Roman"/>
                <w:sz w:val="20"/>
              </w:rPr>
              <w:t>2017 г.</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357D27" w:rsidRPr="00357D27" w:rsidRDefault="00357D27" w:rsidP="00105594">
            <w:pPr>
              <w:jc w:val="center"/>
              <w:rPr>
                <w:rFonts w:ascii="Times New Roman" w:hAnsi="Times New Roman" w:cs="Times New Roman"/>
                <w:sz w:val="20"/>
              </w:rPr>
            </w:pPr>
            <w:r w:rsidRPr="00357D27">
              <w:rPr>
                <w:rFonts w:ascii="Times New Roman" w:hAnsi="Times New Roman" w:cs="Times New Roman"/>
                <w:sz w:val="20"/>
              </w:rPr>
              <w:t>2018 г.</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357D27" w:rsidRPr="00357D27" w:rsidRDefault="00357D27" w:rsidP="00105594">
            <w:pPr>
              <w:jc w:val="center"/>
              <w:rPr>
                <w:rFonts w:ascii="Times New Roman" w:hAnsi="Times New Roman" w:cs="Times New Roman"/>
                <w:sz w:val="20"/>
              </w:rPr>
            </w:pPr>
            <w:r w:rsidRPr="00357D27">
              <w:rPr>
                <w:rFonts w:ascii="Times New Roman" w:hAnsi="Times New Roman" w:cs="Times New Roman"/>
                <w:sz w:val="20"/>
              </w:rPr>
              <w:t>2019 г.</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357D27" w:rsidRPr="00357D27" w:rsidRDefault="00357D27" w:rsidP="00105594">
            <w:pPr>
              <w:jc w:val="center"/>
              <w:rPr>
                <w:rFonts w:ascii="Times New Roman" w:hAnsi="Times New Roman" w:cs="Times New Roman"/>
                <w:sz w:val="20"/>
              </w:rPr>
            </w:pPr>
            <w:r w:rsidRPr="00357D27">
              <w:rPr>
                <w:rFonts w:ascii="Times New Roman" w:hAnsi="Times New Roman" w:cs="Times New Roman"/>
                <w:sz w:val="20"/>
              </w:rPr>
              <w:t>2020 г.</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357D27" w:rsidRPr="00357D27" w:rsidRDefault="00357D27" w:rsidP="00105594">
            <w:pPr>
              <w:jc w:val="center"/>
              <w:rPr>
                <w:rFonts w:ascii="Times New Roman" w:hAnsi="Times New Roman" w:cs="Times New Roman"/>
                <w:sz w:val="20"/>
              </w:rPr>
            </w:pPr>
            <w:r w:rsidRPr="00357D27">
              <w:rPr>
                <w:rFonts w:ascii="Times New Roman" w:hAnsi="Times New Roman" w:cs="Times New Roman"/>
                <w:sz w:val="20"/>
              </w:rPr>
              <w:t>2021 г.</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357D27" w:rsidRPr="00357D27" w:rsidRDefault="00357D27" w:rsidP="00105594">
            <w:pPr>
              <w:jc w:val="center"/>
              <w:rPr>
                <w:rFonts w:ascii="Times New Roman" w:hAnsi="Times New Roman" w:cs="Times New Roman"/>
                <w:sz w:val="20"/>
              </w:rPr>
            </w:pPr>
            <w:r w:rsidRPr="00357D27">
              <w:rPr>
                <w:rFonts w:ascii="Times New Roman" w:hAnsi="Times New Roman" w:cs="Times New Roman"/>
                <w:sz w:val="20"/>
              </w:rPr>
              <w:t>2022 г.</w:t>
            </w:r>
          </w:p>
        </w:tc>
        <w:tc>
          <w:tcPr>
            <w:tcW w:w="540" w:type="pct"/>
            <w:tcBorders>
              <w:top w:val="single" w:sz="4" w:space="0" w:color="auto"/>
              <w:left w:val="single" w:sz="4" w:space="0" w:color="auto"/>
              <w:bottom w:val="single" w:sz="4" w:space="0" w:color="auto"/>
              <w:right w:val="single" w:sz="4" w:space="0" w:color="auto"/>
            </w:tcBorders>
            <w:shd w:val="clear" w:color="auto" w:fill="FFFFFF"/>
            <w:vAlign w:val="center"/>
          </w:tcPr>
          <w:p w:rsidR="00357D27" w:rsidRPr="00357D27" w:rsidRDefault="00357D27" w:rsidP="00105594">
            <w:pPr>
              <w:spacing w:after="200" w:line="276" w:lineRule="auto"/>
              <w:jc w:val="center"/>
              <w:rPr>
                <w:rFonts w:ascii="Times New Roman" w:eastAsia="Times New Roman" w:hAnsi="Times New Roman" w:cs="Times New Roman"/>
                <w:sz w:val="20"/>
                <w:szCs w:val="24"/>
                <w:lang w:eastAsia="ru-RU"/>
              </w:rPr>
            </w:pPr>
            <w:r w:rsidRPr="00357D27">
              <w:rPr>
                <w:rFonts w:ascii="Times New Roman" w:eastAsia="Times New Roman" w:hAnsi="Times New Roman" w:cs="Times New Roman"/>
                <w:sz w:val="20"/>
                <w:szCs w:val="24"/>
                <w:lang w:eastAsia="ru-RU"/>
              </w:rPr>
              <w:t>2023 г.</w:t>
            </w:r>
          </w:p>
        </w:tc>
        <w:tc>
          <w:tcPr>
            <w:tcW w:w="539" w:type="pct"/>
            <w:tcBorders>
              <w:top w:val="single" w:sz="4" w:space="0" w:color="auto"/>
              <w:left w:val="single" w:sz="4" w:space="0" w:color="auto"/>
              <w:bottom w:val="single" w:sz="4" w:space="0" w:color="auto"/>
              <w:right w:val="single" w:sz="4" w:space="0" w:color="auto"/>
            </w:tcBorders>
            <w:shd w:val="clear" w:color="auto" w:fill="FFFFFF"/>
            <w:vAlign w:val="center"/>
          </w:tcPr>
          <w:p w:rsidR="00357D27" w:rsidRPr="00357D27" w:rsidRDefault="00357D27" w:rsidP="00105594">
            <w:pPr>
              <w:spacing w:after="200" w:line="276" w:lineRule="auto"/>
              <w:jc w:val="center"/>
              <w:rPr>
                <w:rFonts w:ascii="Times New Roman" w:eastAsia="Times New Roman" w:hAnsi="Times New Roman" w:cs="Times New Roman"/>
                <w:sz w:val="20"/>
                <w:szCs w:val="24"/>
                <w:lang w:eastAsia="ru-RU"/>
              </w:rPr>
            </w:pPr>
            <w:r w:rsidRPr="00357D27">
              <w:rPr>
                <w:rFonts w:ascii="Times New Roman" w:eastAsia="Times New Roman" w:hAnsi="Times New Roman" w:cs="Times New Roman"/>
                <w:sz w:val="20"/>
                <w:szCs w:val="24"/>
                <w:lang w:eastAsia="ru-RU"/>
              </w:rPr>
              <w:t>2024 -2028</w:t>
            </w:r>
          </w:p>
        </w:tc>
      </w:tr>
      <w:tr w:rsidR="00357D27" w:rsidRPr="00357D27" w:rsidTr="00105594">
        <w:trPr>
          <w:trHeight w:val="276"/>
        </w:trPr>
        <w:tc>
          <w:tcPr>
            <w:tcW w:w="682" w:type="pct"/>
            <w:tcBorders>
              <w:top w:val="single" w:sz="4" w:space="0" w:color="auto"/>
              <w:left w:val="single" w:sz="4" w:space="0" w:color="auto"/>
              <w:bottom w:val="single" w:sz="4" w:space="0" w:color="auto"/>
              <w:right w:val="single" w:sz="4" w:space="0" w:color="auto"/>
            </w:tcBorders>
            <w:vAlign w:val="center"/>
          </w:tcPr>
          <w:p w:rsidR="00357D27" w:rsidRPr="00357D27" w:rsidRDefault="00357D27" w:rsidP="00105594">
            <w:pPr>
              <w:jc w:val="center"/>
              <w:rPr>
                <w:rFonts w:ascii="Times New Roman" w:hAnsi="Times New Roman" w:cs="Times New Roman"/>
                <w:sz w:val="24"/>
              </w:rPr>
            </w:pPr>
            <w:r w:rsidRPr="00357D27">
              <w:rPr>
                <w:rFonts w:ascii="Times New Roman" w:eastAsia="Times New Roman" w:hAnsi="Times New Roman" w:cs="Times New Roman"/>
                <w:sz w:val="24"/>
                <w:szCs w:val="24"/>
                <w:lang w:eastAsia="ru-RU"/>
              </w:rPr>
              <w:t xml:space="preserve">Котельная с. Илья - Высоково </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357D27" w:rsidRPr="00357D27" w:rsidRDefault="00357D27" w:rsidP="00105594">
            <w:pPr>
              <w:spacing w:after="0" w:line="360" w:lineRule="auto"/>
              <w:jc w:val="center"/>
              <w:rPr>
                <w:rFonts w:ascii="Times New Roman" w:hAnsi="Times New Roman" w:cs="Times New Roman"/>
                <w:sz w:val="24"/>
                <w:szCs w:val="24"/>
              </w:rPr>
            </w:pPr>
            <w:r w:rsidRPr="00357D27">
              <w:rPr>
                <w:rFonts w:ascii="Times New Roman" w:hAnsi="Times New Roman" w:cs="Times New Roman"/>
                <w:sz w:val="24"/>
                <w:szCs w:val="24"/>
              </w:rPr>
              <w:t>435,564</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357D27" w:rsidRPr="00357D27" w:rsidRDefault="00357D27" w:rsidP="00105594">
            <w:pPr>
              <w:spacing w:after="0" w:line="360" w:lineRule="auto"/>
              <w:jc w:val="center"/>
              <w:rPr>
                <w:rFonts w:ascii="Times New Roman" w:hAnsi="Times New Roman" w:cs="Times New Roman"/>
                <w:sz w:val="24"/>
                <w:szCs w:val="24"/>
              </w:rPr>
            </w:pPr>
            <w:r w:rsidRPr="00357D27">
              <w:rPr>
                <w:rFonts w:ascii="Times New Roman" w:hAnsi="Times New Roman" w:cs="Times New Roman"/>
                <w:sz w:val="24"/>
                <w:szCs w:val="24"/>
              </w:rPr>
              <w:t>450,412</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357D27" w:rsidRPr="00357D27" w:rsidRDefault="00357D27" w:rsidP="00105594">
            <w:pPr>
              <w:spacing w:after="0" w:line="360" w:lineRule="auto"/>
              <w:jc w:val="center"/>
              <w:rPr>
                <w:rFonts w:ascii="Times New Roman" w:hAnsi="Times New Roman" w:cs="Times New Roman"/>
                <w:sz w:val="24"/>
                <w:szCs w:val="24"/>
              </w:rPr>
            </w:pPr>
            <w:r w:rsidRPr="00357D27">
              <w:rPr>
                <w:rFonts w:ascii="Times New Roman" w:hAnsi="Times New Roman" w:cs="Times New Roman"/>
                <w:sz w:val="24"/>
                <w:szCs w:val="24"/>
              </w:rPr>
              <w:t>553,196</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357D27" w:rsidRPr="00357D27" w:rsidRDefault="00357D27" w:rsidP="00105594">
            <w:pPr>
              <w:spacing w:after="0" w:line="360" w:lineRule="auto"/>
              <w:jc w:val="center"/>
              <w:rPr>
                <w:rFonts w:ascii="Times New Roman" w:hAnsi="Times New Roman" w:cs="Times New Roman"/>
                <w:sz w:val="24"/>
                <w:szCs w:val="24"/>
              </w:rPr>
            </w:pPr>
            <w:r w:rsidRPr="00357D27">
              <w:rPr>
                <w:rFonts w:ascii="Times New Roman" w:hAnsi="Times New Roman" w:cs="Times New Roman"/>
                <w:sz w:val="24"/>
                <w:szCs w:val="24"/>
              </w:rPr>
              <w:t>553,196</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357D27" w:rsidRPr="00357D27" w:rsidRDefault="00357D27" w:rsidP="00105594">
            <w:pPr>
              <w:spacing w:after="0" w:line="360" w:lineRule="auto"/>
              <w:jc w:val="center"/>
              <w:rPr>
                <w:rFonts w:ascii="Times New Roman" w:hAnsi="Times New Roman" w:cs="Times New Roman"/>
                <w:sz w:val="24"/>
                <w:szCs w:val="24"/>
              </w:rPr>
            </w:pPr>
            <w:r w:rsidRPr="00357D27">
              <w:rPr>
                <w:rFonts w:ascii="Times New Roman" w:hAnsi="Times New Roman" w:cs="Times New Roman"/>
                <w:sz w:val="24"/>
                <w:szCs w:val="24"/>
              </w:rPr>
              <w:t>553,196</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357D27" w:rsidRPr="00357D27" w:rsidRDefault="00357D27" w:rsidP="00105594">
            <w:pPr>
              <w:spacing w:after="0" w:line="360" w:lineRule="auto"/>
              <w:jc w:val="center"/>
              <w:rPr>
                <w:rFonts w:ascii="Times New Roman" w:hAnsi="Times New Roman" w:cs="Times New Roman"/>
                <w:sz w:val="24"/>
                <w:szCs w:val="24"/>
              </w:rPr>
            </w:pPr>
            <w:r w:rsidRPr="00357D27">
              <w:rPr>
                <w:rFonts w:ascii="Times New Roman" w:hAnsi="Times New Roman" w:cs="Times New Roman"/>
                <w:sz w:val="24"/>
                <w:szCs w:val="24"/>
              </w:rPr>
              <w:t>553,196</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rsidR="00357D27" w:rsidRPr="00357D27" w:rsidRDefault="00357D27" w:rsidP="00105594">
            <w:pPr>
              <w:spacing w:after="0" w:line="360" w:lineRule="auto"/>
              <w:jc w:val="center"/>
              <w:rPr>
                <w:rFonts w:ascii="Times New Roman" w:hAnsi="Times New Roman" w:cs="Times New Roman"/>
                <w:sz w:val="24"/>
                <w:szCs w:val="24"/>
              </w:rPr>
            </w:pPr>
            <w:r w:rsidRPr="00357D27">
              <w:rPr>
                <w:rFonts w:ascii="Times New Roman" w:hAnsi="Times New Roman" w:cs="Times New Roman"/>
                <w:sz w:val="24"/>
                <w:szCs w:val="24"/>
              </w:rPr>
              <w:t>553,196</w:t>
            </w:r>
          </w:p>
        </w:tc>
        <w:tc>
          <w:tcPr>
            <w:tcW w:w="539" w:type="pct"/>
            <w:tcBorders>
              <w:left w:val="single" w:sz="4" w:space="0" w:color="auto"/>
            </w:tcBorders>
            <w:vAlign w:val="center"/>
          </w:tcPr>
          <w:p w:rsidR="00357D27" w:rsidRPr="00357D27" w:rsidRDefault="00357D27" w:rsidP="00105594">
            <w:pPr>
              <w:spacing w:after="0" w:line="360" w:lineRule="auto"/>
              <w:jc w:val="center"/>
              <w:rPr>
                <w:rFonts w:ascii="Times New Roman" w:eastAsia="Times New Roman" w:hAnsi="Times New Roman" w:cs="Times New Roman"/>
                <w:sz w:val="24"/>
                <w:szCs w:val="24"/>
                <w:lang w:eastAsia="ru-RU"/>
              </w:rPr>
            </w:pPr>
            <w:r w:rsidRPr="00357D27">
              <w:rPr>
                <w:rFonts w:ascii="Times New Roman" w:eastAsia="Times New Roman" w:hAnsi="Times New Roman" w:cs="Times New Roman"/>
                <w:sz w:val="24"/>
                <w:szCs w:val="24"/>
                <w:lang w:eastAsia="ru-RU"/>
              </w:rPr>
              <w:t>553,196</w:t>
            </w:r>
          </w:p>
        </w:tc>
      </w:tr>
    </w:tbl>
    <w:p w:rsidR="00EC31E4" w:rsidRPr="00357D27" w:rsidRDefault="00EC31E4" w:rsidP="00EC31E4">
      <w:pPr>
        <w:spacing w:after="0" w:line="360" w:lineRule="auto"/>
        <w:jc w:val="both"/>
        <w:rPr>
          <w:rFonts w:ascii="Times New Roman" w:hAnsi="Times New Roman" w:cs="Times New Roman"/>
          <w:sz w:val="28"/>
        </w:rPr>
      </w:pPr>
    </w:p>
    <w:p w:rsidR="00357D27" w:rsidRPr="00357D27" w:rsidRDefault="00357D27" w:rsidP="00EC31E4">
      <w:pPr>
        <w:spacing w:after="0" w:line="360" w:lineRule="auto"/>
        <w:jc w:val="both"/>
        <w:rPr>
          <w:rFonts w:ascii="Times New Roman" w:hAnsi="Times New Roman" w:cs="Times New Roman"/>
          <w:sz w:val="28"/>
        </w:rPr>
      </w:pPr>
    </w:p>
    <w:p w:rsidR="00EC31E4" w:rsidRPr="00DF5784" w:rsidRDefault="00EC31E4" w:rsidP="00EC31E4">
      <w:pPr>
        <w:spacing w:after="0" w:line="360" w:lineRule="auto"/>
        <w:jc w:val="both"/>
        <w:rPr>
          <w:rFonts w:ascii="Times New Roman" w:hAnsi="Times New Roman" w:cs="Times New Roman"/>
          <w:color w:val="FF0000"/>
          <w:sz w:val="28"/>
        </w:rPr>
        <w:sectPr w:rsidR="00EC31E4" w:rsidRPr="00DF5784" w:rsidSect="00EC31E4">
          <w:pgSz w:w="11906" w:h="16838"/>
          <w:pgMar w:top="1134" w:right="850" w:bottom="1134" w:left="1701" w:header="708" w:footer="708" w:gutter="0"/>
          <w:cols w:space="708"/>
          <w:docGrid w:linePitch="360"/>
        </w:sectPr>
      </w:pPr>
    </w:p>
    <w:p w:rsidR="00EC31E4" w:rsidRPr="00FD0B97" w:rsidRDefault="00EC31E4" w:rsidP="00EC31E4">
      <w:pPr>
        <w:keepNext/>
        <w:spacing w:after="0" w:line="360" w:lineRule="auto"/>
        <w:ind w:hanging="6"/>
        <w:outlineLvl w:val="0"/>
        <w:rPr>
          <w:rFonts w:ascii="Times New Roman" w:eastAsia="Times New Roman" w:hAnsi="Times New Roman" w:cs="Times New Roman"/>
          <w:b/>
          <w:bCs/>
          <w:kern w:val="32"/>
          <w:sz w:val="28"/>
          <w:szCs w:val="28"/>
          <w:lang w:eastAsia="ru-RU"/>
        </w:rPr>
      </w:pPr>
      <w:bookmarkStart w:id="165" w:name="_Toc379374919"/>
      <w:bookmarkStart w:id="166" w:name="_Toc381793501"/>
      <w:bookmarkStart w:id="167" w:name="_Toc61973077"/>
      <w:r w:rsidRPr="00FD0B97">
        <w:rPr>
          <w:rFonts w:ascii="Times New Roman" w:eastAsia="Times New Roman" w:hAnsi="Times New Roman" w:cs="Times New Roman"/>
          <w:b/>
          <w:bCs/>
          <w:kern w:val="32"/>
          <w:sz w:val="28"/>
          <w:szCs w:val="28"/>
          <w:lang w:eastAsia="ru-RU"/>
        </w:rPr>
        <w:lastRenderedPageBreak/>
        <w:t xml:space="preserve">Глава </w:t>
      </w:r>
      <w:r w:rsidR="00C12F34" w:rsidRPr="00FD0B97">
        <w:rPr>
          <w:rFonts w:ascii="Times New Roman" w:eastAsia="Times New Roman" w:hAnsi="Times New Roman" w:cs="Times New Roman"/>
          <w:b/>
          <w:bCs/>
          <w:kern w:val="32"/>
          <w:sz w:val="28"/>
          <w:szCs w:val="28"/>
          <w:lang w:eastAsia="ru-RU"/>
        </w:rPr>
        <w:t>8</w:t>
      </w:r>
      <w:r w:rsidRPr="00FD0B97">
        <w:rPr>
          <w:rFonts w:ascii="Times New Roman" w:eastAsia="Times New Roman" w:hAnsi="Times New Roman" w:cs="Times New Roman"/>
          <w:b/>
          <w:bCs/>
          <w:kern w:val="32"/>
          <w:sz w:val="28"/>
          <w:szCs w:val="28"/>
          <w:lang w:eastAsia="ru-RU"/>
        </w:rPr>
        <w:t>. Оценка надежности теплоснабжения</w:t>
      </w:r>
      <w:bookmarkEnd w:id="165"/>
      <w:bookmarkEnd w:id="166"/>
      <w:bookmarkEnd w:id="167"/>
    </w:p>
    <w:p w:rsidR="00EC31E4" w:rsidRPr="00FD0B97" w:rsidRDefault="00C12F34" w:rsidP="00EC31E4">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68" w:name="_Toc379374920"/>
      <w:bookmarkStart w:id="169" w:name="_Toc381793502"/>
      <w:bookmarkStart w:id="170" w:name="_Toc61973078"/>
      <w:r w:rsidRPr="00FD0B97">
        <w:rPr>
          <w:rFonts w:ascii="Times New Roman" w:eastAsia="Times New Roman" w:hAnsi="Times New Roman" w:cs="Times New Roman"/>
          <w:b/>
          <w:sz w:val="28"/>
          <w:szCs w:val="28"/>
          <w:lang w:eastAsia="ru-RU"/>
        </w:rPr>
        <w:t>8</w:t>
      </w:r>
      <w:r w:rsidR="00EC31E4" w:rsidRPr="00FD0B97">
        <w:rPr>
          <w:rFonts w:ascii="Times New Roman" w:eastAsia="Times New Roman" w:hAnsi="Times New Roman" w:cs="Times New Roman"/>
          <w:b/>
          <w:sz w:val="28"/>
          <w:szCs w:val="28"/>
          <w:lang w:eastAsia="ru-RU"/>
        </w:rPr>
        <w:t>.1. Описание показателей, определяющих уровень надежности и качества при производстве и передаче тепловой энергии.</w:t>
      </w:r>
      <w:bookmarkEnd w:id="168"/>
      <w:bookmarkEnd w:id="169"/>
      <w:bookmarkEnd w:id="170"/>
    </w:p>
    <w:p w:rsidR="00EC31E4" w:rsidRPr="00FD0B97" w:rsidRDefault="00EC31E4" w:rsidP="00387950"/>
    <w:p w:rsidR="00EC31E4" w:rsidRPr="00FD0B97" w:rsidRDefault="00EC31E4" w:rsidP="00EC31E4">
      <w:pPr>
        <w:spacing w:after="0" w:line="360" w:lineRule="auto"/>
        <w:ind w:firstLine="567"/>
        <w:jc w:val="both"/>
        <w:rPr>
          <w:rFonts w:ascii="Times New Roman" w:eastAsia="Times New Roman" w:hAnsi="Times New Roman" w:cs="Times New Roman"/>
          <w:sz w:val="28"/>
          <w:szCs w:val="28"/>
          <w:lang w:eastAsia="ru-RU"/>
        </w:rPr>
      </w:pPr>
      <w:r w:rsidRPr="00FD0B97">
        <w:rPr>
          <w:rFonts w:ascii="Times New Roman" w:eastAsia="Times New Roman" w:hAnsi="Times New Roman" w:cs="Times New Roman"/>
          <w:sz w:val="28"/>
          <w:szCs w:val="28"/>
          <w:lang w:eastAsia="ru-RU"/>
        </w:rPr>
        <w:t>Повышение надежности системы коммунального теплоснабжения является одной из важнейших задач в теплоснабжении города. Развитие крупных систем теплоснабжения, старение тепловых сетей, проложенных в годы массового строительства, увеличение повреждаемости теплопроводов до 30-40 и более повреждений на 100 км в год приводит к снижению надежности теплоснабжения, значительным эксплуатационным затратам и отрицательным социальным последствиям. Повреждения на трубопроводах большого диаметра приводят к длительным перерывам в подаче теплоты целым жилым районам и к выходу из строя систем отопления в десятках зданий.</w:t>
      </w:r>
    </w:p>
    <w:p w:rsidR="00EC31E4" w:rsidRPr="00FD0B97" w:rsidRDefault="00EC31E4" w:rsidP="00EC31E4">
      <w:pPr>
        <w:spacing w:after="0" w:line="360" w:lineRule="auto"/>
        <w:ind w:firstLine="567"/>
        <w:jc w:val="both"/>
        <w:rPr>
          <w:rFonts w:ascii="Times New Roman" w:eastAsia="Times New Roman" w:hAnsi="Times New Roman" w:cs="Times New Roman"/>
          <w:sz w:val="28"/>
          <w:szCs w:val="28"/>
          <w:lang w:eastAsia="ru-RU"/>
        </w:rPr>
      </w:pPr>
      <w:r w:rsidRPr="00FD0B97">
        <w:rPr>
          <w:rFonts w:ascii="Times New Roman" w:eastAsia="Times New Roman" w:hAnsi="Times New Roman" w:cs="Times New Roman"/>
          <w:sz w:val="28"/>
          <w:szCs w:val="28"/>
          <w:lang w:eastAsia="ru-RU"/>
        </w:rPr>
        <w:t>Надежность функционирования системы теплоснабжения должна обеспечиваться целым рядом мероприятий, осуществляемых на стадиях проектирования и строительства, а также в период эксплуатации.</w:t>
      </w:r>
    </w:p>
    <w:p w:rsidR="00EC31E4" w:rsidRPr="00FD0B97" w:rsidRDefault="00EC31E4" w:rsidP="00EC31E4">
      <w:pPr>
        <w:spacing w:after="0" w:line="360" w:lineRule="auto"/>
        <w:ind w:firstLine="567"/>
        <w:jc w:val="both"/>
        <w:rPr>
          <w:rFonts w:ascii="Times New Roman" w:eastAsia="Times New Roman" w:hAnsi="Times New Roman" w:cs="Times New Roman"/>
          <w:sz w:val="28"/>
          <w:szCs w:val="28"/>
          <w:lang w:eastAsia="ru-RU"/>
        </w:rPr>
      </w:pPr>
      <w:r w:rsidRPr="00FD0B97">
        <w:rPr>
          <w:rFonts w:ascii="Times New Roman" w:eastAsia="Times New Roman" w:hAnsi="Times New Roman" w:cs="Times New Roman"/>
          <w:sz w:val="28"/>
          <w:szCs w:val="28"/>
          <w:lang w:eastAsia="ru-RU"/>
        </w:rPr>
        <w:t>Под надежностью понимается свойство системы теплоснабжения выполнять заданные функции в заданном объеме при определенных условиях функционирования. Применительно к системе коммунального теплоснабжения в числе заданных функций рассматривается бесперебойное снабжение потребителей теплом и горячей водой требуемого качества и недопущение ситуаций, опасных для людей и окружающей среды. Надежность является комплексным свойством, оно в зависимости от назначения объекта и условий его эксплуатации может включать ряд свойств (в отдельности или в определенном сочетании), основными из которых являются безотказность, долговечность, ремонтопригодность, сохраняемость, устойчивоспособность, режимная управляемость, живучесть и безопасность.</w:t>
      </w:r>
    </w:p>
    <w:p w:rsidR="00EC31E4" w:rsidRPr="00FD0B97" w:rsidRDefault="00EC31E4" w:rsidP="00EC31E4">
      <w:pPr>
        <w:spacing w:after="0" w:line="360" w:lineRule="auto"/>
        <w:ind w:firstLine="567"/>
        <w:jc w:val="both"/>
        <w:rPr>
          <w:rFonts w:ascii="Times New Roman" w:eastAsia="Times New Roman" w:hAnsi="Times New Roman" w:cs="Times New Roman"/>
          <w:sz w:val="28"/>
          <w:szCs w:val="28"/>
          <w:lang w:eastAsia="ru-RU"/>
        </w:rPr>
      </w:pPr>
      <w:r w:rsidRPr="00FD0B97">
        <w:rPr>
          <w:rFonts w:ascii="Times New Roman" w:eastAsia="Times New Roman" w:hAnsi="Times New Roman" w:cs="Times New Roman"/>
          <w:sz w:val="28"/>
          <w:szCs w:val="28"/>
          <w:lang w:eastAsia="ru-RU"/>
        </w:rPr>
        <w:lastRenderedPageBreak/>
        <w:t xml:space="preserve"> Ниже приведены определения терминов свойств, характеризующих надежность.</w:t>
      </w:r>
    </w:p>
    <w:p w:rsidR="00EC31E4" w:rsidRPr="00FD0B97" w:rsidRDefault="00EC31E4" w:rsidP="00EC31E4">
      <w:pPr>
        <w:spacing w:after="0" w:line="360" w:lineRule="auto"/>
        <w:ind w:firstLine="567"/>
        <w:jc w:val="both"/>
        <w:rPr>
          <w:rFonts w:ascii="Times New Roman" w:eastAsia="Times New Roman" w:hAnsi="Times New Roman" w:cs="Times New Roman"/>
          <w:sz w:val="28"/>
          <w:szCs w:val="28"/>
          <w:lang w:eastAsia="ru-RU"/>
        </w:rPr>
      </w:pPr>
      <w:r w:rsidRPr="00FD0B97">
        <w:rPr>
          <w:rFonts w:ascii="Times New Roman" w:eastAsia="Times New Roman" w:hAnsi="Times New Roman" w:cs="Times New Roman"/>
          <w:sz w:val="28"/>
          <w:szCs w:val="28"/>
          <w:lang w:eastAsia="ru-RU"/>
        </w:rPr>
        <w:t>Безотказность - свойство объекта непрерывно сохранять работоспособность в течение некоторого времени или некоторой наработки.</w:t>
      </w:r>
    </w:p>
    <w:p w:rsidR="00EC31E4" w:rsidRPr="00FD0B97" w:rsidRDefault="00EC31E4" w:rsidP="00EC31E4">
      <w:pPr>
        <w:spacing w:after="0" w:line="360" w:lineRule="auto"/>
        <w:ind w:firstLine="567"/>
        <w:jc w:val="both"/>
        <w:rPr>
          <w:rFonts w:ascii="Times New Roman" w:eastAsia="Times New Roman" w:hAnsi="Times New Roman" w:cs="Times New Roman"/>
          <w:sz w:val="28"/>
          <w:szCs w:val="28"/>
          <w:lang w:eastAsia="ru-RU"/>
        </w:rPr>
      </w:pPr>
      <w:r w:rsidRPr="00FD0B97">
        <w:rPr>
          <w:rFonts w:ascii="Times New Roman" w:eastAsia="Times New Roman" w:hAnsi="Times New Roman" w:cs="Times New Roman"/>
          <w:sz w:val="28"/>
          <w:szCs w:val="28"/>
          <w:lang w:eastAsia="ru-RU"/>
        </w:rPr>
        <w:t>Долговечность -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rsidR="00EC31E4" w:rsidRPr="00FD0B97" w:rsidRDefault="00EC31E4" w:rsidP="00EC31E4">
      <w:pPr>
        <w:spacing w:after="0" w:line="360" w:lineRule="auto"/>
        <w:ind w:firstLine="567"/>
        <w:jc w:val="both"/>
        <w:rPr>
          <w:rFonts w:ascii="Times New Roman" w:eastAsia="Times New Roman" w:hAnsi="Times New Roman" w:cs="Times New Roman"/>
          <w:sz w:val="28"/>
          <w:szCs w:val="28"/>
          <w:lang w:eastAsia="ru-RU"/>
        </w:rPr>
      </w:pPr>
      <w:r w:rsidRPr="00FD0B97">
        <w:rPr>
          <w:rFonts w:ascii="Times New Roman" w:eastAsia="Times New Roman" w:hAnsi="Times New Roman" w:cs="Times New Roman"/>
          <w:sz w:val="28"/>
          <w:szCs w:val="28"/>
          <w:lang w:eastAsia="ru-RU"/>
        </w:rPr>
        <w:t>Ремонтопригодность - свойство объекта, заключающееся в приспособлении к предупреждению и обнаружению причин возникновения его отказов, повреждений и устранению их последствий путем проведения технического обслуживания и ремонтов.</w:t>
      </w:r>
    </w:p>
    <w:p w:rsidR="00EC31E4" w:rsidRPr="00FD0B97" w:rsidRDefault="00EC31E4" w:rsidP="00EC31E4">
      <w:pPr>
        <w:spacing w:after="0" w:line="360" w:lineRule="auto"/>
        <w:ind w:firstLine="567"/>
        <w:jc w:val="both"/>
        <w:rPr>
          <w:rFonts w:ascii="Times New Roman" w:eastAsia="Times New Roman" w:hAnsi="Times New Roman" w:cs="Times New Roman"/>
          <w:sz w:val="28"/>
          <w:szCs w:val="28"/>
          <w:lang w:eastAsia="ru-RU"/>
        </w:rPr>
      </w:pPr>
      <w:r w:rsidRPr="00FD0B97">
        <w:rPr>
          <w:rFonts w:ascii="Times New Roman" w:eastAsia="Times New Roman" w:hAnsi="Times New Roman" w:cs="Times New Roman"/>
          <w:sz w:val="28"/>
          <w:szCs w:val="28"/>
          <w:lang w:eastAsia="ru-RU"/>
        </w:rPr>
        <w:t>Сохраняемость - свойство объекта непрерывно сохранять исправное или только работоспособное состояние в течение и после хранения.</w:t>
      </w:r>
    </w:p>
    <w:p w:rsidR="00EC31E4" w:rsidRPr="00FD0B97" w:rsidRDefault="00EC31E4" w:rsidP="00EC31E4">
      <w:pPr>
        <w:spacing w:after="0" w:line="360" w:lineRule="auto"/>
        <w:ind w:firstLine="567"/>
        <w:jc w:val="both"/>
        <w:rPr>
          <w:rFonts w:ascii="Times New Roman" w:eastAsia="Times New Roman" w:hAnsi="Times New Roman" w:cs="Times New Roman"/>
          <w:sz w:val="28"/>
          <w:szCs w:val="28"/>
          <w:lang w:eastAsia="ru-RU"/>
        </w:rPr>
      </w:pPr>
      <w:r w:rsidRPr="00FD0B97">
        <w:rPr>
          <w:rFonts w:ascii="Times New Roman" w:eastAsia="Times New Roman" w:hAnsi="Times New Roman" w:cs="Times New Roman"/>
          <w:sz w:val="28"/>
          <w:szCs w:val="28"/>
          <w:lang w:eastAsia="ru-RU"/>
        </w:rPr>
        <w:t>Устойчивоспособность - свойство объекта непрерывно сохранять устойчивость в течение некоторого времени.</w:t>
      </w:r>
    </w:p>
    <w:p w:rsidR="00EC31E4" w:rsidRPr="00FD0B97" w:rsidRDefault="00EC31E4" w:rsidP="00EC31E4">
      <w:pPr>
        <w:spacing w:after="0" w:line="360" w:lineRule="auto"/>
        <w:ind w:firstLine="567"/>
        <w:jc w:val="both"/>
        <w:rPr>
          <w:rFonts w:ascii="Times New Roman" w:eastAsia="Times New Roman" w:hAnsi="Times New Roman" w:cs="Times New Roman"/>
          <w:sz w:val="28"/>
          <w:szCs w:val="28"/>
          <w:lang w:eastAsia="ru-RU"/>
        </w:rPr>
      </w:pPr>
      <w:r w:rsidRPr="00FD0B97">
        <w:rPr>
          <w:rFonts w:ascii="Times New Roman" w:eastAsia="Times New Roman" w:hAnsi="Times New Roman" w:cs="Times New Roman"/>
          <w:sz w:val="28"/>
          <w:szCs w:val="28"/>
          <w:lang w:eastAsia="ru-RU"/>
        </w:rPr>
        <w:t>Режимная управляемость - свойство объекта поддерживать нормальный режим посредством управления.</w:t>
      </w:r>
    </w:p>
    <w:p w:rsidR="00EC31E4" w:rsidRPr="00FD0B97" w:rsidRDefault="00EC31E4" w:rsidP="00EC31E4">
      <w:pPr>
        <w:spacing w:after="0" w:line="360" w:lineRule="auto"/>
        <w:ind w:firstLine="567"/>
        <w:jc w:val="both"/>
        <w:rPr>
          <w:rFonts w:ascii="Times New Roman" w:eastAsia="Times New Roman" w:hAnsi="Times New Roman" w:cs="Times New Roman"/>
          <w:sz w:val="28"/>
          <w:szCs w:val="28"/>
          <w:lang w:eastAsia="ru-RU"/>
        </w:rPr>
      </w:pPr>
      <w:r w:rsidRPr="00FD0B97">
        <w:rPr>
          <w:rFonts w:ascii="Times New Roman" w:eastAsia="Times New Roman" w:hAnsi="Times New Roman" w:cs="Times New Roman"/>
          <w:sz w:val="28"/>
          <w:szCs w:val="28"/>
          <w:lang w:eastAsia="ru-RU"/>
        </w:rPr>
        <w:t>Живучесть - свойство объекта противостоять возмущениям, не допуская их каскадного развития с массовым нарушением питания потребителей.</w:t>
      </w:r>
    </w:p>
    <w:p w:rsidR="00EC31E4" w:rsidRPr="00FD0B97" w:rsidRDefault="00EC31E4" w:rsidP="00EC31E4">
      <w:pPr>
        <w:spacing w:after="0" w:line="360" w:lineRule="auto"/>
        <w:ind w:firstLine="567"/>
        <w:jc w:val="both"/>
        <w:rPr>
          <w:rFonts w:ascii="Times New Roman" w:eastAsia="Times New Roman" w:hAnsi="Times New Roman" w:cs="Times New Roman"/>
          <w:sz w:val="28"/>
          <w:szCs w:val="28"/>
          <w:lang w:eastAsia="ru-RU"/>
        </w:rPr>
      </w:pPr>
      <w:r w:rsidRPr="00FD0B97">
        <w:rPr>
          <w:rFonts w:ascii="Times New Roman" w:eastAsia="Times New Roman" w:hAnsi="Times New Roman" w:cs="Times New Roman"/>
          <w:sz w:val="28"/>
          <w:szCs w:val="28"/>
          <w:lang w:eastAsia="ru-RU"/>
        </w:rPr>
        <w:t>Безопасность - свойство объекта не допускать ситуации, опасные для людей и окружающей среды.</w:t>
      </w:r>
    </w:p>
    <w:p w:rsidR="00EC31E4" w:rsidRPr="00FD0B97" w:rsidRDefault="00EC31E4" w:rsidP="00EC31E4">
      <w:pPr>
        <w:spacing w:after="0" w:line="360" w:lineRule="auto"/>
        <w:ind w:firstLine="567"/>
        <w:jc w:val="both"/>
        <w:rPr>
          <w:rFonts w:ascii="Times New Roman" w:eastAsia="Times New Roman" w:hAnsi="Times New Roman" w:cs="Times New Roman"/>
          <w:sz w:val="28"/>
          <w:szCs w:val="28"/>
          <w:lang w:eastAsia="ru-RU"/>
        </w:rPr>
      </w:pPr>
      <w:r w:rsidRPr="00FD0B97">
        <w:rPr>
          <w:rFonts w:ascii="Times New Roman" w:eastAsia="Times New Roman" w:hAnsi="Times New Roman" w:cs="Times New Roman"/>
          <w:sz w:val="28"/>
          <w:szCs w:val="28"/>
          <w:lang w:eastAsia="ru-RU"/>
        </w:rPr>
        <w:t xml:space="preserve"> Степень снижения надежности выражается в частоте возникновения отказов и величине снижения уровня работоспособности или уровня функционирования системы теплоснабжения.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теплоснабжения с одного уровня работоспособности на другой, белее низкий в результате выхода из строя </w:t>
      </w:r>
      <w:r w:rsidRPr="00FD0B97">
        <w:rPr>
          <w:rFonts w:ascii="Times New Roman" w:eastAsia="Times New Roman" w:hAnsi="Times New Roman" w:cs="Times New Roman"/>
          <w:sz w:val="28"/>
          <w:szCs w:val="28"/>
          <w:lang w:eastAsia="ru-RU"/>
        </w:rPr>
        <w:lastRenderedPageBreak/>
        <w:t>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rsidR="00EC31E4" w:rsidRPr="00FD0B97" w:rsidRDefault="00EC31E4" w:rsidP="00EC31E4">
      <w:pPr>
        <w:spacing w:after="0" w:line="360" w:lineRule="auto"/>
        <w:ind w:firstLine="567"/>
        <w:jc w:val="both"/>
        <w:rPr>
          <w:rFonts w:ascii="Times New Roman" w:eastAsia="Times New Roman" w:hAnsi="Times New Roman" w:cs="Times New Roman"/>
          <w:sz w:val="28"/>
          <w:szCs w:val="28"/>
          <w:lang w:eastAsia="ru-RU"/>
        </w:rPr>
      </w:pPr>
      <w:r w:rsidRPr="00FD0B97">
        <w:rPr>
          <w:rFonts w:ascii="Times New Roman" w:eastAsia="Times New Roman" w:hAnsi="Times New Roman" w:cs="Times New Roman"/>
          <w:sz w:val="28"/>
          <w:szCs w:val="28"/>
          <w:lang w:eastAsia="ru-RU"/>
        </w:rPr>
        <w:t>Наиболее слабым звеном системы теплоснабжения являются тепловые сети. Основная причина этого - наружная коррозия подземных теплопроводов, в первую очередь подающих линий водяных тепловых сетей, на которые приходится 80 % всех повреждений.</w:t>
      </w:r>
    </w:p>
    <w:p w:rsidR="00EC31E4" w:rsidRPr="00FD0B97" w:rsidRDefault="00EC31E4" w:rsidP="00EC31E4">
      <w:pPr>
        <w:spacing w:after="0" w:line="360" w:lineRule="auto"/>
        <w:ind w:firstLine="567"/>
        <w:jc w:val="both"/>
        <w:rPr>
          <w:rFonts w:ascii="Times New Roman" w:eastAsia="Times New Roman" w:hAnsi="Times New Roman" w:cs="Times New Roman"/>
          <w:sz w:val="28"/>
          <w:szCs w:val="28"/>
          <w:lang w:eastAsia="ru-RU"/>
        </w:rPr>
      </w:pPr>
      <w:r w:rsidRPr="00FD0B97">
        <w:rPr>
          <w:rFonts w:ascii="Times New Roman" w:eastAsia="Times New Roman" w:hAnsi="Times New Roman" w:cs="Times New Roman"/>
          <w:sz w:val="28"/>
          <w:szCs w:val="28"/>
          <w:lang w:eastAsia="ru-RU"/>
        </w:rPr>
        <w:t xml:space="preserve"> В настоящее время не имеется какой-либо общей теории надежности системы теплоснабжения, позволяющей оценивать надежность системы по всем или большинству показателей надежности, характеризующих в совокупности надежность системы. Оценка надежности системы производится на основе использования отдельных показателей надежности. В частности, для оценки надежности системы теплоснабжения используются такие показатели, как интенсивность отказов и относительный аварийный недоотпуск теплоты.</w:t>
      </w:r>
    </w:p>
    <w:p w:rsidR="00EC31E4" w:rsidRPr="00FD0B97" w:rsidRDefault="00EC31E4" w:rsidP="00EC31E4">
      <w:pPr>
        <w:spacing w:after="0" w:line="360" w:lineRule="auto"/>
        <w:ind w:firstLine="567"/>
        <w:jc w:val="both"/>
        <w:rPr>
          <w:rFonts w:ascii="Times New Roman" w:eastAsia="Times New Roman" w:hAnsi="Times New Roman" w:cs="Times New Roman"/>
          <w:sz w:val="28"/>
          <w:szCs w:val="28"/>
          <w:lang w:eastAsia="ru-RU"/>
        </w:rPr>
      </w:pPr>
      <w:r w:rsidRPr="00FD0B97">
        <w:rPr>
          <w:rFonts w:ascii="Times New Roman" w:eastAsia="Times New Roman" w:hAnsi="Times New Roman" w:cs="Times New Roman"/>
          <w:sz w:val="28"/>
          <w:szCs w:val="28"/>
          <w:lang w:eastAsia="ru-RU"/>
        </w:rPr>
        <w:t>Интенсивность отказов определяется по зависимости</w:t>
      </w:r>
    </w:p>
    <w:p w:rsidR="00EC31E4" w:rsidRPr="00FD0B97" w:rsidRDefault="00EC31E4" w:rsidP="00EC31E4">
      <w:pPr>
        <w:spacing w:after="0" w:line="360" w:lineRule="auto"/>
        <w:ind w:firstLine="567"/>
        <w:jc w:val="both"/>
        <w:rPr>
          <w:rFonts w:ascii="Times New Roman" w:eastAsia="Times New Roman" w:hAnsi="Times New Roman" w:cs="Times New Roman"/>
          <w:sz w:val="28"/>
          <w:szCs w:val="28"/>
          <w:lang w:eastAsia="ru-RU"/>
        </w:rPr>
      </w:pPr>
      <w:r w:rsidRPr="00FD0B97">
        <w:rPr>
          <w:rFonts w:ascii="Times New Roman" w:eastAsia="Times New Roman" w:hAnsi="Times New Roman" w:cs="Times New Roman"/>
          <w:sz w:val="28"/>
          <w:szCs w:val="28"/>
          <w:lang w:eastAsia="ru-RU"/>
        </w:rPr>
        <w:t>Р = SМотnот/SМп,</w:t>
      </w:r>
    </w:p>
    <w:p w:rsidR="00EC31E4" w:rsidRPr="00FD0B97" w:rsidRDefault="00EC31E4" w:rsidP="00EC31E4">
      <w:pPr>
        <w:spacing w:after="0" w:line="360" w:lineRule="auto"/>
        <w:ind w:firstLine="567"/>
        <w:jc w:val="both"/>
        <w:rPr>
          <w:rFonts w:ascii="Times New Roman" w:eastAsia="Times New Roman" w:hAnsi="Times New Roman" w:cs="Times New Roman"/>
          <w:sz w:val="28"/>
          <w:szCs w:val="28"/>
          <w:lang w:eastAsia="ru-RU"/>
        </w:rPr>
      </w:pPr>
      <w:r w:rsidRPr="00FD0B97">
        <w:rPr>
          <w:rFonts w:ascii="Times New Roman" w:eastAsia="Times New Roman" w:hAnsi="Times New Roman" w:cs="Times New Roman"/>
          <w:sz w:val="28"/>
          <w:szCs w:val="28"/>
          <w:lang w:eastAsia="ru-RU"/>
        </w:rPr>
        <w:t>где Мот - материальная характеристика участков тепловой сети, выключенных из работы при отказе, м2; nот - время вынужденного выключения участков сети, вызванное отказом и его устранением, ч; SМп - произведение материальной характеристики тепловой сети данной системы теплоснабжения на плановую длительность ее работы за заданный период времени (обычно за год).</w:t>
      </w:r>
    </w:p>
    <w:p w:rsidR="00EC31E4" w:rsidRPr="00FD0B97" w:rsidRDefault="00EC31E4" w:rsidP="00EC31E4">
      <w:pPr>
        <w:spacing w:after="0" w:line="360" w:lineRule="auto"/>
        <w:ind w:firstLine="567"/>
        <w:jc w:val="both"/>
        <w:rPr>
          <w:rFonts w:ascii="Times New Roman" w:eastAsia="Times New Roman" w:hAnsi="Times New Roman" w:cs="Times New Roman"/>
          <w:sz w:val="28"/>
          <w:szCs w:val="28"/>
          <w:lang w:eastAsia="ru-RU"/>
        </w:rPr>
      </w:pPr>
      <w:r w:rsidRPr="00FD0B97">
        <w:rPr>
          <w:rFonts w:ascii="Times New Roman" w:eastAsia="Times New Roman" w:hAnsi="Times New Roman" w:cs="Times New Roman"/>
          <w:sz w:val="28"/>
          <w:szCs w:val="28"/>
          <w:lang w:eastAsia="ru-RU"/>
        </w:rPr>
        <w:t xml:space="preserve">Материальной характеристикой тепловой сети, состоящей из "n" участков является величина М =  , представляющая сумму произведений </w:t>
      </w:r>
      <w:r w:rsidRPr="00FD0B97">
        <w:rPr>
          <w:rFonts w:ascii="Times New Roman" w:eastAsia="Times New Roman" w:hAnsi="Times New Roman" w:cs="Times New Roman"/>
          <w:sz w:val="28"/>
          <w:szCs w:val="28"/>
          <w:lang w:eastAsia="ru-RU"/>
        </w:rPr>
        <w:lastRenderedPageBreak/>
        <w:t>диаметров трубопроводов на их длину в метрах (учитываются как подающие, так и обратные трубопроводы).</w:t>
      </w:r>
    </w:p>
    <w:p w:rsidR="00EC31E4" w:rsidRPr="00FD0B97" w:rsidRDefault="00EC31E4" w:rsidP="00EC31E4">
      <w:pPr>
        <w:spacing w:after="0" w:line="360" w:lineRule="auto"/>
        <w:ind w:firstLine="567"/>
        <w:jc w:val="both"/>
        <w:rPr>
          <w:rFonts w:ascii="Times New Roman" w:eastAsia="Times New Roman" w:hAnsi="Times New Roman" w:cs="Times New Roman"/>
          <w:sz w:val="28"/>
          <w:szCs w:val="28"/>
          <w:lang w:eastAsia="ru-RU"/>
        </w:rPr>
      </w:pPr>
      <w:r w:rsidRPr="00FD0B97">
        <w:rPr>
          <w:rFonts w:ascii="Times New Roman" w:eastAsia="Times New Roman" w:hAnsi="Times New Roman" w:cs="Times New Roman"/>
          <w:sz w:val="28"/>
          <w:szCs w:val="28"/>
          <w:lang w:eastAsia="ru-RU"/>
        </w:rPr>
        <w:t xml:space="preserve"> Относительный аварийный недоотпуск теплоты может быть определен по формуле</w:t>
      </w:r>
    </w:p>
    <w:p w:rsidR="00EC31E4" w:rsidRPr="00FD0B97" w:rsidRDefault="00EC31E4" w:rsidP="00EC31E4">
      <w:pPr>
        <w:spacing w:after="0" w:line="360" w:lineRule="auto"/>
        <w:ind w:firstLine="567"/>
        <w:jc w:val="both"/>
        <w:rPr>
          <w:rFonts w:ascii="Times New Roman" w:eastAsia="Times New Roman" w:hAnsi="Times New Roman" w:cs="Times New Roman"/>
          <w:sz w:val="28"/>
          <w:szCs w:val="28"/>
          <w:lang w:eastAsia="ru-RU"/>
        </w:rPr>
      </w:pPr>
      <w:r w:rsidRPr="00FD0B97">
        <w:rPr>
          <w:rFonts w:ascii="Times New Roman" w:eastAsia="Times New Roman" w:hAnsi="Times New Roman" w:cs="Times New Roman"/>
          <w:sz w:val="28"/>
          <w:szCs w:val="28"/>
          <w:lang w:eastAsia="ru-RU"/>
        </w:rPr>
        <w:t>q = SQав/SQ,</w:t>
      </w:r>
    </w:p>
    <w:p w:rsidR="00EC31E4" w:rsidRPr="00FD0B97" w:rsidRDefault="00EC31E4" w:rsidP="00EC31E4">
      <w:pPr>
        <w:spacing w:after="0" w:line="360" w:lineRule="auto"/>
        <w:ind w:firstLine="567"/>
        <w:jc w:val="both"/>
        <w:rPr>
          <w:rFonts w:ascii="Times New Roman" w:eastAsia="Times New Roman" w:hAnsi="Times New Roman" w:cs="Times New Roman"/>
          <w:sz w:val="28"/>
          <w:szCs w:val="28"/>
          <w:lang w:eastAsia="ru-RU"/>
        </w:rPr>
      </w:pPr>
      <w:r w:rsidRPr="00FD0B97">
        <w:rPr>
          <w:rFonts w:ascii="Times New Roman" w:eastAsia="Times New Roman" w:hAnsi="Times New Roman" w:cs="Times New Roman"/>
          <w:sz w:val="28"/>
          <w:szCs w:val="28"/>
          <w:lang w:eastAsia="ru-RU"/>
        </w:rPr>
        <w:t>где SQав - аварийный недоотпуск теплоты за год; SQ - расчетный отпуск теплоты всей системой теплоснабжения за год.</w:t>
      </w:r>
    </w:p>
    <w:p w:rsidR="00FD0B97" w:rsidRPr="00FD0B97" w:rsidRDefault="00EC31E4" w:rsidP="00FD0B97">
      <w:pPr>
        <w:spacing w:after="0" w:line="360" w:lineRule="auto"/>
        <w:ind w:firstLine="567"/>
        <w:jc w:val="both"/>
        <w:rPr>
          <w:rFonts w:ascii="Times New Roman" w:eastAsia="Times New Roman" w:hAnsi="Times New Roman" w:cs="Times New Roman"/>
          <w:sz w:val="28"/>
          <w:szCs w:val="28"/>
          <w:lang w:eastAsia="ru-RU" w:bidi="ru-RU"/>
        </w:rPr>
      </w:pPr>
      <w:r w:rsidRPr="00FD0B97">
        <w:rPr>
          <w:rFonts w:ascii="Times New Roman" w:eastAsia="Times New Roman" w:hAnsi="Times New Roman" w:cs="Times New Roman"/>
          <w:sz w:val="28"/>
          <w:szCs w:val="28"/>
          <w:lang w:eastAsia="ru-RU"/>
        </w:rPr>
        <w:t xml:space="preserve"> Указанные показатели в определенной мере характеризуют надежность работы системы теплоснабжения. По динамике изменений этих показателей по времени (например, из года в год) можно судить о прогрессе или деградации надежности системы теплоснабжения. </w:t>
      </w:r>
      <w:r w:rsidR="00357D27" w:rsidRPr="002E78BA">
        <w:rPr>
          <w:rFonts w:ascii="Times New Roman" w:eastAsia="Times New Roman" w:hAnsi="Times New Roman" w:cs="Times New Roman"/>
          <w:sz w:val="28"/>
          <w:szCs w:val="28"/>
          <w:lang w:eastAsia="ru-RU" w:bidi="ru-RU"/>
        </w:rPr>
        <w:t xml:space="preserve">Расчет и оценка показателей надежности приведена в </w:t>
      </w:r>
      <w:r w:rsidR="00357D27">
        <w:rPr>
          <w:rFonts w:ascii="Times New Roman" w:eastAsia="Times New Roman" w:hAnsi="Times New Roman" w:cs="Times New Roman"/>
          <w:sz w:val="28"/>
          <w:szCs w:val="28"/>
          <w:lang w:eastAsia="ru-RU" w:bidi="ru-RU"/>
        </w:rPr>
        <w:t>Приложении 3 Обосновывающих материалов схемы теплоснабжения Илья – Высоковского сельского поселения Ивановской области.</w:t>
      </w:r>
    </w:p>
    <w:p w:rsidR="00EC31E4" w:rsidRPr="00FD0B97" w:rsidRDefault="00EC31E4" w:rsidP="00EC31E4">
      <w:pPr>
        <w:spacing w:after="0" w:line="360" w:lineRule="auto"/>
        <w:jc w:val="both"/>
        <w:rPr>
          <w:rFonts w:ascii="Times New Roman" w:hAnsi="Times New Roman" w:cs="Times New Roman"/>
          <w:sz w:val="28"/>
        </w:rPr>
      </w:pPr>
    </w:p>
    <w:p w:rsidR="00EC31E4" w:rsidRPr="00FD0B97" w:rsidRDefault="00C12F34" w:rsidP="00EC31E4">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71" w:name="_Toc379374921"/>
      <w:bookmarkStart w:id="172" w:name="_Toc381793503"/>
      <w:bookmarkStart w:id="173" w:name="_Toc61973079"/>
      <w:r w:rsidRPr="00FD0B97">
        <w:rPr>
          <w:rFonts w:ascii="Times New Roman" w:eastAsia="Times New Roman" w:hAnsi="Times New Roman" w:cs="Times New Roman"/>
          <w:b/>
          <w:sz w:val="28"/>
          <w:szCs w:val="28"/>
          <w:lang w:eastAsia="ru-RU"/>
        </w:rPr>
        <w:t>8</w:t>
      </w:r>
      <w:r w:rsidR="00EC31E4" w:rsidRPr="00FD0B97">
        <w:rPr>
          <w:rFonts w:ascii="Times New Roman" w:eastAsia="Times New Roman" w:hAnsi="Times New Roman" w:cs="Times New Roman"/>
          <w:b/>
          <w:sz w:val="28"/>
          <w:szCs w:val="28"/>
          <w:lang w:eastAsia="ru-RU"/>
        </w:rPr>
        <w:t>.2. Анализ аварийных отключений потребителей и времени восстановления теплоснабжения потребителей после аварийных отключений.</w:t>
      </w:r>
      <w:bookmarkEnd w:id="171"/>
      <w:bookmarkEnd w:id="172"/>
      <w:bookmarkEnd w:id="173"/>
    </w:p>
    <w:p w:rsidR="00EC31E4" w:rsidRPr="00FD0B97" w:rsidRDefault="00EC31E4" w:rsidP="00EC31E4">
      <w:pPr>
        <w:spacing w:after="0" w:line="360" w:lineRule="auto"/>
        <w:ind w:firstLine="567"/>
        <w:jc w:val="both"/>
        <w:rPr>
          <w:rFonts w:ascii="Times New Roman" w:eastAsia="Times New Roman" w:hAnsi="Times New Roman" w:cs="Times New Roman"/>
          <w:sz w:val="28"/>
          <w:szCs w:val="28"/>
          <w:highlight w:val="cyan"/>
          <w:lang w:eastAsia="ru-RU"/>
        </w:rPr>
      </w:pPr>
    </w:p>
    <w:p w:rsidR="00EC31E4" w:rsidRPr="00FD0B97" w:rsidRDefault="00EC31E4" w:rsidP="00EC31E4">
      <w:pPr>
        <w:spacing w:after="0" w:line="360" w:lineRule="auto"/>
        <w:ind w:firstLine="567"/>
        <w:jc w:val="both"/>
        <w:rPr>
          <w:rFonts w:ascii="Times New Roman" w:eastAsia="Times New Roman" w:hAnsi="Times New Roman" w:cs="Times New Roman"/>
          <w:sz w:val="28"/>
          <w:szCs w:val="28"/>
          <w:lang w:eastAsia="ru-RU"/>
        </w:rPr>
      </w:pPr>
      <w:r w:rsidRPr="00FD0B97">
        <w:rPr>
          <w:rFonts w:ascii="Times New Roman" w:eastAsia="Times New Roman" w:hAnsi="Times New Roman" w:cs="Times New Roman"/>
          <w:sz w:val="28"/>
          <w:szCs w:val="28"/>
          <w:lang w:eastAsia="ru-RU"/>
        </w:rPr>
        <w:t xml:space="preserve">По данным полученным от Администрации </w:t>
      </w:r>
      <w:r w:rsidR="007703F1" w:rsidRPr="00FD0B97">
        <w:rPr>
          <w:rFonts w:ascii="Times New Roman" w:eastAsia="Times New Roman" w:hAnsi="Times New Roman" w:cs="Times New Roman"/>
          <w:sz w:val="28"/>
          <w:szCs w:val="28"/>
          <w:lang w:eastAsia="ru-RU"/>
        </w:rPr>
        <w:t>Илья - Высоковского</w:t>
      </w:r>
      <w:r w:rsidRPr="00FD0B97">
        <w:rPr>
          <w:rFonts w:ascii="Times New Roman" w:eastAsia="Times New Roman" w:hAnsi="Times New Roman" w:cs="Times New Roman"/>
          <w:sz w:val="28"/>
          <w:szCs w:val="28"/>
          <w:lang w:eastAsia="ru-RU"/>
        </w:rPr>
        <w:t xml:space="preserve"> сельского поселения аварий на тепловых сет</w:t>
      </w:r>
      <w:r w:rsidR="00FD0B97" w:rsidRPr="00FD0B97">
        <w:rPr>
          <w:rFonts w:ascii="Times New Roman" w:eastAsia="Times New Roman" w:hAnsi="Times New Roman" w:cs="Times New Roman"/>
          <w:sz w:val="28"/>
          <w:szCs w:val="28"/>
          <w:lang w:eastAsia="ru-RU"/>
        </w:rPr>
        <w:t>ях</w:t>
      </w:r>
      <w:r w:rsidRPr="00FD0B97">
        <w:rPr>
          <w:rFonts w:ascii="Times New Roman" w:eastAsia="Times New Roman" w:hAnsi="Times New Roman" w:cs="Times New Roman"/>
          <w:sz w:val="28"/>
          <w:szCs w:val="28"/>
          <w:lang w:eastAsia="ru-RU"/>
        </w:rPr>
        <w:t xml:space="preserve"> в 201</w:t>
      </w:r>
      <w:r w:rsidR="00FD0B97" w:rsidRPr="00FD0B97">
        <w:rPr>
          <w:rFonts w:ascii="Times New Roman" w:eastAsia="Times New Roman" w:hAnsi="Times New Roman" w:cs="Times New Roman"/>
          <w:sz w:val="28"/>
          <w:szCs w:val="28"/>
          <w:lang w:eastAsia="ru-RU"/>
        </w:rPr>
        <w:t>9</w:t>
      </w:r>
      <w:r w:rsidRPr="00FD0B97">
        <w:rPr>
          <w:rFonts w:ascii="Times New Roman" w:eastAsia="Times New Roman" w:hAnsi="Times New Roman" w:cs="Times New Roman"/>
          <w:sz w:val="28"/>
          <w:szCs w:val="28"/>
          <w:lang w:eastAsia="ru-RU"/>
        </w:rPr>
        <w:t xml:space="preserve"> году не зафиксировано.</w:t>
      </w:r>
    </w:p>
    <w:p w:rsidR="00EC31E4" w:rsidRPr="00FD0B97" w:rsidRDefault="00EC31E4" w:rsidP="00EC31E4">
      <w:pPr>
        <w:spacing w:after="0" w:line="360" w:lineRule="auto"/>
        <w:ind w:firstLine="567"/>
        <w:jc w:val="both"/>
        <w:rPr>
          <w:rFonts w:ascii="Times New Roman" w:hAnsi="Times New Roman" w:cs="Times New Roman"/>
          <w:sz w:val="28"/>
          <w:szCs w:val="28"/>
        </w:rPr>
      </w:pPr>
      <w:r w:rsidRPr="00FD0B97">
        <w:rPr>
          <w:rFonts w:ascii="Times New Roman" w:hAnsi="Times New Roman" w:cs="Times New Roman"/>
          <w:sz w:val="28"/>
          <w:szCs w:val="28"/>
        </w:rPr>
        <w:t xml:space="preserve">Среднее время восстановления повреждений на тепловых сетях, без учета времени оповещения оперативного персонала и аварийного оповещения приведено в таблице </w:t>
      </w:r>
      <w:r w:rsidR="00C12F34" w:rsidRPr="00FD0B97">
        <w:rPr>
          <w:rFonts w:ascii="Times New Roman" w:hAnsi="Times New Roman" w:cs="Times New Roman"/>
          <w:sz w:val="28"/>
          <w:szCs w:val="28"/>
        </w:rPr>
        <w:t>8</w:t>
      </w:r>
      <w:r w:rsidRPr="00FD0B97">
        <w:rPr>
          <w:rFonts w:ascii="Times New Roman" w:hAnsi="Times New Roman" w:cs="Times New Roman"/>
          <w:sz w:val="28"/>
          <w:szCs w:val="28"/>
        </w:rPr>
        <w:t>.2.1.</w:t>
      </w:r>
    </w:p>
    <w:p w:rsidR="00EC31E4" w:rsidRPr="00FD0B97" w:rsidRDefault="00EC31E4" w:rsidP="00EC31E4">
      <w:pPr>
        <w:spacing w:after="0" w:line="360" w:lineRule="auto"/>
        <w:ind w:firstLine="567"/>
        <w:jc w:val="right"/>
        <w:rPr>
          <w:rFonts w:ascii="Times New Roman" w:hAnsi="Times New Roman" w:cs="Times New Roman"/>
          <w:b/>
          <w:szCs w:val="28"/>
        </w:rPr>
      </w:pPr>
      <w:r w:rsidRPr="00FD0B97">
        <w:rPr>
          <w:rFonts w:ascii="Times New Roman" w:hAnsi="Times New Roman" w:cs="Times New Roman"/>
          <w:b/>
          <w:szCs w:val="28"/>
        </w:rPr>
        <w:t xml:space="preserve">Таблица </w:t>
      </w:r>
      <w:r w:rsidR="00C12F34" w:rsidRPr="00FD0B97">
        <w:rPr>
          <w:rFonts w:ascii="Times New Roman" w:hAnsi="Times New Roman" w:cs="Times New Roman"/>
          <w:b/>
          <w:szCs w:val="28"/>
        </w:rPr>
        <w:t>8</w:t>
      </w:r>
      <w:r w:rsidRPr="00FD0B97">
        <w:rPr>
          <w:rFonts w:ascii="Times New Roman" w:hAnsi="Times New Roman" w:cs="Times New Roman"/>
          <w:b/>
          <w:szCs w:val="28"/>
        </w:rPr>
        <w:t>.2.1.</w:t>
      </w:r>
    </w:p>
    <w:tbl>
      <w:tblPr>
        <w:tblStyle w:val="4"/>
        <w:tblW w:w="0" w:type="auto"/>
        <w:jc w:val="center"/>
        <w:tblLook w:val="04A0"/>
      </w:tblPr>
      <w:tblGrid>
        <w:gridCol w:w="3256"/>
        <w:gridCol w:w="2835"/>
      </w:tblGrid>
      <w:tr w:rsidR="00DF5784" w:rsidRPr="00FD0B97" w:rsidTr="00EC31E4">
        <w:trPr>
          <w:trHeight w:val="673"/>
          <w:jc w:val="center"/>
        </w:trPr>
        <w:tc>
          <w:tcPr>
            <w:tcW w:w="3256" w:type="dxa"/>
            <w:vAlign w:val="center"/>
            <w:hideMark/>
          </w:tcPr>
          <w:p w:rsidR="00EC31E4" w:rsidRPr="00FD0B97" w:rsidRDefault="00EC31E4" w:rsidP="00EC31E4">
            <w:pPr>
              <w:jc w:val="center"/>
              <w:rPr>
                <w:rFonts w:ascii="Times New Roman" w:eastAsia="Times New Roman" w:hAnsi="Times New Roman" w:cs="Times New Roman"/>
                <w:sz w:val="24"/>
                <w:szCs w:val="24"/>
                <w:lang w:eastAsia="ru-RU"/>
              </w:rPr>
            </w:pPr>
            <w:r w:rsidRPr="00FD0B97">
              <w:rPr>
                <w:rFonts w:ascii="Times New Roman" w:eastAsia="Times New Roman" w:hAnsi="Times New Roman" w:cs="Times New Roman"/>
                <w:sz w:val="24"/>
                <w:szCs w:val="24"/>
                <w:lang w:eastAsia="ru-RU"/>
              </w:rPr>
              <w:t>Диаметр труб d, м</w:t>
            </w:r>
          </w:p>
        </w:tc>
        <w:tc>
          <w:tcPr>
            <w:tcW w:w="2835" w:type="dxa"/>
            <w:vAlign w:val="center"/>
            <w:hideMark/>
          </w:tcPr>
          <w:p w:rsidR="00EC31E4" w:rsidRPr="00FD0B97" w:rsidRDefault="00EC31E4" w:rsidP="00EC31E4">
            <w:pPr>
              <w:jc w:val="center"/>
              <w:rPr>
                <w:rFonts w:ascii="Times New Roman" w:eastAsia="Times New Roman" w:hAnsi="Times New Roman" w:cs="Times New Roman"/>
                <w:sz w:val="24"/>
                <w:szCs w:val="24"/>
                <w:lang w:eastAsia="ru-RU"/>
              </w:rPr>
            </w:pPr>
            <w:r w:rsidRPr="00FD0B97">
              <w:rPr>
                <w:rFonts w:ascii="Times New Roman" w:eastAsia="Times New Roman" w:hAnsi="Times New Roman" w:cs="Times New Roman"/>
                <w:sz w:val="24"/>
                <w:szCs w:val="24"/>
                <w:lang w:eastAsia="ru-RU"/>
              </w:rPr>
              <w:t>Среднее время восстановления z</w:t>
            </w:r>
            <w:r w:rsidRPr="00FD0B97">
              <w:rPr>
                <w:rFonts w:ascii="Times New Roman" w:eastAsia="Times New Roman" w:hAnsi="Times New Roman" w:cs="Times New Roman"/>
                <w:sz w:val="24"/>
                <w:szCs w:val="24"/>
                <w:vertAlign w:val="subscript"/>
                <w:lang w:eastAsia="ru-RU"/>
              </w:rPr>
              <w:t>р</w:t>
            </w:r>
            <w:r w:rsidRPr="00FD0B97">
              <w:rPr>
                <w:rFonts w:ascii="Times New Roman" w:eastAsia="Times New Roman" w:hAnsi="Times New Roman" w:cs="Times New Roman"/>
                <w:sz w:val="24"/>
                <w:szCs w:val="24"/>
                <w:lang w:eastAsia="ru-RU"/>
              </w:rPr>
              <w:t>, ч</w:t>
            </w:r>
          </w:p>
        </w:tc>
      </w:tr>
      <w:tr w:rsidR="00DF5784" w:rsidRPr="00FD0B97" w:rsidTr="00EC31E4">
        <w:trPr>
          <w:trHeight w:val="315"/>
          <w:jc w:val="center"/>
        </w:trPr>
        <w:tc>
          <w:tcPr>
            <w:tcW w:w="3256" w:type="dxa"/>
            <w:noWrap/>
            <w:hideMark/>
          </w:tcPr>
          <w:p w:rsidR="00EC31E4" w:rsidRPr="00FD0B97" w:rsidRDefault="00EC31E4" w:rsidP="00EC31E4">
            <w:pPr>
              <w:jc w:val="center"/>
              <w:rPr>
                <w:rFonts w:ascii="Times New Roman" w:eastAsia="Times New Roman" w:hAnsi="Times New Roman" w:cs="Times New Roman"/>
                <w:sz w:val="24"/>
                <w:szCs w:val="24"/>
                <w:lang w:eastAsia="ru-RU"/>
              </w:rPr>
            </w:pPr>
            <w:r w:rsidRPr="00FD0B97">
              <w:rPr>
                <w:rFonts w:ascii="Times New Roman" w:eastAsia="Times New Roman" w:hAnsi="Times New Roman" w:cs="Times New Roman"/>
                <w:sz w:val="24"/>
                <w:szCs w:val="24"/>
                <w:lang w:eastAsia="ru-RU"/>
              </w:rPr>
              <w:t>0,08</w:t>
            </w:r>
          </w:p>
        </w:tc>
        <w:tc>
          <w:tcPr>
            <w:tcW w:w="2835" w:type="dxa"/>
            <w:noWrap/>
            <w:hideMark/>
          </w:tcPr>
          <w:p w:rsidR="00EC31E4" w:rsidRPr="00FD0B97" w:rsidRDefault="00EC31E4" w:rsidP="00EC31E4">
            <w:pPr>
              <w:jc w:val="center"/>
              <w:rPr>
                <w:rFonts w:ascii="Times New Roman" w:eastAsia="Times New Roman" w:hAnsi="Times New Roman" w:cs="Times New Roman"/>
                <w:sz w:val="24"/>
                <w:szCs w:val="24"/>
                <w:lang w:eastAsia="ru-RU"/>
              </w:rPr>
            </w:pPr>
            <w:r w:rsidRPr="00FD0B97">
              <w:rPr>
                <w:rFonts w:ascii="Times New Roman" w:eastAsia="Times New Roman" w:hAnsi="Times New Roman" w:cs="Times New Roman"/>
                <w:sz w:val="24"/>
                <w:szCs w:val="24"/>
                <w:lang w:eastAsia="ru-RU"/>
              </w:rPr>
              <w:t>9,5</w:t>
            </w:r>
          </w:p>
        </w:tc>
      </w:tr>
      <w:tr w:rsidR="00DF5784" w:rsidRPr="00FD0B97" w:rsidTr="00EC31E4">
        <w:trPr>
          <w:trHeight w:val="315"/>
          <w:jc w:val="center"/>
        </w:trPr>
        <w:tc>
          <w:tcPr>
            <w:tcW w:w="3256" w:type="dxa"/>
            <w:noWrap/>
            <w:hideMark/>
          </w:tcPr>
          <w:p w:rsidR="00EC31E4" w:rsidRPr="00FD0B97" w:rsidRDefault="00EC31E4" w:rsidP="00EC31E4">
            <w:pPr>
              <w:jc w:val="center"/>
              <w:rPr>
                <w:rFonts w:ascii="Times New Roman" w:eastAsia="Times New Roman" w:hAnsi="Times New Roman" w:cs="Times New Roman"/>
                <w:sz w:val="24"/>
                <w:szCs w:val="24"/>
                <w:lang w:eastAsia="ru-RU"/>
              </w:rPr>
            </w:pPr>
            <w:r w:rsidRPr="00FD0B97">
              <w:rPr>
                <w:rFonts w:ascii="Times New Roman" w:eastAsia="Times New Roman" w:hAnsi="Times New Roman" w:cs="Times New Roman"/>
                <w:sz w:val="24"/>
                <w:szCs w:val="24"/>
                <w:lang w:eastAsia="ru-RU"/>
              </w:rPr>
              <w:t>0,10</w:t>
            </w:r>
          </w:p>
        </w:tc>
        <w:tc>
          <w:tcPr>
            <w:tcW w:w="2835" w:type="dxa"/>
            <w:noWrap/>
            <w:hideMark/>
          </w:tcPr>
          <w:p w:rsidR="00EC31E4" w:rsidRPr="00FD0B97" w:rsidRDefault="00EC31E4" w:rsidP="00EC31E4">
            <w:pPr>
              <w:jc w:val="center"/>
              <w:rPr>
                <w:rFonts w:ascii="Times New Roman" w:eastAsia="Times New Roman" w:hAnsi="Times New Roman" w:cs="Times New Roman"/>
                <w:sz w:val="24"/>
                <w:szCs w:val="24"/>
                <w:lang w:eastAsia="ru-RU"/>
              </w:rPr>
            </w:pPr>
            <w:r w:rsidRPr="00FD0B97">
              <w:rPr>
                <w:rFonts w:ascii="Times New Roman" w:eastAsia="Times New Roman" w:hAnsi="Times New Roman" w:cs="Times New Roman"/>
                <w:sz w:val="24"/>
                <w:szCs w:val="24"/>
                <w:lang w:eastAsia="ru-RU"/>
              </w:rPr>
              <w:t>10,0</w:t>
            </w:r>
          </w:p>
        </w:tc>
      </w:tr>
      <w:tr w:rsidR="00DF5784" w:rsidRPr="00FD0B97" w:rsidTr="00EC31E4">
        <w:trPr>
          <w:trHeight w:val="315"/>
          <w:jc w:val="center"/>
        </w:trPr>
        <w:tc>
          <w:tcPr>
            <w:tcW w:w="3256" w:type="dxa"/>
            <w:noWrap/>
            <w:hideMark/>
          </w:tcPr>
          <w:p w:rsidR="00EC31E4" w:rsidRPr="00FD0B97" w:rsidRDefault="00EC31E4" w:rsidP="00EC31E4">
            <w:pPr>
              <w:jc w:val="center"/>
              <w:rPr>
                <w:rFonts w:ascii="Times New Roman" w:eastAsia="Times New Roman" w:hAnsi="Times New Roman" w:cs="Times New Roman"/>
                <w:sz w:val="24"/>
                <w:szCs w:val="24"/>
                <w:lang w:eastAsia="ru-RU"/>
              </w:rPr>
            </w:pPr>
            <w:r w:rsidRPr="00FD0B97">
              <w:rPr>
                <w:rFonts w:ascii="Times New Roman" w:eastAsia="Times New Roman" w:hAnsi="Times New Roman" w:cs="Times New Roman"/>
                <w:sz w:val="24"/>
                <w:szCs w:val="24"/>
                <w:lang w:eastAsia="ru-RU"/>
              </w:rPr>
              <w:t>0,15</w:t>
            </w:r>
          </w:p>
        </w:tc>
        <w:tc>
          <w:tcPr>
            <w:tcW w:w="2835" w:type="dxa"/>
            <w:noWrap/>
            <w:hideMark/>
          </w:tcPr>
          <w:p w:rsidR="00EC31E4" w:rsidRPr="00FD0B97" w:rsidRDefault="00EC31E4" w:rsidP="00EC31E4">
            <w:pPr>
              <w:jc w:val="center"/>
              <w:rPr>
                <w:rFonts w:ascii="Times New Roman" w:eastAsia="Times New Roman" w:hAnsi="Times New Roman" w:cs="Times New Roman"/>
                <w:sz w:val="24"/>
                <w:szCs w:val="24"/>
                <w:lang w:eastAsia="ru-RU"/>
              </w:rPr>
            </w:pPr>
            <w:r w:rsidRPr="00FD0B97">
              <w:rPr>
                <w:rFonts w:ascii="Times New Roman" w:eastAsia="Times New Roman" w:hAnsi="Times New Roman" w:cs="Times New Roman"/>
                <w:sz w:val="24"/>
                <w:szCs w:val="24"/>
                <w:lang w:eastAsia="ru-RU"/>
              </w:rPr>
              <w:t>11,25</w:t>
            </w:r>
          </w:p>
        </w:tc>
      </w:tr>
      <w:tr w:rsidR="00DF5784" w:rsidRPr="00FD0B97" w:rsidTr="00EC31E4">
        <w:trPr>
          <w:trHeight w:val="315"/>
          <w:jc w:val="center"/>
        </w:trPr>
        <w:tc>
          <w:tcPr>
            <w:tcW w:w="3256" w:type="dxa"/>
            <w:noWrap/>
            <w:hideMark/>
          </w:tcPr>
          <w:p w:rsidR="00EC31E4" w:rsidRPr="00FD0B97" w:rsidRDefault="00EC31E4" w:rsidP="00EC31E4">
            <w:pPr>
              <w:jc w:val="center"/>
              <w:rPr>
                <w:rFonts w:ascii="Times New Roman" w:eastAsia="Times New Roman" w:hAnsi="Times New Roman" w:cs="Times New Roman"/>
                <w:sz w:val="24"/>
                <w:szCs w:val="24"/>
                <w:lang w:eastAsia="ru-RU"/>
              </w:rPr>
            </w:pPr>
            <w:r w:rsidRPr="00FD0B97">
              <w:rPr>
                <w:rFonts w:ascii="Times New Roman" w:eastAsia="Times New Roman" w:hAnsi="Times New Roman" w:cs="Times New Roman"/>
                <w:sz w:val="24"/>
                <w:szCs w:val="24"/>
                <w:lang w:eastAsia="ru-RU"/>
              </w:rPr>
              <w:lastRenderedPageBreak/>
              <w:t>0,18</w:t>
            </w:r>
          </w:p>
        </w:tc>
        <w:tc>
          <w:tcPr>
            <w:tcW w:w="2835" w:type="dxa"/>
            <w:noWrap/>
            <w:hideMark/>
          </w:tcPr>
          <w:p w:rsidR="00EC31E4" w:rsidRPr="00FD0B97" w:rsidRDefault="00EC31E4" w:rsidP="00EC31E4">
            <w:pPr>
              <w:jc w:val="center"/>
              <w:rPr>
                <w:rFonts w:ascii="Times New Roman" w:eastAsia="Times New Roman" w:hAnsi="Times New Roman" w:cs="Times New Roman"/>
                <w:sz w:val="24"/>
                <w:szCs w:val="24"/>
                <w:lang w:eastAsia="ru-RU"/>
              </w:rPr>
            </w:pPr>
            <w:r w:rsidRPr="00FD0B97">
              <w:rPr>
                <w:rFonts w:ascii="Times New Roman" w:eastAsia="Times New Roman" w:hAnsi="Times New Roman" w:cs="Times New Roman"/>
                <w:sz w:val="24"/>
                <w:szCs w:val="24"/>
                <w:lang w:eastAsia="ru-RU"/>
              </w:rPr>
              <w:t>11,87</w:t>
            </w:r>
          </w:p>
        </w:tc>
      </w:tr>
      <w:tr w:rsidR="00DF5784" w:rsidRPr="00FD0B97" w:rsidTr="00EC31E4">
        <w:trPr>
          <w:trHeight w:val="315"/>
          <w:jc w:val="center"/>
        </w:trPr>
        <w:tc>
          <w:tcPr>
            <w:tcW w:w="3256" w:type="dxa"/>
            <w:noWrap/>
            <w:hideMark/>
          </w:tcPr>
          <w:p w:rsidR="00EC31E4" w:rsidRPr="00FD0B97" w:rsidRDefault="00EC31E4" w:rsidP="00EC31E4">
            <w:pPr>
              <w:jc w:val="center"/>
              <w:rPr>
                <w:rFonts w:ascii="Times New Roman" w:eastAsia="Times New Roman" w:hAnsi="Times New Roman" w:cs="Times New Roman"/>
                <w:sz w:val="24"/>
                <w:szCs w:val="24"/>
                <w:lang w:eastAsia="ru-RU"/>
              </w:rPr>
            </w:pPr>
            <w:r w:rsidRPr="00FD0B97">
              <w:rPr>
                <w:rFonts w:ascii="Times New Roman" w:eastAsia="Times New Roman" w:hAnsi="Times New Roman" w:cs="Times New Roman"/>
                <w:sz w:val="24"/>
                <w:szCs w:val="24"/>
                <w:lang w:eastAsia="ru-RU"/>
              </w:rPr>
              <w:t>0,20</w:t>
            </w:r>
          </w:p>
        </w:tc>
        <w:tc>
          <w:tcPr>
            <w:tcW w:w="2835" w:type="dxa"/>
            <w:noWrap/>
            <w:hideMark/>
          </w:tcPr>
          <w:p w:rsidR="00EC31E4" w:rsidRPr="00FD0B97" w:rsidRDefault="00EC31E4" w:rsidP="00EC31E4">
            <w:pPr>
              <w:jc w:val="center"/>
              <w:rPr>
                <w:rFonts w:ascii="Times New Roman" w:eastAsia="Times New Roman" w:hAnsi="Times New Roman" w:cs="Times New Roman"/>
                <w:sz w:val="24"/>
                <w:szCs w:val="24"/>
                <w:lang w:eastAsia="ru-RU"/>
              </w:rPr>
            </w:pPr>
            <w:r w:rsidRPr="00FD0B97">
              <w:rPr>
                <w:rFonts w:ascii="Times New Roman" w:eastAsia="Times New Roman" w:hAnsi="Times New Roman" w:cs="Times New Roman"/>
                <w:sz w:val="24"/>
                <w:szCs w:val="24"/>
                <w:lang w:eastAsia="ru-RU"/>
              </w:rPr>
              <w:t>12,5</w:t>
            </w:r>
          </w:p>
        </w:tc>
      </w:tr>
      <w:tr w:rsidR="00DF5784" w:rsidRPr="00FD0B97" w:rsidTr="00EC31E4">
        <w:trPr>
          <w:trHeight w:val="315"/>
          <w:jc w:val="center"/>
        </w:trPr>
        <w:tc>
          <w:tcPr>
            <w:tcW w:w="3256" w:type="dxa"/>
            <w:noWrap/>
            <w:hideMark/>
          </w:tcPr>
          <w:p w:rsidR="00EC31E4" w:rsidRPr="00FD0B97" w:rsidRDefault="00EC31E4" w:rsidP="00EC31E4">
            <w:pPr>
              <w:jc w:val="center"/>
              <w:rPr>
                <w:rFonts w:ascii="Times New Roman" w:eastAsia="Times New Roman" w:hAnsi="Times New Roman" w:cs="Times New Roman"/>
                <w:sz w:val="24"/>
                <w:szCs w:val="24"/>
                <w:lang w:eastAsia="ru-RU"/>
              </w:rPr>
            </w:pPr>
            <w:r w:rsidRPr="00FD0B97">
              <w:rPr>
                <w:rFonts w:ascii="Times New Roman" w:eastAsia="Times New Roman" w:hAnsi="Times New Roman" w:cs="Times New Roman"/>
                <w:sz w:val="24"/>
                <w:szCs w:val="24"/>
                <w:lang w:eastAsia="ru-RU"/>
              </w:rPr>
              <w:t>0,25</w:t>
            </w:r>
          </w:p>
        </w:tc>
        <w:tc>
          <w:tcPr>
            <w:tcW w:w="2835" w:type="dxa"/>
            <w:noWrap/>
            <w:hideMark/>
          </w:tcPr>
          <w:p w:rsidR="00EC31E4" w:rsidRPr="00FD0B97" w:rsidRDefault="00EC31E4" w:rsidP="00EC31E4">
            <w:pPr>
              <w:jc w:val="center"/>
              <w:rPr>
                <w:rFonts w:ascii="Times New Roman" w:eastAsia="Times New Roman" w:hAnsi="Times New Roman" w:cs="Times New Roman"/>
                <w:sz w:val="24"/>
                <w:szCs w:val="24"/>
                <w:lang w:eastAsia="ru-RU"/>
              </w:rPr>
            </w:pPr>
            <w:r w:rsidRPr="00FD0B97">
              <w:rPr>
                <w:rFonts w:ascii="Times New Roman" w:eastAsia="Times New Roman" w:hAnsi="Times New Roman" w:cs="Times New Roman"/>
                <w:sz w:val="24"/>
                <w:szCs w:val="24"/>
                <w:lang w:eastAsia="ru-RU"/>
              </w:rPr>
              <w:t>13,75</w:t>
            </w:r>
          </w:p>
        </w:tc>
      </w:tr>
      <w:tr w:rsidR="00DF5784" w:rsidRPr="00FD0B97" w:rsidTr="00EC31E4">
        <w:trPr>
          <w:trHeight w:val="315"/>
          <w:jc w:val="center"/>
        </w:trPr>
        <w:tc>
          <w:tcPr>
            <w:tcW w:w="3256" w:type="dxa"/>
            <w:noWrap/>
            <w:hideMark/>
          </w:tcPr>
          <w:p w:rsidR="00EC31E4" w:rsidRPr="00FD0B97" w:rsidRDefault="00EC31E4" w:rsidP="00EC31E4">
            <w:pPr>
              <w:jc w:val="center"/>
              <w:rPr>
                <w:rFonts w:ascii="Times New Roman" w:eastAsia="Times New Roman" w:hAnsi="Times New Roman" w:cs="Times New Roman"/>
                <w:sz w:val="24"/>
                <w:szCs w:val="24"/>
                <w:lang w:eastAsia="ru-RU"/>
              </w:rPr>
            </w:pPr>
            <w:r w:rsidRPr="00FD0B97">
              <w:rPr>
                <w:rFonts w:ascii="Times New Roman" w:eastAsia="Times New Roman" w:hAnsi="Times New Roman" w:cs="Times New Roman"/>
                <w:sz w:val="24"/>
                <w:szCs w:val="24"/>
                <w:lang w:eastAsia="ru-RU"/>
              </w:rPr>
              <w:t>0,30</w:t>
            </w:r>
          </w:p>
        </w:tc>
        <w:tc>
          <w:tcPr>
            <w:tcW w:w="2835" w:type="dxa"/>
            <w:noWrap/>
            <w:hideMark/>
          </w:tcPr>
          <w:p w:rsidR="00EC31E4" w:rsidRPr="00FD0B97" w:rsidRDefault="00EC31E4" w:rsidP="00EC31E4">
            <w:pPr>
              <w:jc w:val="center"/>
              <w:rPr>
                <w:rFonts w:ascii="Times New Roman" w:eastAsia="Times New Roman" w:hAnsi="Times New Roman" w:cs="Times New Roman"/>
                <w:sz w:val="24"/>
                <w:szCs w:val="24"/>
                <w:lang w:eastAsia="ru-RU"/>
              </w:rPr>
            </w:pPr>
            <w:r w:rsidRPr="00FD0B97">
              <w:rPr>
                <w:rFonts w:ascii="Times New Roman" w:eastAsia="Times New Roman" w:hAnsi="Times New Roman" w:cs="Times New Roman"/>
                <w:sz w:val="24"/>
                <w:szCs w:val="24"/>
                <w:lang w:eastAsia="ru-RU"/>
              </w:rPr>
              <w:t>15,0</w:t>
            </w:r>
          </w:p>
        </w:tc>
      </w:tr>
      <w:tr w:rsidR="00DF5784" w:rsidRPr="00FD0B97" w:rsidTr="00EC31E4">
        <w:trPr>
          <w:trHeight w:val="315"/>
          <w:jc w:val="center"/>
        </w:trPr>
        <w:tc>
          <w:tcPr>
            <w:tcW w:w="3256" w:type="dxa"/>
            <w:noWrap/>
            <w:hideMark/>
          </w:tcPr>
          <w:p w:rsidR="00EC31E4" w:rsidRPr="00FD0B97" w:rsidRDefault="00EC31E4" w:rsidP="00EC31E4">
            <w:pPr>
              <w:jc w:val="center"/>
              <w:rPr>
                <w:rFonts w:ascii="Times New Roman" w:eastAsia="Times New Roman" w:hAnsi="Times New Roman" w:cs="Times New Roman"/>
                <w:sz w:val="24"/>
                <w:szCs w:val="24"/>
                <w:lang w:eastAsia="ru-RU"/>
              </w:rPr>
            </w:pPr>
            <w:r w:rsidRPr="00FD0B97">
              <w:rPr>
                <w:rFonts w:ascii="Times New Roman" w:eastAsia="Times New Roman" w:hAnsi="Times New Roman" w:cs="Times New Roman"/>
                <w:sz w:val="24"/>
                <w:szCs w:val="24"/>
                <w:lang w:eastAsia="ru-RU"/>
              </w:rPr>
              <w:t>0,35</w:t>
            </w:r>
          </w:p>
        </w:tc>
        <w:tc>
          <w:tcPr>
            <w:tcW w:w="2835" w:type="dxa"/>
            <w:noWrap/>
            <w:hideMark/>
          </w:tcPr>
          <w:p w:rsidR="00EC31E4" w:rsidRPr="00FD0B97" w:rsidRDefault="00EC31E4" w:rsidP="00EC31E4">
            <w:pPr>
              <w:jc w:val="center"/>
              <w:rPr>
                <w:rFonts w:ascii="Times New Roman" w:eastAsia="Times New Roman" w:hAnsi="Times New Roman" w:cs="Times New Roman"/>
                <w:sz w:val="24"/>
                <w:szCs w:val="24"/>
                <w:lang w:eastAsia="ru-RU"/>
              </w:rPr>
            </w:pPr>
            <w:r w:rsidRPr="00FD0B97">
              <w:rPr>
                <w:rFonts w:ascii="Times New Roman" w:eastAsia="Times New Roman" w:hAnsi="Times New Roman" w:cs="Times New Roman"/>
                <w:sz w:val="24"/>
                <w:szCs w:val="24"/>
                <w:lang w:eastAsia="ru-RU"/>
              </w:rPr>
              <w:t>16,25</w:t>
            </w:r>
          </w:p>
        </w:tc>
      </w:tr>
      <w:tr w:rsidR="00DF5784" w:rsidRPr="00FD0B97" w:rsidTr="00EC31E4">
        <w:trPr>
          <w:trHeight w:val="315"/>
          <w:jc w:val="center"/>
        </w:trPr>
        <w:tc>
          <w:tcPr>
            <w:tcW w:w="3256" w:type="dxa"/>
            <w:noWrap/>
            <w:hideMark/>
          </w:tcPr>
          <w:p w:rsidR="00EC31E4" w:rsidRPr="00FD0B97" w:rsidRDefault="00EC31E4" w:rsidP="00EC31E4">
            <w:pPr>
              <w:jc w:val="center"/>
              <w:rPr>
                <w:rFonts w:ascii="Times New Roman" w:eastAsia="Times New Roman" w:hAnsi="Times New Roman" w:cs="Times New Roman"/>
                <w:sz w:val="24"/>
                <w:szCs w:val="24"/>
                <w:lang w:eastAsia="ru-RU"/>
              </w:rPr>
            </w:pPr>
            <w:r w:rsidRPr="00FD0B97">
              <w:rPr>
                <w:rFonts w:ascii="Times New Roman" w:eastAsia="Times New Roman" w:hAnsi="Times New Roman" w:cs="Times New Roman"/>
                <w:sz w:val="24"/>
                <w:szCs w:val="24"/>
                <w:lang w:eastAsia="ru-RU"/>
              </w:rPr>
              <w:t>0,40</w:t>
            </w:r>
          </w:p>
        </w:tc>
        <w:tc>
          <w:tcPr>
            <w:tcW w:w="2835" w:type="dxa"/>
            <w:noWrap/>
            <w:hideMark/>
          </w:tcPr>
          <w:p w:rsidR="00EC31E4" w:rsidRPr="00FD0B97" w:rsidRDefault="00EC31E4" w:rsidP="00EC31E4">
            <w:pPr>
              <w:jc w:val="center"/>
              <w:rPr>
                <w:rFonts w:ascii="Times New Roman" w:eastAsia="Times New Roman" w:hAnsi="Times New Roman" w:cs="Times New Roman"/>
                <w:sz w:val="24"/>
                <w:szCs w:val="24"/>
                <w:lang w:eastAsia="ru-RU"/>
              </w:rPr>
            </w:pPr>
            <w:r w:rsidRPr="00FD0B97">
              <w:rPr>
                <w:rFonts w:ascii="Times New Roman" w:eastAsia="Times New Roman" w:hAnsi="Times New Roman" w:cs="Times New Roman"/>
                <w:sz w:val="24"/>
                <w:szCs w:val="24"/>
                <w:lang w:eastAsia="ru-RU"/>
              </w:rPr>
              <w:t>17,5</w:t>
            </w:r>
          </w:p>
        </w:tc>
      </w:tr>
      <w:tr w:rsidR="00DF5784" w:rsidRPr="00FD0B97" w:rsidTr="00EC31E4">
        <w:trPr>
          <w:trHeight w:val="315"/>
          <w:jc w:val="center"/>
        </w:trPr>
        <w:tc>
          <w:tcPr>
            <w:tcW w:w="3256" w:type="dxa"/>
            <w:noWrap/>
            <w:hideMark/>
          </w:tcPr>
          <w:p w:rsidR="00EC31E4" w:rsidRPr="00FD0B97" w:rsidRDefault="00EC31E4" w:rsidP="00EC31E4">
            <w:pPr>
              <w:jc w:val="center"/>
              <w:rPr>
                <w:rFonts w:ascii="Times New Roman" w:eastAsia="Times New Roman" w:hAnsi="Times New Roman" w:cs="Times New Roman"/>
                <w:sz w:val="24"/>
                <w:szCs w:val="24"/>
                <w:lang w:eastAsia="ru-RU"/>
              </w:rPr>
            </w:pPr>
            <w:r w:rsidRPr="00FD0B97">
              <w:rPr>
                <w:rFonts w:ascii="Times New Roman" w:eastAsia="Times New Roman" w:hAnsi="Times New Roman" w:cs="Times New Roman"/>
                <w:sz w:val="24"/>
                <w:szCs w:val="24"/>
                <w:lang w:eastAsia="ru-RU"/>
              </w:rPr>
              <w:t>0,50</w:t>
            </w:r>
          </w:p>
        </w:tc>
        <w:tc>
          <w:tcPr>
            <w:tcW w:w="2835" w:type="dxa"/>
            <w:noWrap/>
            <w:hideMark/>
          </w:tcPr>
          <w:p w:rsidR="00EC31E4" w:rsidRPr="00FD0B97" w:rsidRDefault="00EC31E4" w:rsidP="00EC31E4">
            <w:pPr>
              <w:jc w:val="center"/>
              <w:rPr>
                <w:rFonts w:ascii="Times New Roman" w:eastAsia="Times New Roman" w:hAnsi="Times New Roman" w:cs="Times New Roman"/>
                <w:sz w:val="24"/>
                <w:szCs w:val="24"/>
                <w:lang w:eastAsia="ru-RU"/>
              </w:rPr>
            </w:pPr>
            <w:r w:rsidRPr="00FD0B97">
              <w:rPr>
                <w:rFonts w:ascii="Times New Roman" w:eastAsia="Times New Roman" w:hAnsi="Times New Roman" w:cs="Times New Roman"/>
                <w:sz w:val="24"/>
                <w:szCs w:val="24"/>
                <w:lang w:eastAsia="ru-RU"/>
              </w:rPr>
              <w:t>20,0</w:t>
            </w:r>
          </w:p>
        </w:tc>
      </w:tr>
      <w:tr w:rsidR="00DF5784" w:rsidRPr="00FD0B97" w:rsidTr="00EC31E4">
        <w:trPr>
          <w:trHeight w:val="315"/>
          <w:jc w:val="center"/>
        </w:trPr>
        <w:tc>
          <w:tcPr>
            <w:tcW w:w="3256" w:type="dxa"/>
            <w:noWrap/>
            <w:hideMark/>
          </w:tcPr>
          <w:p w:rsidR="00EC31E4" w:rsidRPr="00FD0B97" w:rsidRDefault="00EC31E4" w:rsidP="00EC31E4">
            <w:pPr>
              <w:jc w:val="center"/>
              <w:rPr>
                <w:rFonts w:ascii="Times New Roman" w:eastAsia="Times New Roman" w:hAnsi="Times New Roman" w:cs="Times New Roman"/>
                <w:sz w:val="24"/>
                <w:szCs w:val="24"/>
                <w:lang w:eastAsia="ru-RU"/>
              </w:rPr>
            </w:pPr>
            <w:r w:rsidRPr="00FD0B97">
              <w:rPr>
                <w:rFonts w:ascii="Times New Roman" w:eastAsia="Times New Roman" w:hAnsi="Times New Roman" w:cs="Times New Roman"/>
                <w:sz w:val="24"/>
                <w:szCs w:val="24"/>
                <w:lang w:eastAsia="ru-RU"/>
              </w:rPr>
              <w:t>0,60</w:t>
            </w:r>
          </w:p>
        </w:tc>
        <w:tc>
          <w:tcPr>
            <w:tcW w:w="2835" w:type="dxa"/>
            <w:noWrap/>
            <w:hideMark/>
          </w:tcPr>
          <w:p w:rsidR="00EC31E4" w:rsidRPr="00FD0B97" w:rsidRDefault="00EC31E4" w:rsidP="00EC31E4">
            <w:pPr>
              <w:jc w:val="center"/>
              <w:rPr>
                <w:rFonts w:ascii="Times New Roman" w:eastAsia="Times New Roman" w:hAnsi="Times New Roman" w:cs="Times New Roman"/>
                <w:sz w:val="24"/>
                <w:szCs w:val="24"/>
                <w:lang w:eastAsia="ru-RU"/>
              </w:rPr>
            </w:pPr>
            <w:r w:rsidRPr="00FD0B97">
              <w:rPr>
                <w:rFonts w:ascii="Times New Roman" w:eastAsia="Times New Roman" w:hAnsi="Times New Roman" w:cs="Times New Roman"/>
                <w:sz w:val="24"/>
                <w:szCs w:val="24"/>
                <w:lang w:eastAsia="ru-RU"/>
              </w:rPr>
              <w:t>22,5</w:t>
            </w:r>
          </w:p>
        </w:tc>
      </w:tr>
      <w:tr w:rsidR="00DF5784" w:rsidRPr="00FD0B97" w:rsidTr="00EC31E4">
        <w:trPr>
          <w:trHeight w:val="315"/>
          <w:jc w:val="center"/>
        </w:trPr>
        <w:tc>
          <w:tcPr>
            <w:tcW w:w="3256" w:type="dxa"/>
            <w:noWrap/>
            <w:hideMark/>
          </w:tcPr>
          <w:p w:rsidR="00EC31E4" w:rsidRPr="00FD0B97" w:rsidRDefault="00EC31E4" w:rsidP="00EC31E4">
            <w:pPr>
              <w:jc w:val="center"/>
              <w:rPr>
                <w:rFonts w:ascii="Times New Roman" w:eastAsia="Times New Roman" w:hAnsi="Times New Roman" w:cs="Times New Roman"/>
                <w:sz w:val="24"/>
                <w:szCs w:val="24"/>
                <w:lang w:eastAsia="ru-RU"/>
              </w:rPr>
            </w:pPr>
            <w:r w:rsidRPr="00FD0B97">
              <w:rPr>
                <w:rFonts w:ascii="Times New Roman" w:eastAsia="Times New Roman" w:hAnsi="Times New Roman" w:cs="Times New Roman"/>
                <w:sz w:val="24"/>
                <w:szCs w:val="24"/>
                <w:lang w:eastAsia="ru-RU"/>
              </w:rPr>
              <w:t>0,70</w:t>
            </w:r>
          </w:p>
        </w:tc>
        <w:tc>
          <w:tcPr>
            <w:tcW w:w="2835" w:type="dxa"/>
            <w:noWrap/>
            <w:hideMark/>
          </w:tcPr>
          <w:p w:rsidR="00EC31E4" w:rsidRPr="00FD0B97" w:rsidRDefault="00EC31E4" w:rsidP="00EC31E4">
            <w:pPr>
              <w:jc w:val="center"/>
              <w:rPr>
                <w:rFonts w:ascii="Times New Roman" w:eastAsia="Times New Roman" w:hAnsi="Times New Roman" w:cs="Times New Roman"/>
                <w:sz w:val="24"/>
                <w:szCs w:val="24"/>
                <w:lang w:eastAsia="ru-RU"/>
              </w:rPr>
            </w:pPr>
            <w:r w:rsidRPr="00FD0B97">
              <w:rPr>
                <w:rFonts w:ascii="Times New Roman" w:eastAsia="Times New Roman" w:hAnsi="Times New Roman" w:cs="Times New Roman"/>
                <w:sz w:val="24"/>
                <w:szCs w:val="24"/>
                <w:lang w:eastAsia="ru-RU"/>
              </w:rPr>
              <w:t>25,0</w:t>
            </w:r>
          </w:p>
        </w:tc>
      </w:tr>
      <w:tr w:rsidR="00DF5784" w:rsidRPr="00FD0B97" w:rsidTr="00EC31E4">
        <w:trPr>
          <w:trHeight w:val="315"/>
          <w:jc w:val="center"/>
        </w:trPr>
        <w:tc>
          <w:tcPr>
            <w:tcW w:w="3256" w:type="dxa"/>
            <w:noWrap/>
            <w:hideMark/>
          </w:tcPr>
          <w:p w:rsidR="00EC31E4" w:rsidRPr="00FD0B97" w:rsidRDefault="00EC31E4" w:rsidP="00EC31E4">
            <w:pPr>
              <w:jc w:val="center"/>
              <w:rPr>
                <w:rFonts w:ascii="Times New Roman" w:eastAsia="Times New Roman" w:hAnsi="Times New Roman" w:cs="Times New Roman"/>
                <w:sz w:val="24"/>
                <w:szCs w:val="24"/>
                <w:lang w:eastAsia="ru-RU"/>
              </w:rPr>
            </w:pPr>
            <w:r w:rsidRPr="00FD0B97">
              <w:rPr>
                <w:rFonts w:ascii="Times New Roman" w:eastAsia="Times New Roman" w:hAnsi="Times New Roman" w:cs="Times New Roman"/>
                <w:sz w:val="24"/>
                <w:szCs w:val="24"/>
                <w:lang w:eastAsia="ru-RU"/>
              </w:rPr>
              <w:t>0,80</w:t>
            </w:r>
          </w:p>
        </w:tc>
        <w:tc>
          <w:tcPr>
            <w:tcW w:w="2835" w:type="dxa"/>
            <w:noWrap/>
            <w:hideMark/>
          </w:tcPr>
          <w:p w:rsidR="00EC31E4" w:rsidRPr="00FD0B97" w:rsidRDefault="00EC31E4" w:rsidP="00EC31E4">
            <w:pPr>
              <w:jc w:val="center"/>
              <w:rPr>
                <w:rFonts w:ascii="Times New Roman" w:eastAsia="Times New Roman" w:hAnsi="Times New Roman" w:cs="Times New Roman"/>
                <w:sz w:val="24"/>
                <w:szCs w:val="24"/>
                <w:lang w:eastAsia="ru-RU"/>
              </w:rPr>
            </w:pPr>
            <w:r w:rsidRPr="00FD0B97">
              <w:rPr>
                <w:rFonts w:ascii="Times New Roman" w:eastAsia="Times New Roman" w:hAnsi="Times New Roman" w:cs="Times New Roman"/>
                <w:sz w:val="24"/>
                <w:szCs w:val="24"/>
                <w:lang w:eastAsia="ru-RU"/>
              </w:rPr>
              <w:t>28,31</w:t>
            </w:r>
          </w:p>
        </w:tc>
      </w:tr>
      <w:tr w:rsidR="00EC31E4" w:rsidRPr="00FD0B97" w:rsidTr="00EC31E4">
        <w:trPr>
          <w:trHeight w:val="315"/>
          <w:jc w:val="center"/>
        </w:trPr>
        <w:tc>
          <w:tcPr>
            <w:tcW w:w="3256" w:type="dxa"/>
            <w:noWrap/>
            <w:hideMark/>
          </w:tcPr>
          <w:p w:rsidR="00EC31E4" w:rsidRPr="00FD0B97" w:rsidRDefault="00EC31E4" w:rsidP="00EC31E4">
            <w:pPr>
              <w:jc w:val="center"/>
              <w:rPr>
                <w:rFonts w:ascii="Times New Roman" w:eastAsia="Times New Roman" w:hAnsi="Times New Roman" w:cs="Times New Roman"/>
                <w:sz w:val="24"/>
                <w:szCs w:val="24"/>
                <w:lang w:eastAsia="ru-RU"/>
              </w:rPr>
            </w:pPr>
            <w:r w:rsidRPr="00FD0B97">
              <w:rPr>
                <w:rFonts w:ascii="Times New Roman" w:eastAsia="Times New Roman" w:hAnsi="Times New Roman" w:cs="Times New Roman"/>
                <w:sz w:val="24"/>
                <w:szCs w:val="24"/>
                <w:lang w:eastAsia="ru-RU"/>
              </w:rPr>
              <w:t>1,00</w:t>
            </w:r>
          </w:p>
        </w:tc>
        <w:tc>
          <w:tcPr>
            <w:tcW w:w="2835" w:type="dxa"/>
            <w:noWrap/>
            <w:hideMark/>
          </w:tcPr>
          <w:p w:rsidR="00EC31E4" w:rsidRPr="00FD0B97" w:rsidRDefault="00EC31E4" w:rsidP="00EC31E4">
            <w:pPr>
              <w:jc w:val="center"/>
              <w:rPr>
                <w:rFonts w:ascii="Times New Roman" w:eastAsia="Times New Roman" w:hAnsi="Times New Roman" w:cs="Times New Roman"/>
                <w:sz w:val="24"/>
                <w:szCs w:val="24"/>
                <w:lang w:eastAsia="ru-RU"/>
              </w:rPr>
            </w:pPr>
            <w:r w:rsidRPr="00FD0B97">
              <w:rPr>
                <w:rFonts w:ascii="Times New Roman" w:eastAsia="Times New Roman" w:hAnsi="Times New Roman" w:cs="Times New Roman"/>
                <w:sz w:val="24"/>
                <w:szCs w:val="24"/>
                <w:lang w:eastAsia="ru-RU"/>
              </w:rPr>
              <w:t>34,97</w:t>
            </w:r>
          </w:p>
        </w:tc>
      </w:tr>
    </w:tbl>
    <w:p w:rsidR="00EC31E4" w:rsidRPr="00FD0B97" w:rsidRDefault="00EC31E4" w:rsidP="00FD0B97">
      <w:pPr>
        <w:spacing w:after="0" w:line="360" w:lineRule="auto"/>
        <w:ind w:firstLine="708"/>
        <w:jc w:val="both"/>
        <w:rPr>
          <w:rFonts w:ascii="Times New Roman" w:eastAsia="Times New Roman" w:hAnsi="Times New Roman" w:cs="Times New Roman"/>
          <w:sz w:val="28"/>
          <w:szCs w:val="28"/>
          <w:lang w:eastAsia="ru-RU"/>
        </w:rPr>
      </w:pPr>
    </w:p>
    <w:p w:rsidR="00EC31E4" w:rsidRPr="00FD0B97" w:rsidRDefault="00C12F34" w:rsidP="00EC31E4">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74" w:name="_Toc379374922"/>
      <w:bookmarkStart w:id="175" w:name="_Toc381793504"/>
      <w:bookmarkStart w:id="176" w:name="_Toc61973080"/>
      <w:r w:rsidRPr="00FD0B97">
        <w:rPr>
          <w:rFonts w:ascii="Times New Roman" w:eastAsia="Times New Roman" w:hAnsi="Times New Roman" w:cs="Times New Roman"/>
          <w:b/>
          <w:sz w:val="28"/>
          <w:szCs w:val="28"/>
          <w:lang w:eastAsia="ru-RU"/>
        </w:rPr>
        <w:t>8</w:t>
      </w:r>
      <w:r w:rsidR="00EC31E4" w:rsidRPr="00FD0B97">
        <w:rPr>
          <w:rFonts w:ascii="Times New Roman" w:eastAsia="Times New Roman" w:hAnsi="Times New Roman" w:cs="Times New Roman"/>
          <w:b/>
          <w:sz w:val="28"/>
          <w:szCs w:val="28"/>
          <w:lang w:eastAsia="ru-RU"/>
        </w:rPr>
        <w:t>.3. Анализ показателей, определяемых приведенным объёмом недоотпуска тепла в результате нарушений в подаче тепловой энергии.</w:t>
      </w:r>
      <w:bookmarkEnd w:id="174"/>
      <w:bookmarkEnd w:id="175"/>
      <w:bookmarkEnd w:id="176"/>
    </w:p>
    <w:p w:rsidR="00EC31E4" w:rsidRPr="00FD0B97" w:rsidRDefault="00EC31E4" w:rsidP="00EC31E4">
      <w:pPr>
        <w:spacing w:after="0" w:line="240" w:lineRule="auto"/>
        <w:rPr>
          <w:rFonts w:ascii="Times New Roman" w:eastAsia="Times New Roman" w:hAnsi="Times New Roman" w:cs="Times New Roman"/>
          <w:sz w:val="28"/>
          <w:lang w:eastAsia="ru-RU"/>
        </w:rPr>
      </w:pPr>
    </w:p>
    <w:p w:rsidR="00EC31E4" w:rsidRPr="00FD0B97" w:rsidRDefault="00EC31E4" w:rsidP="00EC31E4">
      <w:pPr>
        <w:spacing w:after="0" w:line="360" w:lineRule="auto"/>
        <w:ind w:firstLine="567"/>
        <w:jc w:val="both"/>
        <w:rPr>
          <w:rFonts w:ascii="Times New Roman" w:eastAsia="Times New Roman" w:hAnsi="Times New Roman" w:cs="Times New Roman"/>
          <w:sz w:val="28"/>
          <w:szCs w:val="28"/>
          <w:lang w:eastAsia="ru-RU"/>
        </w:rPr>
      </w:pPr>
      <w:r w:rsidRPr="00FD0B97">
        <w:rPr>
          <w:rFonts w:ascii="Times New Roman" w:eastAsia="Times New Roman" w:hAnsi="Times New Roman" w:cs="Times New Roman"/>
          <w:sz w:val="28"/>
          <w:szCs w:val="28"/>
          <w:lang w:eastAsia="ru-RU"/>
        </w:rPr>
        <w:t xml:space="preserve">По данным полученным от Администрации </w:t>
      </w:r>
      <w:r w:rsidR="007703F1" w:rsidRPr="00FD0B97">
        <w:rPr>
          <w:rFonts w:ascii="Times New Roman" w:eastAsia="Times New Roman" w:hAnsi="Times New Roman" w:cs="Times New Roman"/>
          <w:sz w:val="28"/>
          <w:szCs w:val="28"/>
          <w:lang w:eastAsia="ru-RU"/>
        </w:rPr>
        <w:t>Илья - Высоковского</w:t>
      </w:r>
      <w:r w:rsidRPr="00FD0B97">
        <w:rPr>
          <w:rFonts w:ascii="Times New Roman" w:eastAsia="Times New Roman" w:hAnsi="Times New Roman" w:cs="Times New Roman"/>
          <w:sz w:val="28"/>
          <w:szCs w:val="28"/>
          <w:lang w:eastAsia="ru-RU"/>
        </w:rPr>
        <w:t xml:space="preserve"> сельского поселения аварий </w:t>
      </w:r>
      <w:r w:rsidR="00FD0B97" w:rsidRPr="00FD0B97">
        <w:rPr>
          <w:rFonts w:ascii="Times New Roman" w:eastAsia="Times New Roman" w:hAnsi="Times New Roman" w:cs="Times New Roman"/>
          <w:sz w:val="28"/>
          <w:szCs w:val="28"/>
          <w:lang w:eastAsia="ru-RU"/>
        </w:rPr>
        <w:t>на тепловых сетях</w:t>
      </w:r>
      <w:r w:rsidRPr="00FD0B97">
        <w:rPr>
          <w:rFonts w:ascii="Times New Roman" w:eastAsia="Times New Roman" w:hAnsi="Times New Roman" w:cs="Times New Roman"/>
          <w:sz w:val="28"/>
          <w:szCs w:val="28"/>
          <w:lang w:eastAsia="ru-RU"/>
        </w:rPr>
        <w:t xml:space="preserve"> в 201</w:t>
      </w:r>
      <w:r w:rsidR="00FD0B97" w:rsidRPr="00FD0B97">
        <w:rPr>
          <w:rFonts w:ascii="Times New Roman" w:eastAsia="Times New Roman" w:hAnsi="Times New Roman" w:cs="Times New Roman"/>
          <w:sz w:val="28"/>
          <w:szCs w:val="28"/>
          <w:lang w:eastAsia="ru-RU"/>
        </w:rPr>
        <w:t>9</w:t>
      </w:r>
      <w:r w:rsidRPr="00FD0B97">
        <w:rPr>
          <w:rFonts w:ascii="Times New Roman" w:eastAsia="Times New Roman" w:hAnsi="Times New Roman" w:cs="Times New Roman"/>
          <w:sz w:val="28"/>
          <w:szCs w:val="28"/>
          <w:lang w:eastAsia="ru-RU"/>
        </w:rPr>
        <w:t xml:space="preserve"> году не зафиксировано, и недоотпуска тепла в результате нарушений в подаче тепловой энергии абонентам не было. </w:t>
      </w:r>
    </w:p>
    <w:p w:rsidR="00EC31E4" w:rsidRPr="006E7830" w:rsidRDefault="00EC31E4" w:rsidP="00EC31E4">
      <w:pPr>
        <w:spacing w:after="0" w:line="360" w:lineRule="auto"/>
        <w:ind w:firstLine="567"/>
        <w:jc w:val="both"/>
        <w:rPr>
          <w:rFonts w:ascii="Times New Roman" w:eastAsia="Times New Roman" w:hAnsi="Times New Roman" w:cs="Times New Roman"/>
          <w:sz w:val="28"/>
          <w:szCs w:val="28"/>
          <w:lang w:eastAsia="ru-RU"/>
        </w:rPr>
      </w:pPr>
    </w:p>
    <w:p w:rsidR="00EC31E4" w:rsidRPr="006E7830" w:rsidRDefault="00C12F34" w:rsidP="00EC31E4">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77" w:name="_Toc379374923"/>
      <w:bookmarkStart w:id="178" w:name="_Toc381793505"/>
      <w:bookmarkStart w:id="179" w:name="_Toc61973081"/>
      <w:r w:rsidRPr="006E7830">
        <w:rPr>
          <w:rFonts w:ascii="Times New Roman" w:eastAsia="Times New Roman" w:hAnsi="Times New Roman" w:cs="Times New Roman"/>
          <w:b/>
          <w:sz w:val="28"/>
          <w:szCs w:val="28"/>
          <w:lang w:eastAsia="ru-RU"/>
        </w:rPr>
        <w:t>8</w:t>
      </w:r>
      <w:r w:rsidR="00EC31E4" w:rsidRPr="006E7830">
        <w:rPr>
          <w:rFonts w:ascii="Times New Roman" w:eastAsia="Times New Roman" w:hAnsi="Times New Roman" w:cs="Times New Roman"/>
          <w:b/>
          <w:sz w:val="28"/>
          <w:szCs w:val="28"/>
          <w:lang w:eastAsia="ru-RU"/>
        </w:rPr>
        <w:t>.4. Анализ показателей, определяемых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bookmarkEnd w:id="177"/>
      <w:bookmarkEnd w:id="178"/>
      <w:bookmarkEnd w:id="179"/>
    </w:p>
    <w:p w:rsidR="00EC31E4" w:rsidRPr="006E7830" w:rsidRDefault="00EC31E4" w:rsidP="00EC31E4">
      <w:pPr>
        <w:spacing w:after="0" w:line="240" w:lineRule="auto"/>
        <w:rPr>
          <w:rFonts w:ascii="Times New Roman" w:eastAsia="Times New Roman" w:hAnsi="Times New Roman" w:cs="Times New Roman"/>
          <w:sz w:val="28"/>
          <w:lang w:eastAsia="ru-RU"/>
        </w:rPr>
      </w:pPr>
    </w:p>
    <w:p w:rsidR="006E7830" w:rsidRPr="006E7830" w:rsidRDefault="006E7830" w:rsidP="006E7830">
      <w:pPr>
        <w:spacing w:after="0" w:line="360" w:lineRule="auto"/>
        <w:ind w:firstLine="567"/>
        <w:jc w:val="both"/>
        <w:rPr>
          <w:rFonts w:ascii="Times New Roman" w:eastAsia="Times New Roman" w:hAnsi="Times New Roman" w:cs="Times New Roman"/>
          <w:sz w:val="28"/>
          <w:szCs w:val="28"/>
          <w:lang w:eastAsia="ru-RU"/>
        </w:rPr>
      </w:pPr>
      <w:r w:rsidRPr="006E7830">
        <w:rPr>
          <w:rFonts w:ascii="Times New Roman" w:eastAsia="Times New Roman" w:hAnsi="Times New Roman" w:cs="Times New Roman"/>
          <w:sz w:val="28"/>
          <w:szCs w:val="28"/>
          <w:lang w:eastAsia="ru-RU"/>
        </w:rPr>
        <w:t>Нарушений в подаче тепловой энергии абонентам централизованной системы теплоснабжения по данным полученным от Администрации Илья - Высоковского сельского поселения в 2019 году не зафиксировано. Средневзвешенная величина отклонений температуры теплоносителя от утвержденного температурного графика источника теплоснабжения Илья - Высоковского сельского поселения не превышала нормируемых значений.</w:t>
      </w:r>
    </w:p>
    <w:p w:rsidR="00EC31E4" w:rsidRPr="006E7830" w:rsidRDefault="00EC31E4" w:rsidP="00EC31E4">
      <w:pPr>
        <w:spacing w:after="0" w:line="360" w:lineRule="auto"/>
        <w:ind w:firstLine="567"/>
        <w:jc w:val="both"/>
        <w:rPr>
          <w:rFonts w:ascii="Times New Roman" w:eastAsia="Times New Roman" w:hAnsi="Times New Roman" w:cs="Times New Roman"/>
          <w:sz w:val="28"/>
          <w:szCs w:val="28"/>
          <w:lang w:eastAsia="ru-RU"/>
        </w:rPr>
      </w:pPr>
    </w:p>
    <w:p w:rsidR="00EC31E4" w:rsidRPr="006E7830" w:rsidRDefault="00EC31E4" w:rsidP="00EC31E4">
      <w:pPr>
        <w:spacing w:after="0" w:line="360" w:lineRule="auto"/>
        <w:jc w:val="both"/>
        <w:rPr>
          <w:rFonts w:ascii="Times New Roman" w:eastAsia="Times New Roman" w:hAnsi="Times New Roman" w:cs="Times New Roman"/>
          <w:sz w:val="28"/>
          <w:szCs w:val="28"/>
          <w:lang w:eastAsia="ru-RU"/>
        </w:rPr>
      </w:pPr>
    </w:p>
    <w:p w:rsidR="00EC31E4" w:rsidRPr="00DF5784" w:rsidRDefault="00EC31E4" w:rsidP="00EC31E4">
      <w:pPr>
        <w:spacing w:after="0" w:line="360" w:lineRule="auto"/>
        <w:jc w:val="both"/>
        <w:rPr>
          <w:rFonts w:ascii="Times New Roman" w:eastAsia="Times New Roman" w:hAnsi="Times New Roman" w:cs="Times New Roman"/>
          <w:color w:val="FF0000"/>
          <w:sz w:val="28"/>
          <w:szCs w:val="28"/>
          <w:lang w:eastAsia="ru-RU"/>
        </w:rPr>
        <w:sectPr w:rsidR="00EC31E4" w:rsidRPr="00DF5784" w:rsidSect="00EC31E4">
          <w:pgSz w:w="11906" w:h="16838"/>
          <w:pgMar w:top="1134" w:right="850" w:bottom="1134" w:left="1701" w:header="708" w:footer="708" w:gutter="0"/>
          <w:cols w:space="708"/>
          <w:docGrid w:linePitch="360"/>
        </w:sectPr>
      </w:pPr>
    </w:p>
    <w:p w:rsidR="00EC31E4" w:rsidRPr="006E7830" w:rsidRDefault="00EC31E4" w:rsidP="00EC31E4">
      <w:pPr>
        <w:keepNext/>
        <w:keepLines/>
        <w:spacing w:after="0" w:line="360" w:lineRule="auto"/>
        <w:jc w:val="both"/>
        <w:outlineLvl w:val="0"/>
        <w:rPr>
          <w:rFonts w:ascii="Times New Roman" w:eastAsia="Times New Roman" w:hAnsi="Times New Roman" w:cs="Times New Roman"/>
          <w:b/>
          <w:sz w:val="28"/>
          <w:szCs w:val="28"/>
          <w:lang w:eastAsia="ru-RU"/>
        </w:rPr>
      </w:pPr>
      <w:bookmarkStart w:id="180" w:name="_Toc379374924"/>
      <w:bookmarkStart w:id="181" w:name="_Toc381793506"/>
      <w:bookmarkStart w:id="182" w:name="_Toc61973082"/>
      <w:r w:rsidRPr="006E7830">
        <w:rPr>
          <w:rFonts w:ascii="Times New Roman" w:eastAsia="Times New Roman" w:hAnsi="Times New Roman" w:cs="Times New Roman"/>
          <w:b/>
          <w:sz w:val="28"/>
          <w:szCs w:val="28"/>
          <w:lang w:eastAsia="ru-RU"/>
        </w:rPr>
        <w:lastRenderedPageBreak/>
        <w:t xml:space="preserve">Глава </w:t>
      </w:r>
      <w:r w:rsidR="00C12F34" w:rsidRPr="006E7830">
        <w:rPr>
          <w:rFonts w:ascii="Times New Roman" w:eastAsia="Times New Roman" w:hAnsi="Times New Roman" w:cs="Times New Roman"/>
          <w:b/>
          <w:sz w:val="28"/>
          <w:szCs w:val="28"/>
          <w:lang w:eastAsia="ru-RU"/>
        </w:rPr>
        <w:t>9</w:t>
      </w:r>
      <w:r w:rsidRPr="006E7830">
        <w:rPr>
          <w:rFonts w:ascii="Times New Roman" w:eastAsia="Times New Roman" w:hAnsi="Times New Roman" w:cs="Times New Roman"/>
          <w:b/>
          <w:sz w:val="28"/>
          <w:szCs w:val="28"/>
          <w:lang w:eastAsia="ru-RU"/>
        </w:rPr>
        <w:t>. Обоснование инвестиций в новое строительство, реконструкцию и техническое перевооружение.</w:t>
      </w:r>
      <w:bookmarkEnd w:id="180"/>
      <w:bookmarkEnd w:id="181"/>
      <w:bookmarkEnd w:id="182"/>
    </w:p>
    <w:p w:rsidR="00EC31E4" w:rsidRPr="006E7830" w:rsidRDefault="00C12F34" w:rsidP="00EC31E4">
      <w:pPr>
        <w:widowControl w:val="0"/>
        <w:tabs>
          <w:tab w:val="left" w:pos="-142"/>
          <w:tab w:val="left" w:pos="426"/>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83" w:name="_Toc358669596"/>
      <w:bookmarkStart w:id="184" w:name="_Toc379374925"/>
      <w:bookmarkStart w:id="185" w:name="_Toc381793507"/>
      <w:bookmarkStart w:id="186" w:name="_Toc61973083"/>
      <w:r w:rsidRPr="006E7830">
        <w:rPr>
          <w:rFonts w:ascii="Times New Roman" w:eastAsia="Times New Roman" w:hAnsi="Times New Roman" w:cs="Times New Roman"/>
          <w:b/>
          <w:sz w:val="28"/>
          <w:szCs w:val="28"/>
          <w:lang w:eastAsia="ru-RU"/>
        </w:rPr>
        <w:t>9</w:t>
      </w:r>
      <w:r w:rsidR="00EC31E4" w:rsidRPr="006E7830">
        <w:rPr>
          <w:rFonts w:ascii="Times New Roman" w:eastAsia="Times New Roman" w:hAnsi="Times New Roman" w:cs="Times New Roman"/>
          <w:b/>
          <w:sz w:val="28"/>
          <w:szCs w:val="28"/>
          <w:lang w:eastAsia="ru-RU"/>
        </w:rPr>
        <w:t>.1. Решения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 с учетом утвержденной инвестиционной программы.</w:t>
      </w:r>
      <w:bookmarkEnd w:id="183"/>
      <w:bookmarkEnd w:id="184"/>
      <w:bookmarkEnd w:id="185"/>
      <w:bookmarkEnd w:id="186"/>
    </w:p>
    <w:p w:rsidR="00EC31E4" w:rsidRPr="006E7830" w:rsidRDefault="00EC31E4" w:rsidP="00EC31E4">
      <w:pPr>
        <w:spacing w:after="0" w:line="240" w:lineRule="auto"/>
        <w:rPr>
          <w:rFonts w:ascii="Times New Roman" w:eastAsia="Times New Roman" w:hAnsi="Times New Roman" w:cs="Times New Roman"/>
          <w:sz w:val="24"/>
          <w:szCs w:val="24"/>
          <w:lang w:eastAsia="ru-RU"/>
        </w:rPr>
      </w:pPr>
    </w:p>
    <w:p w:rsidR="00EC31E4" w:rsidRPr="006E7830" w:rsidRDefault="00EC31E4" w:rsidP="00EC31E4">
      <w:pPr>
        <w:spacing w:after="0" w:line="360" w:lineRule="auto"/>
        <w:ind w:firstLine="567"/>
        <w:jc w:val="both"/>
        <w:rPr>
          <w:rFonts w:ascii="Times New Roman" w:eastAsia="Times New Roman" w:hAnsi="Times New Roman" w:cs="Times New Roman"/>
          <w:sz w:val="28"/>
          <w:szCs w:val="28"/>
          <w:lang w:eastAsia="ru-RU"/>
        </w:rPr>
      </w:pPr>
      <w:r w:rsidRPr="006E7830">
        <w:rPr>
          <w:rFonts w:ascii="Times New Roman" w:eastAsia="Times New Roman" w:hAnsi="Times New Roman" w:cs="Times New Roman"/>
          <w:sz w:val="28"/>
          <w:szCs w:val="28"/>
          <w:lang w:eastAsia="ru-RU"/>
        </w:rPr>
        <w:t xml:space="preserve">Новое строительство, реконструкция и техническое перевооружение источников тепловой энергии </w:t>
      </w:r>
      <w:r w:rsidR="007703F1" w:rsidRPr="006E7830">
        <w:rPr>
          <w:rFonts w:ascii="Times New Roman" w:eastAsia="Times New Roman" w:hAnsi="Times New Roman" w:cs="Times New Roman"/>
          <w:sz w:val="28"/>
          <w:szCs w:val="28"/>
          <w:lang w:eastAsia="ru-RU"/>
        </w:rPr>
        <w:t>Илья - Высоковского</w:t>
      </w:r>
      <w:r w:rsidRPr="006E7830">
        <w:rPr>
          <w:rFonts w:ascii="Times New Roman" w:eastAsia="Times New Roman" w:hAnsi="Times New Roman" w:cs="Times New Roman"/>
          <w:sz w:val="28"/>
          <w:szCs w:val="28"/>
          <w:lang w:eastAsia="ru-RU"/>
        </w:rPr>
        <w:t xml:space="preserve"> сельского поселения на протяжении планируемого периода не предусмотрено.</w:t>
      </w:r>
    </w:p>
    <w:p w:rsidR="00EC31E4" w:rsidRPr="00357D27" w:rsidRDefault="00EC31E4" w:rsidP="00EC31E4">
      <w:pPr>
        <w:spacing w:after="0" w:line="360" w:lineRule="auto"/>
        <w:jc w:val="both"/>
        <w:rPr>
          <w:rFonts w:ascii="Times New Roman" w:hAnsi="Times New Roman" w:cs="Times New Roman"/>
          <w:sz w:val="28"/>
        </w:rPr>
      </w:pPr>
    </w:p>
    <w:p w:rsidR="00EC31E4" w:rsidRPr="00357D27" w:rsidRDefault="00C12F34" w:rsidP="00EC31E4">
      <w:pPr>
        <w:widowControl w:val="0"/>
        <w:tabs>
          <w:tab w:val="left" w:pos="-142"/>
          <w:tab w:val="left" w:pos="426"/>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87" w:name="_Toc358669597"/>
      <w:bookmarkStart w:id="188" w:name="_Toc379374926"/>
      <w:bookmarkStart w:id="189" w:name="_Toc381793508"/>
      <w:bookmarkStart w:id="190" w:name="_Toc61973084"/>
      <w:r w:rsidRPr="00357D27">
        <w:rPr>
          <w:rFonts w:ascii="Times New Roman" w:eastAsia="Times New Roman" w:hAnsi="Times New Roman" w:cs="Times New Roman"/>
          <w:b/>
          <w:sz w:val="28"/>
          <w:szCs w:val="28"/>
          <w:lang w:eastAsia="ru-RU"/>
        </w:rPr>
        <w:t>9</w:t>
      </w:r>
      <w:r w:rsidR="00EC31E4" w:rsidRPr="00357D27">
        <w:rPr>
          <w:rFonts w:ascii="Times New Roman" w:eastAsia="Times New Roman" w:hAnsi="Times New Roman" w:cs="Times New Roman"/>
          <w:b/>
          <w:sz w:val="28"/>
          <w:szCs w:val="28"/>
          <w:lang w:eastAsia="ru-RU"/>
        </w:rPr>
        <w:t>.2. 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 с учетом утвержденной инвестиционной программы.</w:t>
      </w:r>
      <w:bookmarkEnd w:id="187"/>
      <w:bookmarkEnd w:id="188"/>
      <w:bookmarkEnd w:id="189"/>
      <w:bookmarkEnd w:id="190"/>
    </w:p>
    <w:p w:rsidR="00EC31E4" w:rsidRPr="00357D27" w:rsidRDefault="00EC31E4" w:rsidP="00EC31E4">
      <w:pPr>
        <w:spacing w:after="0" w:line="360" w:lineRule="auto"/>
        <w:jc w:val="both"/>
        <w:rPr>
          <w:rFonts w:ascii="Times New Roman" w:hAnsi="Times New Roman" w:cs="Times New Roman"/>
          <w:sz w:val="28"/>
        </w:rPr>
      </w:pPr>
    </w:p>
    <w:p w:rsidR="00EC31E4" w:rsidRPr="00357D27" w:rsidRDefault="00EC31E4" w:rsidP="00EC31E4">
      <w:pPr>
        <w:widowControl w:val="0"/>
        <w:spacing w:after="0" w:line="360" w:lineRule="auto"/>
        <w:ind w:left="23" w:right="23" w:firstLine="578"/>
        <w:jc w:val="both"/>
        <w:rPr>
          <w:rFonts w:ascii="Times New Roman" w:eastAsia="Arial Unicode MS" w:hAnsi="Times New Roman" w:cs="Times New Roman"/>
          <w:sz w:val="28"/>
          <w:szCs w:val="28"/>
          <w:lang w:eastAsia="ru-RU"/>
        </w:rPr>
      </w:pPr>
      <w:r w:rsidRPr="00357D27">
        <w:rPr>
          <w:rFonts w:ascii="Times New Roman" w:eastAsia="Arial Unicode MS" w:hAnsi="Times New Roman" w:cs="Times New Roman"/>
          <w:sz w:val="28"/>
          <w:szCs w:val="28"/>
          <w:lang w:eastAsia="ru-RU"/>
        </w:rPr>
        <w:t xml:space="preserve">Оценка стоимости капитальных вложений в реконструкцию тепловых сетей </w:t>
      </w:r>
      <w:r w:rsidR="007703F1" w:rsidRPr="00357D27">
        <w:rPr>
          <w:rFonts w:ascii="Times New Roman" w:eastAsia="Times New Roman" w:hAnsi="Times New Roman" w:cs="Times New Roman"/>
          <w:sz w:val="28"/>
          <w:szCs w:val="28"/>
          <w:lang w:eastAsia="ru-RU"/>
        </w:rPr>
        <w:t>Илья - Высоковского</w:t>
      </w:r>
      <w:r w:rsidRPr="00357D27">
        <w:rPr>
          <w:rFonts w:ascii="Times New Roman" w:eastAsia="Times New Roman" w:hAnsi="Times New Roman" w:cs="Times New Roman"/>
          <w:sz w:val="28"/>
          <w:szCs w:val="28"/>
          <w:lang w:eastAsia="ru-RU"/>
        </w:rPr>
        <w:t xml:space="preserve"> сельского поселения</w:t>
      </w:r>
      <w:r w:rsidRPr="00357D27">
        <w:rPr>
          <w:rFonts w:ascii="Times New Roman" w:eastAsia="Arial Unicode MS" w:hAnsi="Times New Roman" w:cs="Times New Roman"/>
          <w:sz w:val="28"/>
          <w:szCs w:val="28"/>
          <w:lang w:eastAsia="ru-RU"/>
        </w:rPr>
        <w:t xml:space="preserve"> осуществлялось по укрупненным показателям базисных стоимостей по видам строительства (УПР), укрупненным показателям сметной стоимости (УСС), укрупненным показателям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 Сборником укрупненных показателей базисной стоимости на виды работ и государственными элементными сметными нормами на строительные работы в части сборников: №2 (ГЭСН 2001 - 01 «Земляные работы»); №24 </w:t>
      </w:r>
      <w:r w:rsidRPr="00357D27">
        <w:rPr>
          <w:rFonts w:ascii="Times New Roman" w:eastAsia="Arial Unicode MS" w:hAnsi="Times New Roman" w:cs="Times New Roman"/>
          <w:sz w:val="28"/>
          <w:szCs w:val="28"/>
          <w:lang w:eastAsia="ru-RU"/>
        </w:rPr>
        <w:lastRenderedPageBreak/>
        <w:t>(ГЭСН 2001-24 «Теплоснабжение и газопроводы - наружные сети»), № 26 (ГЭСН 2001-26 «Теплоизоляционные работы»; ГЭСНр; ГЭСНм; ГЭСНп;, а также на основе анализа проектов-аналогов.</w:t>
      </w:r>
    </w:p>
    <w:p w:rsidR="00EC31E4" w:rsidRPr="00357D27" w:rsidRDefault="00EC31E4" w:rsidP="00EC31E4">
      <w:pPr>
        <w:spacing w:after="0" w:line="360" w:lineRule="auto"/>
        <w:ind w:firstLine="567"/>
        <w:jc w:val="both"/>
        <w:rPr>
          <w:rFonts w:ascii="Times New Roman" w:hAnsi="Times New Roman" w:cs="Times New Roman"/>
          <w:sz w:val="28"/>
        </w:rPr>
      </w:pPr>
      <w:r w:rsidRPr="00357D27">
        <w:rPr>
          <w:rFonts w:ascii="Times New Roman" w:eastAsia="Times New Roman" w:hAnsi="Times New Roman" w:cs="Times New Roman"/>
          <w:sz w:val="28"/>
          <w:szCs w:val="28"/>
          <w:lang w:eastAsia="ru-RU"/>
        </w:rPr>
        <w:t>Решения по инвестициям в существующие объекты принимаются с согласия лиц, владеющих на праве собственности или ином законном основании данными объектами.</w:t>
      </w:r>
    </w:p>
    <w:p w:rsidR="00EC31E4" w:rsidRPr="00357D27" w:rsidRDefault="00357D27" w:rsidP="00EC31E4">
      <w:pPr>
        <w:widowControl w:val="0"/>
        <w:spacing w:after="0" w:line="360" w:lineRule="auto"/>
        <w:ind w:left="23" w:right="23" w:firstLine="578"/>
        <w:jc w:val="both"/>
        <w:rPr>
          <w:rFonts w:ascii="Times New Roman" w:eastAsia="Arial Unicode MS" w:hAnsi="Times New Roman" w:cs="Times New Roman"/>
          <w:sz w:val="28"/>
          <w:szCs w:val="28"/>
          <w:lang w:eastAsia="ru-RU"/>
        </w:rPr>
      </w:pPr>
      <w:r w:rsidRPr="00357D27">
        <w:rPr>
          <w:rFonts w:ascii="Times New Roman" w:eastAsia="Arial Unicode MS" w:hAnsi="Times New Roman" w:cs="Times New Roman"/>
          <w:sz w:val="28"/>
          <w:szCs w:val="28"/>
          <w:lang w:eastAsia="ru-RU"/>
        </w:rPr>
        <w:t>Оценка стоимости капитальных вложений в реализацию проектов по реконструкции тепловых сетей</w:t>
      </w:r>
      <w:r w:rsidRPr="00357D27">
        <w:rPr>
          <w:rFonts w:ascii="Times New Roman" w:eastAsia="Times New Roman" w:hAnsi="Times New Roman" w:cs="Times New Roman"/>
          <w:sz w:val="28"/>
          <w:szCs w:val="28"/>
          <w:lang w:eastAsia="ru-RU"/>
        </w:rPr>
        <w:t xml:space="preserve"> Илья - Высоковского сельского поселения</w:t>
      </w:r>
      <w:r w:rsidRPr="00357D27">
        <w:rPr>
          <w:rFonts w:ascii="Times New Roman" w:eastAsia="Arial Unicode MS" w:hAnsi="Times New Roman" w:cs="Times New Roman"/>
          <w:sz w:val="28"/>
          <w:szCs w:val="28"/>
          <w:lang w:eastAsia="ru-RU"/>
        </w:rPr>
        <w:t xml:space="preserve"> и сооружений на них представлены </w:t>
      </w:r>
      <w:r w:rsidR="00EC31E4" w:rsidRPr="00357D27">
        <w:rPr>
          <w:rFonts w:ascii="Times New Roman" w:eastAsia="Arial Unicode MS" w:hAnsi="Times New Roman" w:cs="Times New Roman"/>
          <w:sz w:val="28"/>
          <w:szCs w:val="28"/>
          <w:lang w:eastAsia="ru-RU"/>
        </w:rPr>
        <w:t xml:space="preserve">в таблице </w:t>
      </w:r>
      <w:r w:rsidR="00C12F34" w:rsidRPr="00357D27">
        <w:rPr>
          <w:rFonts w:ascii="Times New Roman" w:eastAsia="Arial Unicode MS" w:hAnsi="Times New Roman" w:cs="Times New Roman"/>
          <w:sz w:val="28"/>
          <w:szCs w:val="28"/>
          <w:lang w:eastAsia="ru-RU"/>
        </w:rPr>
        <w:t>9</w:t>
      </w:r>
      <w:r w:rsidR="00EC31E4" w:rsidRPr="00357D27">
        <w:rPr>
          <w:rFonts w:ascii="Times New Roman" w:eastAsia="Arial Unicode MS" w:hAnsi="Times New Roman" w:cs="Times New Roman"/>
          <w:sz w:val="28"/>
          <w:szCs w:val="28"/>
          <w:lang w:eastAsia="ru-RU"/>
        </w:rPr>
        <w:t>.2.</w:t>
      </w:r>
    </w:p>
    <w:p w:rsidR="00EC31E4" w:rsidRPr="00357D27" w:rsidRDefault="00357D27" w:rsidP="00357D27">
      <w:pPr>
        <w:widowControl w:val="0"/>
        <w:spacing w:after="0" w:line="360" w:lineRule="auto"/>
        <w:ind w:left="23" w:right="23" w:firstLine="578"/>
        <w:jc w:val="right"/>
        <w:rPr>
          <w:rFonts w:ascii="Times New Roman" w:eastAsia="Arial Unicode MS" w:hAnsi="Times New Roman" w:cs="Times New Roman"/>
          <w:sz w:val="28"/>
          <w:szCs w:val="28"/>
          <w:lang w:eastAsia="ru-RU"/>
        </w:rPr>
      </w:pPr>
      <w:r w:rsidRPr="00357D27">
        <w:rPr>
          <w:rFonts w:ascii="Times New Roman" w:eastAsia="Times New Roman" w:hAnsi="Times New Roman" w:cs="Times New Roman"/>
          <w:b/>
          <w:szCs w:val="24"/>
          <w:lang w:eastAsia="ru-RU"/>
        </w:rPr>
        <w:t>Таблица 9.2.</w:t>
      </w:r>
    </w:p>
    <w:tbl>
      <w:tblPr>
        <w:tblOverlap w:val="never"/>
        <w:tblW w:w="5000" w:type="pct"/>
        <w:tblCellMar>
          <w:left w:w="10" w:type="dxa"/>
          <w:right w:w="10" w:type="dxa"/>
        </w:tblCellMar>
        <w:tblLook w:val="0000"/>
      </w:tblPr>
      <w:tblGrid>
        <w:gridCol w:w="572"/>
        <w:gridCol w:w="6849"/>
        <w:gridCol w:w="1954"/>
      </w:tblGrid>
      <w:tr w:rsidR="00357D27" w:rsidRPr="00357D27" w:rsidTr="008C5A9D">
        <w:trPr>
          <w:trHeight w:val="658"/>
        </w:trPr>
        <w:tc>
          <w:tcPr>
            <w:tcW w:w="305" w:type="pct"/>
            <w:tcBorders>
              <w:top w:val="single" w:sz="4" w:space="0" w:color="auto"/>
              <w:left w:val="single" w:sz="4" w:space="0" w:color="auto"/>
            </w:tcBorders>
            <w:shd w:val="clear" w:color="auto" w:fill="FFFFFF"/>
            <w:vAlign w:val="center"/>
          </w:tcPr>
          <w:p w:rsidR="00357D27" w:rsidRPr="00A770D8" w:rsidRDefault="00357D27" w:rsidP="00105594">
            <w:pPr>
              <w:widowControl w:val="0"/>
              <w:spacing w:after="0" w:line="240" w:lineRule="auto"/>
              <w:jc w:val="center"/>
              <w:rPr>
                <w:rFonts w:ascii="Times New Roman" w:eastAsia="Times New Roman" w:hAnsi="Times New Roman" w:cs="Times New Roman"/>
                <w:sz w:val="24"/>
                <w:szCs w:val="24"/>
                <w:lang w:eastAsia="ru-RU" w:bidi="ru-RU"/>
              </w:rPr>
            </w:pPr>
            <w:r w:rsidRPr="00A770D8">
              <w:rPr>
                <w:rFonts w:ascii="Times New Roman" w:eastAsia="Times New Roman" w:hAnsi="Times New Roman" w:cs="Times New Roman"/>
                <w:sz w:val="24"/>
                <w:szCs w:val="24"/>
                <w:lang w:eastAsia="ru-RU" w:bidi="ru-RU"/>
              </w:rPr>
              <w:t>№ п/п</w:t>
            </w:r>
          </w:p>
        </w:tc>
        <w:tc>
          <w:tcPr>
            <w:tcW w:w="3653" w:type="pct"/>
            <w:tcBorders>
              <w:top w:val="single" w:sz="4" w:space="0" w:color="auto"/>
              <w:left w:val="single" w:sz="4" w:space="0" w:color="auto"/>
            </w:tcBorders>
            <w:shd w:val="clear" w:color="auto" w:fill="FFFFFF"/>
            <w:vAlign w:val="center"/>
          </w:tcPr>
          <w:p w:rsidR="00357D27" w:rsidRPr="00A770D8" w:rsidRDefault="00357D27" w:rsidP="00105594">
            <w:pPr>
              <w:widowControl w:val="0"/>
              <w:spacing w:after="0" w:line="240" w:lineRule="auto"/>
              <w:jc w:val="center"/>
              <w:rPr>
                <w:rFonts w:ascii="Times New Roman" w:eastAsia="Times New Roman" w:hAnsi="Times New Roman" w:cs="Times New Roman"/>
                <w:sz w:val="24"/>
                <w:szCs w:val="24"/>
                <w:lang w:eastAsia="ru-RU" w:bidi="ru-RU"/>
              </w:rPr>
            </w:pPr>
            <w:r w:rsidRPr="00A770D8">
              <w:rPr>
                <w:rFonts w:ascii="Times New Roman" w:eastAsia="Times New Roman" w:hAnsi="Times New Roman" w:cs="Times New Roman"/>
                <w:sz w:val="24"/>
                <w:szCs w:val="24"/>
                <w:lang w:eastAsia="ru-RU" w:bidi="ru-RU"/>
              </w:rPr>
              <w:t>Наименование мероприятия</w:t>
            </w:r>
          </w:p>
        </w:tc>
        <w:tc>
          <w:tcPr>
            <w:tcW w:w="1042" w:type="pct"/>
            <w:tcBorders>
              <w:top w:val="single" w:sz="4" w:space="0" w:color="auto"/>
              <w:left w:val="single" w:sz="4" w:space="0" w:color="auto"/>
              <w:right w:val="single" w:sz="4" w:space="0" w:color="auto"/>
            </w:tcBorders>
            <w:shd w:val="clear" w:color="auto" w:fill="FFFFFF"/>
            <w:vAlign w:val="bottom"/>
          </w:tcPr>
          <w:p w:rsidR="00357D27" w:rsidRPr="00A770D8" w:rsidRDefault="00357D27" w:rsidP="00105594">
            <w:pPr>
              <w:widowControl w:val="0"/>
              <w:spacing w:after="0" w:line="240" w:lineRule="auto"/>
              <w:jc w:val="center"/>
              <w:rPr>
                <w:rFonts w:ascii="Times New Roman" w:eastAsia="Times New Roman" w:hAnsi="Times New Roman" w:cs="Times New Roman"/>
                <w:sz w:val="24"/>
                <w:szCs w:val="24"/>
                <w:lang w:eastAsia="ru-RU" w:bidi="ru-RU"/>
              </w:rPr>
            </w:pPr>
            <w:r w:rsidRPr="00A770D8">
              <w:rPr>
                <w:rFonts w:ascii="Times New Roman" w:eastAsia="Times New Roman" w:hAnsi="Times New Roman" w:cs="Times New Roman"/>
                <w:sz w:val="24"/>
                <w:szCs w:val="24"/>
                <w:lang w:eastAsia="ru-RU" w:bidi="ru-RU"/>
              </w:rPr>
              <w:t>Стоимость, тыс. руб.</w:t>
            </w:r>
          </w:p>
        </w:tc>
      </w:tr>
      <w:tr w:rsidR="00357D27" w:rsidRPr="00357D27" w:rsidTr="008C5A9D">
        <w:trPr>
          <w:trHeight w:val="288"/>
        </w:trPr>
        <w:tc>
          <w:tcPr>
            <w:tcW w:w="305" w:type="pct"/>
            <w:tcBorders>
              <w:top w:val="single" w:sz="4" w:space="0" w:color="auto"/>
              <w:left w:val="single" w:sz="4" w:space="0" w:color="auto"/>
            </w:tcBorders>
            <w:shd w:val="clear" w:color="auto" w:fill="FFFFFF"/>
            <w:vAlign w:val="bottom"/>
          </w:tcPr>
          <w:p w:rsidR="00357D27" w:rsidRPr="00A770D8" w:rsidRDefault="00357D27" w:rsidP="00105594">
            <w:pPr>
              <w:widowControl w:val="0"/>
              <w:spacing w:after="0" w:line="240" w:lineRule="auto"/>
              <w:jc w:val="center"/>
              <w:rPr>
                <w:rFonts w:ascii="Times New Roman" w:eastAsia="Times New Roman" w:hAnsi="Times New Roman" w:cs="Times New Roman"/>
                <w:sz w:val="24"/>
                <w:szCs w:val="24"/>
                <w:lang w:eastAsia="ru-RU" w:bidi="ru-RU"/>
              </w:rPr>
            </w:pPr>
            <w:r w:rsidRPr="00A770D8">
              <w:rPr>
                <w:rFonts w:ascii="Times New Roman" w:eastAsia="Times New Roman" w:hAnsi="Times New Roman" w:cs="Times New Roman"/>
                <w:sz w:val="24"/>
                <w:szCs w:val="24"/>
                <w:lang w:eastAsia="ru-RU" w:bidi="ru-RU"/>
              </w:rPr>
              <w:t>1</w:t>
            </w:r>
          </w:p>
        </w:tc>
        <w:tc>
          <w:tcPr>
            <w:tcW w:w="3653" w:type="pct"/>
            <w:tcBorders>
              <w:top w:val="single" w:sz="4" w:space="0" w:color="auto"/>
              <w:left w:val="single" w:sz="4" w:space="0" w:color="auto"/>
            </w:tcBorders>
            <w:shd w:val="clear" w:color="auto" w:fill="FFFFFF"/>
            <w:vAlign w:val="bottom"/>
          </w:tcPr>
          <w:p w:rsidR="00357D27" w:rsidRPr="00A770D8" w:rsidRDefault="00357D27" w:rsidP="00105594">
            <w:pPr>
              <w:widowControl w:val="0"/>
              <w:spacing w:after="0" w:line="240" w:lineRule="auto"/>
              <w:jc w:val="center"/>
              <w:rPr>
                <w:rFonts w:ascii="Times New Roman" w:eastAsia="Times New Roman" w:hAnsi="Times New Roman" w:cs="Times New Roman"/>
                <w:sz w:val="24"/>
                <w:szCs w:val="24"/>
                <w:lang w:eastAsia="ru-RU" w:bidi="ru-RU"/>
              </w:rPr>
            </w:pPr>
            <w:r w:rsidRPr="00A770D8">
              <w:rPr>
                <w:rFonts w:ascii="Times New Roman" w:eastAsia="Times New Roman" w:hAnsi="Times New Roman" w:cs="Times New Roman"/>
                <w:sz w:val="24"/>
                <w:szCs w:val="24"/>
                <w:lang w:eastAsia="ru-RU" w:bidi="ru-RU"/>
              </w:rPr>
              <w:t>2</w:t>
            </w:r>
          </w:p>
        </w:tc>
        <w:tc>
          <w:tcPr>
            <w:tcW w:w="1042" w:type="pct"/>
            <w:tcBorders>
              <w:top w:val="single" w:sz="4" w:space="0" w:color="auto"/>
              <w:left w:val="single" w:sz="4" w:space="0" w:color="auto"/>
              <w:right w:val="single" w:sz="4" w:space="0" w:color="auto"/>
            </w:tcBorders>
            <w:shd w:val="clear" w:color="auto" w:fill="FFFFFF"/>
            <w:vAlign w:val="center"/>
          </w:tcPr>
          <w:p w:rsidR="00357D27" w:rsidRPr="00A770D8" w:rsidRDefault="00357D27" w:rsidP="00105594">
            <w:pPr>
              <w:widowControl w:val="0"/>
              <w:spacing w:after="0" w:line="240" w:lineRule="auto"/>
              <w:jc w:val="center"/>
              <w:rPr>
                <w:rFonts w:ascii="Times New Roman" w:eastAsia="Times New Roman" w:hAnsi="Times New Roman" w:cs="Times New Roman"/>
                <w:sz w:val="24"/>
                <w:szCs w:val="24"/>
                <w:lang w:eastAsia="ru-RU" w:bidi="ru-RU"/>
              </w:rPr>
            </w:pPr>
            <w:r w:rsidRPr="00A770D8">
              <w:rPr>
                <w:rFonts w:ascii="Times New Roman" w:eastAsia="Times New Roman" w:hAnsi="Times New Roman" w:cs="Times New Roman"/>
                <w:sz w:val="24"/>
                <w:szCs w:val="24"/>
                <w:lang w:eastAsia="ru-RU" w:bidi="ru-RU"/>
              </w:rPr>
              <w:t>3</w:t>
            </w:r>
          </w:p>
        </w:tc>
      </w:tr>
      <w:tr w:rsidR="00357D27" w:rsidRPr="00357D27" w:rsidTr="008C5A9D">
        <w:trPr>
          <w:trHeight w:val="653"/>
        </w:trPr>
        <w:tc>
          <w:tcPr>
            <w:tcW w:w="305" w:type="pct"/>
            <w:tcBorders>
              <w:top w:val="single" w:sz="4" w:space="0" w:color="auto"/>
              <w:left w:val="single" w:sz="4" w:space="0" w:color="auto"/>
            </w:tcBorders>
            <w:shd w:val="clear" w:color="auto" w:fill="FFFFFF"/>
            <w:vAlign w:val="center"/>
          </w:tcPr>
          <w:p w:rsidR="00357D27" w:rsidRPr="00A770D8" w:rsidRDefault="00357D27" w:rsidP="00105594">
            <w:pPr>
              <w:widowControl w:val="0"/>
              <w:spacing w:after="0" w:line="240" w:lineRule="auto"/>
              <w:jc w:val="center"/>
              <w:rPr>
                <w:rFonts w:ascii="Times New Roman" w:eastAsia="Times New Roman" w:hAnsi="Times New Roman" w:cs="Times New Roman"/>
                <w:sz w:val="24"/>
                <w:szCs w:val="24"/>
                <w:lang w:eastAsia="ru-RU" w:bidi="ru-RU"/>
              </w:rPr>
            </w:pPr>
            <w:r w:rsidRPr="00A770D8">
              <w:rPr>
                <w:rFonts w:ascii="Times New Roman" w:eastAsia="Times New Roman" w:hAnsi="Times New Roman" w:cs="Times New Roman"/>
                <w:sz w:val="24"/>
                <w:szCs w:val="24"/>
                <w:lang w:eastAsia="ru-RU" w:bidi="ru-RU"/>
              </w:rPr>
              <w:t>1</w:t>
            </w:r>
          </w:p>
        </w:tc>
        <w:tc>
          <w:tcPr>
            <w:tcW w:w="3653" w:type="pct"/>
            <w:tcBorders>
              <w:top w:val="single" w:sz="4" w:space="0" w:color="auto"/>
              <w:left w:val="single" w:sz="4" w:space="0" w:color="auto"/>
            </w:tcBorders>
            <w:shd w:val="clear" w:color="auto" w:fill="FFFFFF"/>
            <w:vAlign w:val="center"/>
          </w:tcPr>
          <w:p w:rsidR="00357D27" w:rsidRPr="00A770D8" w:rsidRDefault="00357D27" w:rsidP="00105594">
            <w:pPr>
              <w:widowControl w:val="0"/>
              <w:spacing w:after="0" w:line="240" w:lineRule="auto"/>
              <w:rPr>
                <w:rFonts w:ascii="Times New Roman" w:eastAsia="Times New Roman" w:hAnsi="Times New Roman" w:cs="Times New Roman"/>
                <w:sz w:val="24"/>
                <w:szCs w:val="24"/>
                <w:lang w:eastAsia="ru-RU" w:bidi="ru-RU"/>
              </w:rPr>
            </w:pPr>
            <w:r w:rsidRPr="00A770D8">
              <w:rPr>
                <w:rFonts w:ascii="Times New Roman" w:eastAsia="Times New Roman" w:hAnsi="Times New Roman" w:cs="Times New Roman"/>
                <w:sz w:val="24"/>
                <w:szCs w:val="24"/>
                <w:lang w:eastAsia="ru-RU" w:bidi="ru-RU"/>
              </w:rPr>
              <w:t>Наладка теплогидравлического режима котельной с. Илья- Высоково</w:t>
            </w:r>
          </w:p>
        </w:tc>
        <w:tc>
          <w:tcPr>
            <w:tcW w:w="1042" w:type="pct"/>
            <w:tcBorders>
              <w:top w:val="single" w:sz="4" w:space="0" w:color="auto"/>
              <w:left w:val="single" w:sz="4" w:space="0" w:color="auto"/>
              <w:right w:val="single" w:sz="4" w:space="0" w:color="auto"/>
            </w:tcBorders>
            <w:shd w:val="clear" w:color="auto" w:fill="FFFFFF"/>
            <w:vAlign w:val="center"/>
          </w:tcPr>
          <w:p w:rsidR="00357D27" w:rsidRPr="00357D27" w:rsidRDefault="00357D27" w:rsidP="00105594">
            <w:pPr>
              <w:jc w:val="center"/>
              <w:rPr>
                <w:rFonts w:ascii="Times New Roman" w:hAnsi="Times New Roman" w:cs="Times New Roman"/>
                <w:sz w:val="24"/>
              </w:rPr>
            </w:pPr>
            <w:r w:rsidRPr="00357D27">
              <w:rPr>
                <w:rFonts w:ascii="Times New Roman" w:hAnsi="Times New Roman" w:cs="Times New Roman"/>
                <w:sz w:val="24"/>
              </w:rPr>
              <w:t>36,12</w:t>
            </w:r>
          </w:p>
        </w:tc>
      </w:tr>
      <w:tr w:rsidR="00357D27" w:rsidRPr="00357D27" w:rsidTr="008C5A9D">
        <w:trPr>
          <w:trHeight w:val="653"/>
        </w:trPr>
        <w:tc>
          <w:tcPr>
            <w:tcW w:w="305" w:type="pct"/>
            <w:tcBorders>
              <w:top w:val="single" w:sz="4" w:space="0" w:color="auto"/>
              <w:left w:val="single" w:sz="4" w:space="0" w:color="auto"/>
            </w:tcBorders>
            <w:shd w:val="clear" w:color="auto" w:fill="FFFFFF"/>
            <w:vAlign w:val="center"/>
          </w:tcPr>
          <w:p w:rsidR="00357D27" w:rsidRPr="00A770D8" w:rsidRDefault="00357D27" w:rsidP="00105594">
            <w:pPr>
              <w:widowControl w:val="0"/>
              <w:spacing w:after="0" w:line="240" w:lineRule="auto"/>
              <w:jc w:val="center"/>
              <w:rPr>
                <w:rFonts w:ascii="Times New Roman" w:eastAsia="Times New Roman" w:hAnsi="Times New Roman" w:cs="Times New Roman"/>
                <w:sz w:val="24"/>
                <w:szCs w:val="24"/>
                <w:lang w:eastAsia="ru-RU" w:bidi="ru-RU"/>
              </w:rPr>
            </w:pPr>
            <w:r w:rsidRPr="00A770D8">
              <w:rPr>
                <w:rFonts w:ascii="Times New Roman" w:eastAsia="Times New Roman" w:hAnsi="Times New Roman" w:cs="Times New Roman"/>
                <w:sz w:val="24"/>
                <w:szCs w:val="24"/>
                <w:lang w:eastAsia="ru-RU" w:bidi="ru-RU"/>
              </w:rPr>
              <w:t>2</w:t>
            </w:r>
          </w:p>
        </w:tc>
        <w:tc>
          <w:tcPr>
            <w:tcW w:w="3653" w:type="pct"/>
            <w:tcBorders>
              <w:top w:val="single" w:sz="4" w:space="0" w:color="auto"/>
              <w:left w:val="single" w:sz="4" w:space="0" w:color="auto"/>
            </w:tcBorders>
            <w:shd w:val="clear" w:color="auto" w:fill="FFFFFF"/>
            <w:vAlign w:val="center"/>
          </w:tcPr>
          <w:p w:rsidR="00357D27" w:rsidRPr="00A770D8" w:rsidRDefault="00357D27" w:rsidP="00105594">
            <w:pPr>
              <w:widowControl w:val="0"/>
              <w:spacing w:after="0" w:line="240" w:lineRule="auto"/>
              <w:rPr>
                <w:rFonts w:ascii="Times New Roman" w:eastAsia="Times New Roman" w:hAnsi="Times New Roman" w:cs="Times New Roman"/>
                <w:sz w:val="24"/>
                <w:szCs w:val="24"/>
                <w:lang w:eastAsia="ru-RU" w:bidi="ru-RU"/>
              </w:rPr>
            </w:pPr>
            <w:r w:rsidRPr="00A770D8">
              <w:rPr>
                <w:rFonts w:ascii="Times New Roman" w:eastAsia="Times New Roman" w:hAnsi="Times New Roman" w:cs="Times New Roman"/>
                <w:sz w:val="24"/>
                <w:szCs w:val="24"/>
                <w:lang w:eastAsia="ru-RU" w:bidi="ru-RU"/>
              </w:rPr>
              <w:t>Замена участков тепловой сети, ограничивающей транспорт теплоносителя</w:t>
            </w:r>
          </w:p>
        </w:tc>
        <w:tc>
          <w:tcPr>
            <w:tcW w:w="1042" w:type="pct"/>
            <w:tcBorders>
              <w:top w:val="single" w:sz="4" w:space="0" w:color="auto"/>
              <w:left w:val="single" w:sz="4" w:space="0" w:color="auto"/>
              <w:right w:val="single" w:sz="4" w:space="0" w:color="auto"/>
            </w:tcBorders>
            <w:shd w:val="clear" w:color="auto" w:fill="FFFFFF"/>
            <w:vAlign w:val="center"/>
          </w:tcPr>
          <w:p w:rsidR="00357D27" w:rsidRPr="00357D27" w:rsidRDefault="00357D27" w:rsidP="00105594">
            <w:pPr>
              <w:jc w:val="center"/>
              <w:rPr>
                <w:rFonts w:ascii="Times New Roman" w:hAnsi="Times New Roman" w:cs="Times New Roman"/>
                <w:sz w:val="24"/>
              </w:rPr>
            </w:pPr>
          </w:p>
        </w:tc>
      </w:tr>
      <w:tr w:rsidR="00357D27" w:rsidRPr="00357D27" w:rsidTr="008C5A9D">
        <w:trPr>
          <w:trHeight w:val="331"/>
        </w:trPr>
        <w:tc>
          <w:tcPr>
            <w:tcW w:w="305" w:type="pct"/>
            <w:tcBorders>
              <w:top w:val="single" w:sz="4" w:space="0" w:color="auto"/>
              <w:left w:val="single" w:sz="4" w:space="0" w:color="auto"/>
            </w:tcBorders>
            <w:shd w:val="clear" w:color="auto" w:fill="FFFFFF"/>
            <w:vAlign w:val="bottom"/>
          </w:tcPr>
          <w:p w:rsidR="00357D27" w:rsidRPr="00A770D8" w:rsidRDefault="00357D27" w:rsidP="00105594">
            <w:pPr>
              <w:widowControl w:val="0"/>
              <w:spacing w:after="0" w:line="240" w:lineRule="auto"/>
              <w:jc w:val="center"/>
              <w:rPr>
                <w:rFonts w:ascii="Times New Roman" w:eastAsia="Times New Roman" w:hAnsi="Times New Roman" w:cs="Times New Roman"/>
                <w:sz w:val="24"/>
                <w:szCs w:val="24"/>
                <w:lang w:eastAsia="ru-RU" w:bidi="ru-RU"/>
              </w:rPr>
            </w:pPr>
            <w:r w:rsidRPr="00A770D8">
              <w:rPr>
                <w:rFonts w:ascii="Times New Roman" w:eastAsia="Times New Roman" w:hAnsi="Times New Roman" w:cs="Times New Roman"/>
                <w:sz w:val="24"/>
                <w:szCs w:val="24"/>
                <w:lang w:eastAsia="ru-RU" w:bidi="ru-RU"/>
              </w:rPr>
              <w:t>2.1</w:t>
            </w:r>
          </w:p>
        </w:tc>
        <w:tc>
          <w:tcPr>
            <w:tcW w:w="3653" w:type="pct"/>
            <w:tcBorders>
              <w:top w:val="single" w:sz="4" w:space="0" w:color="auto"/>
              <w:left w:val="single" w:sz="4" w:space="0" w:color="auto"/>
            </w:tcBorders>
            <w:shd w:val="clear" w:color="auto" w:fill="FFFFFF"/>
            <w:vAlign w:val="center"/>
          </w:tcPr>
          <w:p w:rsidR="00357D27" w:rsidRPr="00A770D8" w:rsidRDefault="00357D27" w:rsidP="00105594">
            <w:pPr>
              <w:widowControl w:val="0"/>
              <w:spacing w:after="0" w:line="240" w:lineRule="auto"/>
              <w:rPr>
                <w:rFonts w:ascii="Times New Roman" w:eastAsia="Times New Roman" w:hAnsi="Times New Roman" w:cs="Times New Roman"/>
                <w:sz w:val="24"/>
                <w:szCs w:val="24"/>
                <w:lang w:eastAsia="ru-RU" w:bidi="ru-RU"/>
              </w:rPr>
            </w:pPr>
            <w:r w:rsidRPr="00A770D8">
              <w:rPr>
                <w:rFonts w:ascii="Times New Roman" w:eastAsia="Times New Roman" w:hAnsi="Times New Roman" w:cs="Times New Roman"/>
                <w:sz w:val="24"/>
                <w:szCs w:val="24"/>
                <w:lang w:eastAsia="ru-RU" w:bidi="ru-RU"/>
              </w:rPr>
              <w:t>Замена участка у.2 - у.3</w:t>
            </w:r>
          </w:p>
        </w:tc>
        <w:tc>
          <w:tcPr>
            <w:tcW w:w="1042" w:type="pct"/>
            <w:tcBorders>
              <w:top w:val="single" w:sz="4" w:space="0" w:color="auto"/>
              <w:left w:val="single" w:sz="4" w:space="0" w:color="auto"/>
              <w:right w:val="single" w:sz="4" w:space="0" w:color="auto"/>
            </w:tcBorders>
            <w:shd w:val="clear" w:color="auto" w:fill="FFFFFF"/>
            <w:vAlign w:val="center"/>
          </w:tcPr>
          <w:p w:rsidR="00357D27" w:rsidRPr="00357D27" w:rsidRDefault="00357D27" w:rsidP="00105594">
            <w:pPr>
              <w:jc w:val="center"/>
              <w:rPr>
                <w:rFonts w:ascii="Times New Roman" w:hAnsi="Times New Roman" w:cs="Times New Roman"/>
                <w:sz w:val="24"/>
              </w:rPr>
            </w:pPr>
            <w:r w:rsidRPr="00357D27">
              <w:rPr>
                <w:rFonts w:ascii="Times New Roman" w:hAnsi="Times New Roman" w:cs="Times New Roman"/>
                <w:sz w:val="24"/>
              </w:rPr>
              <w:t>586,38</w:t>
            </w:r>
          </w:p>
        </w:tc>
      </w:tr>
      <w:tr w:rsidR="00357D27" w:rsidRPr="00357D27" w:rsidTr="008C5A9D">
        <w:trPr>
          <w:trHeight w:val="331"/>
        </w:trPr>
        <w:tc>
          <w:tcPr>
            <w:tcW w:w="305" w:type="pct"/>
            <w:tcBorders>
              <w:top w:val="single" w:sz="4" w:space="0" w:color="auto"/>
              <w:left w:val="single" w:sz="4" w:space="0" w:color="auto"/>
            </w:tcBorders>
            <w:shd w:val="clear" w:color="auto" w:fill="FFFFFF"/>
            <w:vAlign w:val="bottom"/>
          </w:tcPr>
          <w:p w:rsidR="00357D27" w:rsidRPr="00A770D8" w:rsidRDefault="00357D27" w:rsidP="00105594">
            <w:pPr>
              <w:widowControl w:val="0"/>
              <w:spacing w:after="0" w:line="240" w:lineRule="auto"/>
              <w:jc w:val="center"/>
              <w:rPr>
                <w:rFonts w:ascii="Times New Roman" w:eastAsia="Times New Roman" w:hAnsi="Times New Roman" w:cs="Times New Roman"/>
                <w:sz w:val="24"/>
                <w:szCs w:val="24"/>
                <w:lang w:eastAsia="ru-RU" w:bidi="ru-RU"/>
              </w:rPr>
            </w:pPr>
            <w:r w:rsidRPr="00A770D8">
              <w:rPr>
                <w:rFonts w:ascii="Times New Roman" w:eastAsia="Times New Roman" w:hAnsi="Times New Roman" w:cs="Times New Roman"/>
                <w:sz w:val="24"/>
                <w:szCs w:val="24"/>
                <w:lang w:eastAsia="ru-RU" w:bidi="ru-RU"/>
              </w:rPr>
              <w:t>2.2</w:t>
            </w:r>
          </w:p>
        </w:tc>
        <w:tc>
          <w:tcPr>
            <w:tcW w:w="3653" w:type="pct"/>
            <w:tcBorders>
              <w:top w:val="single" w:sz="4" w:space="0" w:color="auto"/>
              <w:left w:val="single" w:sz="4" w:space="0" w:color="auto"/>
            </w:tcBorders>
            <w:shd w:val="clear" w:color="auto" w:fill="FFFFFF"/>
            <w:vAlign w:val="center"/>
          </w:tcPr>
          <w:p w:rsidR="00357D27" w:rsidRPr="00A770D8" w:rsidRDefault="00357D27" w:rsidP="00105594">
            <w:pPr>
              <w:widowControl w:val="0"/>
              <w:spacing w:after="0" w:line="240" w:lineRule="auto"/>
              <w:rPr>
                <w:rFonts w:ascii="Times New Roman" w:eastAsia="Times New Roman" w:hAnsi="Times New Roman" w:cs="Times New Roman"/>
                <w:sz w:val="24"/>
                <w:szCs w:val="24"/>
                <w:lang w:eastAsia="ru-RU" w:bidi="ru-RU"/>
              </w:rPr>
            </w:pPr>
            <w:r w:rsidRPr="00A770D8">
              <w:rPr>
                <w:rFonts w:ascii="Times New Roman" w:eastAsia="Times New Roman" w:hAnsi="Times New Roman" w:cs="Times New Roman"/>
                <w:sz w:val="24"/>
                <w:szCs w:val="24"/>
                <w:lang w:eastAsia="ru-RU" w:bidi="ru-RU"/>
              </w:rPr>
              <w:t>Замена участка у.3 - у.4</w:t>
            </w:r>
          </w:p>
        </w:tc>
        <w:tc>
          <w:tcPr>
            <w:tcW w:w="1042" w:type="pct"/>
            <w:tcBorders>
              <w:top w:val="single" w:sz="4" w:space="0" w:color="auto"/>
              <w:left w:val="single" w:sz="4" w:space="0" w:color="auto"/>
              <w:right w:val="single" w:sz="4" w:space="0" w:color="auto"/>
            </w:tcBorders>
            <w:shd w:val="clear" w:color="auto" w:fill="FFFFFF"/>
            <w:vAlign w:val="center"/>
          </w:tcPr>
          <w:p w:rsidR="00357D27" w:rsidRPr="00357D27" w:rsidRDefault="00357D27" w:rsidP="00105594">
            <w:pPr>
              <w:jc w:val="center"/>
              <w:rPr>
                <w:rFonts w:ascii="Times New Roman" w:hAnsi="Times New Roman" w:cs="Times New Roman"/>
                <w:sz w:val="24"/>
              </w:rPr>
            </w:pPr>
            <w:r w:rsidRPr="00357D27">
              <w:rPr>
                <w:rFonts w:ascii="Times New Roman" w:hAnsi="Times New Roman" w:cs="Times New Roman"/>
                <w:sz w:val="24"/>
              </w:rPr>
              <w:t>319,84</w:t>
            </w:r>
          </w:p>
        </w:tc>
      </w:tr>
      <w:tr w:rsidR="00357D27" w:rsidRPr="00357D27" w:rsidTr="008C5A9D">
        <w:trPr>
          <w:trHeight w:val="667"/>
        </w:trPr>
        <w:tc>
          <w:tcPr>
            <w:tcW w:w="305" w:type="pct"/>
            <w:tcBorders>
              <w:top w:val="single" w:sz="4" w:space="0" w:color="auto"/>
              <w:left w:val="single" w:sz="4" w:space="0" w:color="auto"/>
              <w:bottom w:val="single" w:sz="4" w:space="0" w:color="auto"/>
            </w:tcBorders>
            <w:shd w:val="clear" w:color="auto" w:fill="FFFFFF"/>
            <w:vAlign w:val="center"/>
          </w:tcPr>
          <w:p w:rsidR="00357D27" w:rsidRPr="00A770D8" w:rsidRDefault="00357D27" w:rsidP="00105594">
            <w:pPr>
              <w:widowControl w:val="0"/>
              <w:spacing w:after="0" w:line="240" w:lineRule="auto"/>
              <w:jc w:val="center"/>
              <w:rPr>
                <w:rFonts w:ascii="Times New Roman" w:eastAsia="Times New Roman" w:hAnsi="Times New Roman" w:cs="Times New Roman"/>
                <w:sz w:val="24"/>
                <w:szCs w:val="24"/>
                <w:lang w:eastAsia="ru-RU" w:bidi="ru-RU"/>
              </w:rPr>
            </w:pPr>
            <w:r w:rsidRPr="00A770D8">
              <w:rPr>
                <w:rFonts w:ascii="Times New Roman" w:eastAsia="Times New Roman" w:hAnsi="Times New Roman" w:cs="Times New Roman"/>
                <w:sz w:val="24"/>
                <w:szCs w:val="24"/>
                <w:lang w:eastAsia="ru-RU" w:bidi="ru-RU"/>
              </w:rPr>
              <w:t>3</w:t>
            </w:r>
          </w:p>
        </w:tc>
        <w:tc>
          <w:tcPr>
            <w:tcW w:w="3653" w:type="pct"/>
            <w:tcBorders>
              <w:top w:val="single" w:sz="4" w:space="0" w:color="auto"/>
              <w:left w:val="single" w:sz="4" w:space="0" w:color="auto"/>
              <w:bottom w:val="single" w:sz="4" w:space="0" w:color="auto"/>
            </w:tcBorders>
            <w:shd w:val="clear" w:color="auto" w:fill="FFFFFF"/>
            <w:vAlign w:val="center"/>
          </w:tcPr>
          <w:p w:rsidR="00357D27" w:rsidRPr="00A770D8" w:rsidRDefault="00357D27" w:rsidP="00105594">
            <w:pPr>
              <w:widowControl w:val="0"/>
              <w:spacing w:after="0" w:line="240" w:lineRule="auto"/>
              <w:rPr>
                <w:rFonts w:ascii="Times New Roman" w:eastAsia="Times New Roman" w:hAnsi="Times New Roman" w:cs="Times New Roman"/>
                <w:sz w:val="24"/>
                <w:szCs w:val="24"/>
                <w:lang w:eastAsia="ru-RU" w:bidi="ru-RU"/>
              </w:rPr>
            </w:pPr>
            <w:r w:rsidRPr="00A770D8">
              <w:rPr>
                <w:rFonts w:ascii="Times New Roman" w:eastAsia="Times New Roman" w:hAnsi="Times New Roman" w:cs="Times New Roman"/>
                <w:sz w:val="24"/>
                <w:szCs w:val="24"/>
                <w:lang w:eastAsia="ru-RU" w:bidi="ru-RU"/>
              </w:rPr>
              <w:t>Ремонт тепловой изоляции на тепловых сетях с высоким сроком эксплуатации</w:t>
            </w:r>
          </w:p>
        </w:tc>
        <w:tc>
          <w:tcPr>
            <w:tcW w:w="1042" w:type="pct"/>
            <w:tcBorders>
              <w:top w:val="single" w:sz="4" w:space="0" w:color="auto"/>
              <w:left w:val="single" w:sz="4" w:space="0" w:color="auto"/>
              <w:bottom w:val="single" w:sz="4" w:space="0" w:color="auto"/>
              <w:right w:val="single" w:sz="4" w:space="0" w:color="auto"/>
            </w:tcBorders>
            <w:shd w:val="clear" w:color="auto" w:fill="FFFFFF"/>
            <w:vAlign w:val="center"/>
          </w:tcPr>
          <w:p w:rsidR="00357D27" w:rsidRPr="00357D27" w:rsidRDefault="00357D27" w:rsidP="00105594">
            <w:pPr>
              <w:jc w:val="center"/>
              <w:rPr>
                <w:rFonts w:ascii="Times New Roman" w:hAnsi="Times New Roman" w:cs="Times New Roman"/>
                <w:sz w:val="24"/>
              </w:rPr>
            </w:pPr>
            <w:r w:rsidRPr="00357D27">
              <w:rPr>
                <w:rFonts w:ascii="Times New Roman" w:hAnsi="Times New Roman" w:cs="Times New Roman"/>
                <w:sz w:val="24"/>
              </w:rPr>
              <w:t>169 100,77</w:t>
            </w:r>
          </w:p>
        </w:tc>
      </w:tr>
    </w:tbl>
    <w:p w:rsidR="00357D27" w:rsidRPr="00357D27" w:rsidRDefault="00357D27" w:rsidP="00EC31E4">
      <w:pPr>
        <w:widowControl w:val="0"/>
        <w:spacing w:after="0" w:line="360" w:lineRule="auto"/>
        <w:ind w:left="23" w:right="23" w:firstLine="578"/>
        <w:jc w:val="both"/>
        <w:rPr>
          <w:rFonts w:ascii="Times New Roman" w:eastAsia="Arial Unicode MS" w:hAnsi="Times New Roman" w:cs="Times New Roman"/>
          <w:sz w:val="28"/>
          <w:szCs w:val="28"/>
          <w:lang w:eastAsia="ru-RU"/>
        </w:rPr>
      </w:pPr>
    </w:p>
    <w:p w:rsidR="00357D27" w:rsidRPr="00357D27" w:rsidRDefault="00357D27" w:rsidP="00EC31E4">
      <w:pPr>
        <w:widowControl w:val="0"/>
        <w:spacing w:after="0" w:line="360" w:lineRule="auto"/>
        <w:ind w:left="23" w:right="23" w:firstLine="578"/>
        <w:jc w:val="both"/>
        <w:rPr>
          <w:rFonts w:ascii="Times New Roman" w:eastAsia="Arial Unicode MS" w:hAnsi="Times New Roman" w:cs="Times New Roman"/>
          <w:sz w:val="28"/>
          <w:szCs w:val="28"/>
          <w:lang w:eastAsia="ru-RU"/>
        </w:rPr>
      </w:pPr>
    </w:p>
    <w:p w:rsidR="00EC31E4" w:rsidRPr="00DF5784" w:rsidRDefault="00EC31E4" w:rsidP="00EC31E4">
      <w:pPr>
        <w:widowControl w:val="0"/>
        <w:spacing w:after="0" w:line="360" w:lineRule="auto"/>
        <w:ind w:left="23" w:right="23" w:firstLine="578"/>
        <w:jc w:val="both"/>
        <w:rPr>
          <w:rFonts w:ascii="Times New Roman" w:eastAsia="Arial Unicode MS" w:hAnsi="Times New Roman" w:cs="Times New Roman"/>
          <w:color w:val="FF0000"/>
          <w:sz w:val="28"/>
          <w:szCs w:val="28"/>
          <w:lang w:eastAsia="ru-RU"/>
        </w:rPr>
        <w:sectPr w:rsidR="00EC31E4" w:rsidRPr="00DF5784" w:rsidSect="00EC31E4">
          <w:pgSz w:w="11906" w:h="16838"/>
          <w:pgMar w:top="1134" w:right="850" w:bottom="1134" w:left="1701" w:header="708" w:footer="708" w:gutter="0"/>
          <w:cols w:space="708"/>
          <w:docGrid w:linePitch="360"/>
        </w:sectPr>
      </w:pPr>
    </w:p>
    <w:p w:rsidR="00EC31E4" w:rsidRPr="006E7830" w:rsidRDefault="00EC31E4" w:rsidP="00EC31E4">
      <w:pPr>
        <w:keepNext/>
        <w:keepLines/>
        <w:spacing w:after="0" w:line="360" w:lineRule="auto"/>
        <w:jc w:val="both"/>
        <w:outlineLvl w:val="0"/>
        <w:rPr>
          <w:rFonts w:ascii="Times New Roman" w:eastAsia="Times New Roman" w:hAnsi="Times New Roman" w:cs="Times New Roman"/>
          <w:b/>
          <w:sz w:val="28"/>
          <w:szCs w:val="28"/>
          <w:lang w:eastAsia="ru-RU"/>
        </w:rPr>
      </w:pPr>
      <w:bookmarkStart w:id="191" w:name="_Toc379374927"/>
      <w:bookmarkStart w:id="192" w:name="_Toc381793509"/>
      <w:bookmarkStart w:id="193" w:name="_Toc61973085"/>
      <w:r w:rsidRPr="006E7830">
        <w:rPr>
          <w:rFonts w:ascii="Times New Roman" w:eastAsia="Times New Roman" w:hAnsi="Times New Roman" w:cs="Times New Roman"/>
          <w:b/>
          <w:sz w:val="28"/>
          <w:szCs w:val="28"/>
          <w:lang w:eastAsia="ru-RU"/>
        </w:rPr>
        <w:lastRenderedPageBreak/>
        <w:t>Глава 1</w:t>
      </w:r>
      <w:r w:rsidR="00C12F34" w:rsidRPr="006E7830">
        <w:rPr>
          <w:rFonts w:ascii="Times New Roman" w:eastAsia="Times New Roman" w:hAnsi="Times New Roman" w:cs="Times New Roman"/>
          <w:b/>
          <w:sz w:val="28"/>
          <w:szCs w:val="28"/>
          <w:lang w:eastAsia="ru-RU"/>
        </w:rPr>
        <w:t>0</w:t>
      </w:r>
      <w:r w:rsidRPr="006E7830">
        <w:rPr>
          <w:rFonts w:ascii="Times New Roman" w:eastAsia="Times New Roman" w:hAnsi="Times New Roman" w:cs="Times New Roman"/>
          <w:b/>
          <w:sz w:val="28"/>
          <w:szCs w:val="28"/>
          <w:lang w:eastAsia="ru-RU"/>
        </w:rPr>
        <w:t>. Обоснование предложения по определению единой теплоснабжающей организации (организаций).</w:t>
      </w:r>
      <w:bookmarkEnd w:id="191"/>
      <w:bookmarkEnd w:id="192"/>
      <w:bookmarkEnd w:id="193"/>
    </w:p>
    <w:p w:rsidR="00EC31E4" w:rsidRPr="006E7830" w:rsidRDefault="00EC31E4" w:rsidP="00EC31E4">
      <w:pPr>
        <w:widowControl w:val="0"/>
        <w:tabs>
          <w:tab w:val="left" w:pos="851"/>
          <w:tab w:val="left" w:pos="993"/>
        </w:tabs>
        <w:adjustRightInd w:val="0"/>
        <w:spacing w:after="0" w:line="240" w:lineRule="auto"/>
        <w:jc w:val="both"/>
        <w:textAlignment w:val="baseline"/>
        <w:rPr>
          <w:rFonts w:ascii="Times New Roman" w:eastAsia="Times New Roman" w:hAnsi="Times New Roman" w:cs="Times New Roman"/>
          <w:spacing w:val="-5"/>
          <w:sz w:val="24"/>
          <w:szCs w:val="24"/>
          <w:lang w:eastAsia="ru-RU"/>
        </w:rPr>
      </w:pPr>
    </w:p>
    <w:p w:rsidR="00EC31E4" w:rsidRPr="006E7830" w:rsidRDefault="00EC31E4" w:rsidP="00EC31E4">
      <w:pPr>
        <w:widowControl w:val="0"/>
        <w:spacing w:after="0" w:line="360" w:lineRule="auto"/>
        <w:ind w:left="20" w:right="23" w:firstLine="580"/>
        <w:jc w:val="both"/>
        <w:rPr>
          <w:rFonts w:ascii="Times New Roman" w:eastAsia="Arial Unicode MS" w:hAnsi="Times New Roman" w:cs="Times New Roman"/>
          <w:sz w:val="28"/>
          <w:szCs w:val="28"/>
          <w:lang w:eastAsia="ru-RU"/>
        </w:rPr>
      </w:pPr>
      <w:r w:rsidRPr="006E7830">
        <w:rPr>
          <w:rFonts w:ascii="Times New Roman" w:eastAsia="Arial Unicode MS" w:hAnsi="Times New Roman" w:cs="Times New Roman"/>
          <w:sz w:val="28"/>
          <w:szCs w:val="28"/>
          <w:lang w:eastAsia="ru-RU"/>
        </w:rPr>
        <w:t>Единая теплоснабжающая организация в системе теплоснабжения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EC31E4" w:rsidRPr="006E7830" w:rsidRDefault="00EC31E4" w:rsidP="00EC31E4">
      <w:pPr>
        <w:widowControl w:val="0"/>
        <w:spacing w:after="0" w:line="360" w:lineRule="auto"/>
        <w:ind w:left="20" w:right="23" w:firstLine="580"/>
        <w:jc w:val="both"/>
        <w:rPr>
          <w:rFonts w:ascii="Times New Roman" w:eastAsia="Arial Unicode MS" w:hAnsi="Times New Roman" w:cs="Times New Roman"/>
          <w:sz w:val="28"/>
          <w:szCs w:val="28"/>
          <w:lang w:eastAsia="ru-RU"/>
        </w:rPr>
      </w:pPr>
      <w:r w:rsidRPr="006E7830">
        <w:rPr>
          <w:rFonts w:ascii="Times New Roman" w:eastAsia="Arial Unicode MS" w:hAnsi="Times New Roman" w:cs="Times New Roman"/>
          <w:sz w:val="28"/>
          <w:szCs w:val="28"/>
          <w:lang w:eastAsia="ru-RU"/>
        </w:rPr>
        <w:t>После внесения проекта схемы теплоснабжения на рассмотрение теплоснабжающие и/или теплосетевые организации должны обратиться с заявкой на признание в качестве ЕТО в одной или нескольких из определенных зон деятельности. Решение о присвоении организации статуса ЕТО в той или иной зоне деятельности принимает для поселений, городских округов с численностью населения пятьсот тысяч человек и более, в соответствии с ч.2 ст.4 Федерального закона №190 «О теплоснабжении» и п.3. Правил организации теплоснабжения в Российской Федерации, утвержденных постановлением Правительства РФ №808 от 08.08.2012 г., федеральный орган исполнительной власти, уполномоченный на реализацию государственной политики в сфере теплоснабжения (Министерство энергетики Российской Федерации).</w:t>
      </w:r>
    </w:p>
    <w:p w:rsidR="00EC31E4" w:rsidRPr="006E7830" w:rsidRDefault="00EC31E4" w:rsidP="00EC31E4">
      <w:pPr>
        <w:widowControl w:val="0"/>
        <w:spacing w:after="0" w:line="360" w:lineRule="auto"/>
        <w:ind w:left="20" w:right="23" w:firstLine="580"/>
        <w:jc w:val="both"/>
        <w:rPr>
          <w:rFonts w:ascii="Times New Roman" w:eastAsia="Arial Unicode MS" w:hAnsi="Times New Roman" w:cs="Times New Roman"/>
          <w:sz w:val="28"/>
          <w:szCs w:val="28"/>
          <w:lang w:eastAsia="ru-RU"/>
        </w:rPr>
      </w:pPr>
      <w:r w:rsidRPr="006E7830">
        <w:rPr>
          <w:rFonts w:ascii="Times New Roman" w:eastAsia="Arial Unicode MS" w:hAnsi="Times New Roman" w:cs="Times New Roman"/>
          <w:sz w:val="28"/>
          <w:szCs w:val="28"/>
          <w:lang w:eastAsia="ru-RU"/>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w:t>
      </w:r>
    </w:p>
    <w:p w:rsidR="00EC31E4" w:rsidRPr="006E7830" w:rsidRDefault="00EC31E4" w:rsidP="00EC31E4">
      <w:pPr>
        <w:widowControl w:val="0"/>
        <w:spacing w:after="0" w:line="360" w:lineRule="auto"/>
        <w:ind w:left="20" w:right="23" w:firstLine="580"/>
        <w:jc w:val="both"/>
        <w:rPr>
          <w:rFonts w:ascii="Times New Roman" w:eastAsia="Arial Unicode MS" w:hAnsi="Times New Roman" w:cs="Times New Roman"/>
          <w:sz w:val="28"/>
          <w:szCs w:val="28"/>
          <w:lang w:eastAsia="ru-RU"/>
        </w:rPr>
      </w:pPr>
      <w:r w:rsidRPr="006E7830">
        <w:rPr>
          <w:rFonts w:ascii="Times New Roman" w:eastAsia="Arial Unicode MS" w:hAnsi="Times New Roman" w:cs="Times New Roman"/>
          <w:sz w:val="28"/>
          <w:szCs w:val="28"/>
          <w:lang w:eastAsia="ru-RU"/>
        </w:rPr>
        <w:t>Обязанности ЕТО определены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EC31E4" w:rsidRPr="006E7830" w:rsidRDefault="00EC31E4" w:rsidP="00EC31E4">
      <w:pPr>
        <w:widowControl w:val="0"/>
        <w:numPr>
          <w:ilvl w:val="0"/>
          <w:numId w:val="24"/>
        </w:numPr>
        <w:spacing w:after="0" w:line="360" w:lineRule="auto"/>
        <w:ind w:right="23"/>
        <w:contextualSpacing/>
        <w:jc w:val="both"/>
        <w:rPr>
          <w:rFonts w:ascii="Times New Roman" w:eastAsia="Arial Unicode MS" w:hAnsi="Times New Roman" w:cs="Times New Roman"/>
          <w:sz w:val="28"/>
          <w:szCs w:val="28"/>
          <w:lang w:eastAsia="ru-RU"/>
        </w:rPr>
      </w:pPr>
      <w:r w:rsidRPr="006E7830">
        <w:rPr>
          <w:rFonts w:ascii="Times New Roman" w:eastAsia="Arial Unicode MS" w:hAnsi="Times New Roman" w:cs="Times New Roman"/>
          <w:sz w:val="28"/>
          <w:szCs w:val="28"/>
          <w:lang w:eastAsia="ru-RU"/>
        </w:rPr>
        <w:lastRenderedPageBreak/>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EC31E4" w:rsidRPr="006E7830" w:rsidRDefault="00EC31E4" w:rsidP="00EC31E4">
      <w:pPr>
        <w:widowControl w:val="0"/>
        <w:numPr>
          <w:ilvl w:val="0"/>
          <w:numId w:val="24"/>
        </w:numPr>
        <w:spacing w:after="0" w:line="360" w:lineRule="auto"/>
        <w:ind w:right="23"/>
        <w:jc w:val="both"/>
        <w:rPr>
          <w:rFonts w:ascii="Times New Roman" w:eastAsia="Arial Unicode MS" w:hAnsi="Times New Roman" w:cs="Times New Roman"/>
          <w:sz w:val="28"/>
          <w:szCs w:val="28"/>
          <w:lang w:eastAsia="ru-RU"/>
        </w:rPr>
      </w:pPr>
      <w:r w:rsidRPr="006E7830">
        <w:rPr>
          <w:rFonts w:ascii="Times New Roman" w:eastAsia="Arial Unicode MS" w:hAnsi="Times New Roman" w:cs="Times New Roman"/>
          <w:sz w:val="28"/>
          <w:szCs w:val="28"/>
          <w:lang w:eastAsia="ru-RU"/>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EC31E4" w:rsidRPr="006E7830" w:rsidRDefault="00EC31E4" w:rsidP="00EC31E4">
      <w:pPr>
        <w:widowControl w:val="0"/>
        <w:numPr>
          <w:ilvl w:val="0"/>
          <w:numId w:val="24"/>
        </w:numPr>
        <w:spacing w:after="0" w:line="360" w:lineRule="auto"/>
        <w:ind w:right="23"/>
        <w:jc w:val="both"/>
        <w:rPr>
          <w:rFonts w:ascii="Times New Roman" w:eastAsia="Arial Unicode MS" w:hAnsi="Times New Roman" w:cs="Times New Roman"/>
          <w:sz w:val="28"/>
          <w:szCs w:val="28"/>
          <w:lang w:eastAsia="ru-RU"/>
        </w:rPr>
      </w:pPr>
      <w:r w:rsidRPr="006E7830">
        <w:rPr>
          <w:rFonts w:ascii="Times New Roman" w:eastAsia="Arial Unicode MS" w:hAnsi="Times New Roman" w:cs="Times New Roman"/>
          <w:sz w:val="28"/>
          <w:szCs w:val="28"/>
          <w:lang w:eastAsia="ru-RU"/>
        </w:rPr>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EC31E4" w:rsidRPr="006E7830" w:rsidRDefault="00EC31E4" w:rsidP="00EC31E4">
      <w:pPr>
        <w:widowControl w:val="0"/>
        <w:numPr>
          <w:ilvl w:val="0"/>
          <w:numId w:val="24"/>
        </w:numPr>
        <w:spacing w:after="0" w:line="360" w:lineRule="auto"/>
        <w:ind w:right="23"/>
        <w:contextualSpacing/>
        <w:jc w:val="both"/>
        <w:rPr>
          <w:rFonts w:ascii="Times New Roman" w:eastAsia="Arial Unicode MS" w:hAnsi="Times New Roman" w:cs="Times New Roman"/>
          <w:sz w:val="28"/>
          <w:szCs w:val="28"/>
          <w:lang w:eastAsia="ru-RU"/>
        </w:rPr>
      </w:pPr>
      <w:r w:rsidRPr="006E7830">
        <w:rPr>
          <w:rFonts w:ascii="Times New Roman" w:eastAsia="Arial Unicode MS" w:hAnsi="Times New Roman" w:cs="Times New Roman"/>
          <w:sz w:val="28"/>
          <w:szCs w:val="28"/>
          <w:lang w:eastAsia="ru-RU"/>
        </w:rPr>
        <w:t>Границы зоны деятельности ЕТО в соответствии с п. 19 Правил организации теплоснабжения в Российской Федерации могут быть изменены в следующих случаях:</w:t>
      </w:r>
    </w:p>
    <w:p w:rsidR="00EC31E4" w:rsidRPr="006E7830" w:rsidRDefault="00EC31E4" w:rsidP="00EC31E4">
      <w:pPr>
        <w:widowControl w:val="0"/>
        <w:numPr>
          <w:ilvl w:val="0"/>
          <w:numId w:val="24"/>
        </w:numPr>
        <w:spacing w:after="0" w:line="360" w:lineRule="auto"/>
        <w:ind w:right="23"/>
        <w:jc w:val="both"/>
        <w:rPr>
          <w:rFonts w:ascii="Times New Roman" w:eastAsia="Arial Unicode MS" w:hAnsi="Times New Roman" w:cs="Times New Roman"/>
          <w:sz w:val="28"/>
          <w:szCs w:val="28"/>
          <w:lang w:eastAsia="ru-RU"/>
        </w:rPr>
      </w:pPr>
      <w:r w:rsidRPr="006E7830">
        <w:rPr>
          <w:rFonts w:ascii="Times New Roman" w:eastAsia="Arial Unicode MS" w:hAnsi="Times New Roman" w:cs="Times New Roman"/>
          <w:sz w:val="28"/>
          <w:szCs w:val="28"/>
          <w:lang w:eastAsia="ru-RU"/>
        </w:rPr>
        <w:t xml:space="preserve">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EC31E4" w:rsidRPr="006E7830" w:rsidRDefault="00EC31E4" w:rsidP="00EC31E4">
      <w:pPr>
        <w:widowControl w:val="0"/>
        <w:numPr>
          <w:ilvl w:val="0"/>
          <w:numId w:val="24"/>
        </w:numPr>
        <w:spacing w:after="0" w:line="360" w:lineRule="auto"/>
        <w:ind w:right="23"/>
        <w:jc w:val="both"/>
        <w:rPr>
          <w:rFonts w:ascii="Times New Roman" w:eastAsia="Arial Unicode MS" w:hAnsi="Times New Roman" w:cs="Times New Roman"/>
          <w:sz w:val="28"/>
          <w:szCs w:val="28"/>
          <w:lang w:eastAsia="ru-RU"/>
        </w:rPr>
      </w:pPr>
      <w:r w:rsidRPr="006E7830">
        <w:rPr>
          <w:rFonts w:ascii="Times New Roman" w:eastAsia="Arial Unicode MS" w:hAnsi="Times New Roman" w:cs="Times New Roman"/>
          <w:sz w:val="28"/>
          <w:szCs w:val="28"/>
          <w:lang w:eastAsia="ru-RU"/>
        </w:rPr>
        <w:t xml:space="preserve"> технологическое объединение или разделение систем теплоснабжения.</w:t>
      </w:r>
    </w:p>
    <w:p w:rsidR="00EC31E4" w:rsidRPr="006E7830" w:rsidRDefault="00EC31E4" w:rsidP="00EC31E4">
      <w:pPr>
        <w:widowControl w:val="0"/>
        <w:spacing w:after="0" w:line="360" w:lineRule="auto"/>
        <w:ind w:left="20" w:right="23" w:firstLine="547"/>
        <w:jc w:val="both"/>
        <w:rPr>
          <w:rFonts w:ascii="Times New Roman" w:eastAsia="Arial Unicode MS" w:hAnsi="Times New Roman" w:cs="Times New Roman"/>
          <w:sz w:val="28"/>
          <w:szCs w:val="28"/>
          <w:lang w:eastAsia="ru-RU"/>
        </w:rPr>
      </w:pPr>
      <w:r w:rsidRPr="006E7830">
        <w:rPr>
          <w:rFonts w:ascii="Times New Roman" w:eastAsia="Arial Unicode MS" w:hAnsi="Times New Roman" w:cs="Times New Roman"/>
          <w:sz w:val="28"/>
          <w:szCs w:val="28"/>
          <w:lang w:eastAsia="ru-RU"/>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EC31E4" w:rsidRPr="006E7830" w:rsidRDefault="00EC31E4" w:rsidP="00EC31E4">
      <w:pPr>
        <w:spacing w:after="0" w:line="360" w:lineRule="auto"/>
        <w:ind w:firstLine="567"/>
        <w:jc w:val="both"/>
        <w:rPr>
          <w:rFonts w:ascii="Times New Roman" w:eastAsia="Times New Roman" w:hAnsi="Times New Roman" w:cs="Times New Roman"/>
          <w:sz w:val="28"/>
          <w:szCs w:val="28"/>
          <w:lang w:eastAsia="ru-RU"/>
        </w:rPr>
      </w:pPr>
      <w:r w:rsidRPr="006E7830">
        <w:rPr>
          <w:rFonts w:ascii="Times New Roman" w:eastAsia="Times New Roman" w:hAnsi="Times New Roman" w:cs="Times New Roman"/>
          <w:sz w:val="28"/>
          <w:szCs w:val="28"/>
          <w:lang w:eastAsia="ru-RU"/>
        </w:rPr>
        <w:t xml:space="preserve">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в пункте 11 настоящих Правил, статус единой теплоснабжающей организации </w:t>
      </w:r>
      <w:r w:rsidRPr="006E7830">
        <w:rPr>
          <w:rFonts w:ascii="Times New Roman" w:eastAsia="Times New Roman" w:hAnsi="Times New Roman" w:cs="Times New Roman"/>
          <w:sz w:val="28"/>
          <w:szCs w:val="28"/>
          <w:lang w:eastAsia="ru-RU"/>
        </w:rPr>
        <w:lastRenderedPageBreak/>
        <w:t>присваивается организации, способной в лучшей мере обеспечить надежность теплоснабжения в соответствующей системе теплоснабжения.</w:t>
      </w:r>
    </w:p>
    <w:p w:rsidR="00EC31E4" w:rsidRDefault="00EC31E4" w:rsidP="00EC31E4">
      <w:pPr>
        <w:spacing w:after="0" w:line="360" w:lineRule="auto"/>
        <w:ind w:firstLine="567"/>
        <w:jc w:val="both"/>
        <w:rPr>
          <w:rFonts w:ascii="Times New Roman" w:eastAsia="Calibri" w:hAnsi="Times New Roman" w:cs="Times New Roman"/>
          <w:sz w:val="28"/>
          <w:szCs w:val="28"/>
        </w:rPr>
      </w:pPr>
      <w:r w:rsidRPr="006E7830">
        <w:rPr>
          <w:rFonts w:ascii="Times New Roman" w:eastAsia="Calibri" w:hAnsi="Times New Roman" w:cs="Times New Roman"/>
          <w:sz w:val="28"/>
          <w:szCs w:val="28"/>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w:t>
      </w:r>
    </w:p>
    <w:p w:rsidR="00C34DD1" w:rsidRPr="006E7830" w:rsidRDefault="00C34DD1" w:rsidP="00EC31E4">
      <w:pPr>
        <w:spacing w:after="0" w:line="360" w:lineRule="auto"/>
        <w:ind w:firstLine="567"/>
        <w:jc w:val="both"/>
        <w:rPr>
          <w:rFonts w:ascii="Times New Roman" w:eastAsia="Calibri" w:hAnsi="Times New Roman" w:cs="Times New Roman"/>
          <w:sz w:val="28"/>
          <w:szCs w:val="28"/>
        </w:rPr>
      </w:pPr>
      <w:r w:rsidRPr="00C34DD1">
        <w:rPr>
          <w:rFonts w:ascii="Times New Roman" w:eastAsia="Calibri" w:hAnsi="Times New Roman" w:cs="Times New Roman"/>
          <w:sz w:val="28"/>
          <w:szCs w:val="28"/>
          <w:lang w:bidi="ru-RU"/>
        </w:rPr>
        <w:t>На основании критериев определения единой теплоснабжающей организации</w:t>
      </w:r>
      <w:r w:rsidRPr="00C34DD1">
        <w:rPr>
          <w:rFonts w:ascii="Times New Roman" w:eastAsia="Calibri" w:hAnsi="Times New Roman" w:cs="Times New Roman"/>
          <w:b/>
          <w:bCs/>
          <w:i/>
          <w:iCs/>
          <w:sz w:val="28"/>
          <w:szCs w:val="28"/>
          <w:lang w:bidi="ru-RU"/>
        </w:rPr>
        <w:t>,</w:t>
      </w:r>
      <w:r w:rsidRPr="00C34DD1">
        <w:rPr>
          <w:rFonts w:ascii="Times New Roman" w:eastAsia="Calibri" w:hAnsi="Times New Roman" w:cs="Times New Roman"/>
          <w:sz w:val="28"/>
          <w:szCs w:val="28"/>
          <w:lang w:bidi="ru-RU"/>
        </w:rPr>
        <w:t xml:space="preserve"> установленных Постановлением РФ от </w:t>
      </w:r>
      <w:r w:rsidRPr="00C34DD1">
        <w:rPr>
          <w:rFonts w:ascii="Times New Roman" w:eastAsia="Calibri" w:hAnsi="Times New Roman" w:cs="Times New Roman"/>
          <w:b/>
          <w:bCs/>
          <w:i/>
          <w:iCs/>
          <w:sz w:val="28"/>
          <w:szCs w:val="28"/>
          <w:lang w:bidi="ru-RU"/>
        </w:rPr>
        <w:t>08.08.2012</w:t>
      </w:r>
      <w:r w:rsidRPr="00C34DD1">
        <w:rPr>
          <w:rFonts w:ascii="Times New Roman" w:eastAsia="Calibri" w:hAnsi="Times New Roman" w:cs="Times New Roman"/>
          <w:sz w:val="28"/>
          <w:szCs w:val="28"/>
          <w:lang w:bidi="ru-RU"/>
        </w:rPr>
        <w:t xml:space="preserve"> № </w:t>
      </w:r>
      <w:r w:rsidRPr="00C34DD1">
        <w:rPr>
          <w:rFonts w:ascii="Times New Roman" w:eastAsia="Calibri" w:hAnsi="Times New Roman" w:cs="Times New Roman"/>
          <w:b/>
          <w:bCs/>
          <w:i/>
          <w:iCs/>
          <w:sz w:val="28"/>
          <w:szCs w:val="28"/>
          <w:lang w:bidi="ru-RU"/>
        </w:rPr>
        <w:t>808 "</w:t>
      </w:r>
      <w:r w:rsidRPr="00C34DD1">
        <w:rPr>
          <w:rFonts w:ascii="Times New Roman" w:eastAsia="Calibri" w:hAnsi="Times New Roman" w:cs="Times New Roman"/>
          <w:sz w:val="28"/>
          <w:szCs w:val="28"/>
          <w:lang w:bidi="ru-RU"/>
        </w:rPr>
        <w:t>Об организации теплоснабжения в Российской Федерации</w:t>
      </w:r>
      <w:r w:rsidRPr="00C34DD1">
        <w:rPr>
          <w:rFonts w:ascii="Times New Roman" w:eastAsia="Calibri" w:hAnsi="Times New Roman" w:cs="Times New Roman"/>
          <w:b/>
          <w:bCs/>
          <w:i/>
          <w:iCs/>
          <w:sz w:val="28"/>
          <w:szCs w:val="28"/>
          <w:lang w:bidi="ru-RU"/>
        </w:rPr>
        <w:t>»,</w:t>
      </w:r>
      <w:r w:rsidRPr="00C34DD1">
        <w:rPr>
          <w:rFonts w:ascii="Times New Roman" w:eastAsia="Calibri" w:hAnsi="Times New Roman" w:cs="Times New Roman"/>
          <w:sz w:val="28"/>
          <w:szCs w:val="28"/>
          <w:lang w:bidi="ru-RU"/>
        </w:rPr>
        <w:t xml:space="preserve"> предлагается определить в Илья</w:t>
      </w:r>
      <w:r w:rsidRPr="00C34DD1">
        <w:rPr>
          <w:rFonts w:ascii="Times New Roman" w:eastAsia="Calibri" w:hAnsi="Times New Roman" w:cs="Times New Roman"/>
          <w:b/>
          <w:bCs/>
          <w:i/>
          <w:iCs/>
          <w:sz w:val="28"/>
          <w:szCs w:val="28"/>
          <w:lang w:bidi="ru-RU"/>
        </w:rPr>
        <w:t>-</w:t>
      </w:r>
      <w:r w:rsidRPr="00C34DD1">
        <w:rPr>
          <w:rFonts w:ascii="Times New Roman" w:eastAsia="Calibri" w:hAnsi="Times New Roman" w:cs="Times New Roman"/>
          <w:sz w:val="28"/>
          <w:szCs w:val="28"/>
          <w:lang w:bidi="ru-RU"/>
        </w:rPr>
        <w:t>Высоковском сельском поселении одну единую теплоснабжающую организацию</w:t>
      </w:r>
      <w:r w:rsidRPr="00C34DD1">
        <w:rPr>
          <w:rFonts w:ascii="Times New Roman" w:eastAsia="Calibri" w:hAnsi="Times New Roman" w:cs="Times New Roman"/>
          <w:b/>
          <w:bCs/>
          <w:i/>
          <w:iCs/>
          <w:sz w:val="28"/>
          <w:szCs w:val="28"/>
          <w:lang w:bidi="ru-RU"/>
        </w:rPr>
        <w:t>:</w:t>
      </w:r>
      <w:r w:rsidRPr="00C34DD1">
        <w:rPr>
          <w:rFonts w:ascii="Times New Roman" w:eastAsia="Calibri" w:hAnsi="Times New Roman" w:cs="Times New Roman"/>
          <w:sz w:val="28"/>
          <w:szCs w:val="28"/>
          <w:lang w:bidi="ru-RU"/>
        </w:rPr>
        <w:t xml:space="preserve"> ООО </w:t>
      </w:r>
      <w:r w:rsidRPr="00C34DD1">
        <w:rPr>
          <w:rFonts w:ascii="Times New Roman" w:eastAsia="Calibri" w:hAnsi="Times New Roman" w:cs="Times New Roman"/>
          <w:b/>
          <w:bCs/>
          <w:i/>
          <w:iCs/>
          <w:sz w:val="28"/>
          <w:szCs w:val="28"/>
          <w:lang w:bidi="ru-RU"/>
        </w:rPr>
        <w:t>«</w:t>
      </w:r>
      <w:r w:rsidRPr="00C34DD1">
        <w:rPr>
          <w:rFonts w:ascii="Times New Roman" w:eastAsia="Calibri" w:hAnsi="Times New Roman" w:cs="Times New Roman"/>
          <w:sz w:val="28"/>
          <w:szCs w:val="28"/>
          <w:lang w:bidi="ru-RU"/>
        </w:rPr>
        <w:t>Газпром теплоэнерго Иваново</w:t>
      </w:r>
      <w:r w:rsidRPr="00C34DD1">
        <w:rPr>
          <w:rFonts w:ascii="Times New Roman" w:eastAsia="Calibri" w:hAnsi="Times New Roman" w:cs="Times New Roman"/>
          <w:b/>
          <w:bCs/>
          <w:i/>
          <w:iCs/>
          <w:sz w:val="28"/>
          <w:szCs w:val="28"/>
          <w:lang w:bidi="ru-RU"/>
        </w:rPr>
        <w:t>».</w:t>
      </w:r>
    </w:p>
    <w:p w:rsidR="00EC31E4" w:rsidRPr="006E7830" w:rsidRDefault="00C34DD1" w:rsidP="00EC31E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Окончательное р</w:t>
      </w:r>
      <w:r w:rsidR="00EC31E4" w:rsidRPr="006E7830">
        <w:rPr>
          <w:rFonts w:ascii="Times New Roman" w:eastAsia="Times New Roman" w:hAnsi="Times New Roman" w:cs="Times New Roman"/>
          <w:sz w:val="28"/>
          <w:szCs w:val="28"/>
          <w:lang w:eastAsia="ru-RU"/>
        </w:rPr>
        <w:t>ешение о присвоении статуса ЕТО (</w:t>
      </w:r>
      <w:r w:rsidR="00EC31E4" w:rsidRPr="006E7830">
        <w:rPr>
          <w:rFonts w:ascii="Times New Roman" w:eastAsia="Arial Unicode MS" w:hAnsi="Times New Roman" w:cs="Times New Roman"/>
          <w:sz w:val="28"/>
          <w:szCs w:val="28"/>
          <w:lang w:eastAsia="ru-RU"/>
        </w:rPr>
        <w:t>Единая теплоснабжающая организация)</w:t>
      </w:r>
      <w:r w:rsidR="00EC31E4" w:rsidRPr="006E7830">
        <w:rPr>
          <w:rFonts w:ascii="Times New Roman" w:eastAsia="Times New Roman" w:hAnsi="Times New Roman" w:cs="Times New Roman"/>
          <w:sz w:val="28"/>
          <w:szCs w:val="28"/>
          <w:lang w:eastAsia="ru-RU"/>
        </w:rPr>
        <w:t xml:space="preserve"> принимается Администрацией </w:t>
      </w:r>
      <w:r w:rsidR="007703F1" w:rsidRPr="006E7830">
        <w:rPr>
          <w:rFonts w:ascii="Times New Roman" w:eastAsia="Times New Roman" w:hAnsi="Times New Roman" w:cs="Times New Roman"/>
          <w:sz w:val="28"/>
          <w:szCs w:val="28"/>
          <w:lang w:eastAsia="ru-RU"/>
        </w:rPr>
        <w:t>Илья - Высоковского</w:t>
      </w:r>
      <w:r w:rsidR="00EC31E4" w:rsidRPr="006E7830">
        <w:rPr>
          <w:rFonts w:ascii="Times New Roman" w:eastAsia="Times New Roman" w:hAnsi="Times New Roman" w:cs="Times New Roman"/>
          <w:sz w:val="28"/>
          <w:szCs w:val="28"/>
          <w:lang w:eastAsia="ru-RU"/>
        </w:rPr>
        <w:t xml:space="preserve"> сельского поселения </w:t>
      </w:r>
      <w:r w:rsidR="007703F1" w:rsidRPr="006E7830">
        <w:rPr>
          <w:rFonts w:ascii="Times New Roman" w:eastAsia="Times New Roman" w:hAnsi="Times New Roman" w:cs="Times New Roman"/>
          <w:sz w:val="28"/>
          <w:szCs w:val="28"/>
          <w:lang w:eastAsia="ru-RU"/>
        </w:rPr>
        <w:t>Пучежского</w:t>
      </w:r>
      <w:r w:rsidR="00EC31E4" w:rsidRPr="006E7830">
        <w:rPr>
          <w:rFonts w:ascii="Times New Roman" w:eastAsia="Times New Roman" w:hAnsi="Times New Roman" w:cs="Times New Roman"/>
          <w:sz w:val="28"/>
          <w:szCs w:val="28"/>
          <w:lang w:eastAsia="ru-RU"/>
        </w:rPr>
        <w:t xml:space="preserve"> района Ивановской области</w:t>
      </w:r>
      <w:r w:rsidR="00EC31E4" w:rsidRPr="006E7830">
        <w:rPr>
          <w:rFonts w:ascii="Times New Roman" w:eastAsia="Arial Unicode MS" w:hAnsi="Times New Roman" w:cs="Times New Roman"/>
          <w:sz w:val="28"/>
          <w:szCs w:val="28"/>
          <w:lang w:eastAsia="ru-RU"/>
        </w:rPr>
        <w:t xml:space="preserve">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EC31E4" w:rsidRDefault="00EC31E4" w:rsidP="00EC31E4">
      <w:pPr>
        <w:spacing w:after="0" w:line="360" w:lineRule="auto"/>
        <w:ind w:firstLine="709"/>
        <w:jc w:val="both"/>
        <w:rPr>
          <w:rFonts w:ascii="Times New Roman" w:eastAsia="Times New Roman" w:hAnsi="Times New Roman" w:cs="Times New Roman"/>
          <w:sz w:val="28"/>
          <w:szCs w:val="28"/>
          <w:lang w:eastAsia="ru-RU"/>
        </w:rPr>
      </w:pPr>
    </w:p>
    <w:p w:rsidR="001F38D8" w:rsidRDefault="001F38D8" w:rsidP="00EC31E4">
      <w:pPr>
        <w:spacing w:after="0" w:line="360" w:lineRule="auto"/>
        <w:ind w:firstLine="709"/>
        <w:jc w:val="both"/>
        <w:rPr>
          <w:rFonts w:ascii="Times New Roman" w:eastAsia="Times New Roman" w:hAnsi="Times New Roman" w:cs="Times New Roman"/>
          <w:sz w:val="28"/>
          <w:szCs w:val="28"/>
          <w:lang w:eastAsia="ru-RU"/>
        </w:rPr>
      </w:pPr>
    </w:p>
    <w:p w:rsidR="001F38D8" w:rsidRPr="004817AB" w:rsidRDefault="001F38D8" w:rsidP="00EC31E4">
      <w:pPr>
        <w:spacing w:after="0" w:line="360" w:lineRule="auto"/>
        <w:ind w:firstLine="709"/>
        <w:jc w:val="both"/>
        <w:rPr>
          <w:rFonts w:ascii="Times New Roman" w:eastAsia="Times New Roman" w:hAnsi="Times New Roman" w:cs="Times New Roman"/>
          <w:sz w:val="28"/>
          <w:szCs w:val="28"/>
          <w:lang w:eastAsia="ru-RU"/>
        </w:rPr>
      </w:pPr>
    </w:p>
    <w:p w:rsidR="00EC31E4" w:rsidRPr="00DF5784" w:rsidRDefault="00EC31E4" w:rsidP="00EC31E4">
      <w:pPr>
        <w:spacing w:after="0" w:line="360" w:lineRule="auto"/>
        <w:ind w:firstLine="709"/>
        <w:jc w:val="both"/>
        <w:rPr>
          <w:rFonts w:ascii="Times New Roman" w:eastAsia="Times New Roman" w:hAnsi="Times New Roman" w:cs="Times New Roman"/>
          <w:color w:val="FF0000"/>
          <w:sz w:val="28"/>
          <w:szCs w:val="28"/>
          <w:lang w:eastAsia="ru-RU"/>
        </w:rPr>
        <w:sectPr w:rsidR="00EC31E4" w:rsidRPr="00DF5784" w:rsidSect="00EC31E4">
          <w:pgSz w:w="11906" w:h="16838"/>
          <w:pgMar w:top="851" w:right="849" w:bottom="737" w:left="1134" w:header="567" w:footer="567" w:gutter="0"/>
          <w:cols w:space="720"/>
          <w:titlePg/>
        </w:sectPr>
      </w:pPr>
    </w:p>
    <w:p w:rsidR="001F38D8" w:rsidRPr="001F38D8" w:rsidRDefault="00E362CD" w:rsidP="001F38D8">
      <w:pPr>
        <w:pStyle w:val="1"/>
        <w:spacing w:before="0" w:line="360" w:lineRule="auto"/>
        <w:rPr>
          <w:rFonts w:ascii="Times New Roman" w:eastAsia="Arial" w:hAnsi="Times New Roman" w:cs="Times New Roman"/>
          <w:b/>
          <w:color w:val="000000"/>
          <w:sz w:val="28"/>
          <w:szCs w:val="28"/>
          <w:lang w:eastAsia="ru-RU" w:bidi="ru-RU"/>
        </w:rPr>
      </w:pPr>
      <w:bookmarkStart w:id="194" w:name="_Toc61973086"/>
      <w:r w:rsidRPr="001F38D8">
        <w:rPr>
          <w:rFonts w:ascii="Times New Roman" w:eastAsia="Arial" w:hAnsi="Times New Roman" w:cs="Times New Roman"/>
          <w:b/>
          <w:color w:val="000000"/>
          <w:sz w:val="28"/>
          <w:szCs w:val="28"/>
          <w:lang w:eastAsia="ru-RU" w:bidi="ru-RU"/>
        </w:rPr>
        <w:lastRenderedPageBreak/>
        <w:t xml:space="preserve">Глава </w:t>
      </w:r>
      <w:r w:rsidR="001F38D8" w:rsidRPr="001F38D8">
        <w:rPr>
          <w:rFonts w:ascii="Times New Roman" w:eastAsia="Times New Roman" w:hAnsi="Times New Roman" w:cs="Times New Roman"/>
          <w:b/>
          <w:bCs/>
          <w:color w:val="000000"/>
          <w:sz w:val="28"/>
          <w:szCs w:val="28"/>
          <w:lang w:eastAsia="ru-RU" w:bidi="ru-RU"/>
        </w:rPr>
        <w:t xml:space="preserve">10. </w:t>
      </w:r>
      <w:r w:rsidRPr="001F38D8">
        <w:rPr>
          <w:rFonts w:ascii="Times New Roman" w:eastAsia="Arial" w:hAnsi="Times New Roman" w:cs="Times New Roman"/>
          <w:b/>
          <w:color w:val="000000"/>
          <w:sz w:val="28"/>
          <w:szCs w:val="28"/>
          <w:lang w:eastAsia="ru-RU" w:bidi="ru-RU"/>
        </w:rPr>
        <w:t>Решения о распределении тепловой нагрузки между источниками тепловой энергии</w:t>
      </w:r>
      <w:bookmarkEnd w:id="194"/>
    </w:p>
    <w:p w:rsidR="001F38D8" w:rsidRDefault="001F38D8" w:rsidP="001F38D8">
      <w:pPr>
        <w:widowControl w:val="0"/>
        <w:spacing w:after="0" w:line="420" w:lineRule="auto"/>
        <w:ind w:firstLine="360"/>
        <w:rPr>
          <w:rFonts w:ascii="Arial" w:eastAsia="Arial" w:hAnsi="Arial" w:cs="Arial"/>
          <w:color w:val="000000"/>
          <w:sz w:val="24"/>
          <w:szCs w:val="24"/>
          <w:lang w:eastAsia="ru-RU" w:bidi="ru-RU"/>
        </w:rPr>
      </w:pPr>
    </w:p>
    <w:p w:rsidR="001F38D8" w:rsidRDefault="001F38D8" w:rsidP="00E362CD">
      <w:pPr>
        <w:widowControl w:val="0"/>
        <w:spacing w:after="0" w:line="360" w:lineRule="auto"/>
        <w:ind w:firstLine="357"/>
        <w:rPr>
          <w:rFonts w:ascii="Times New Roman" w:eastAsia="Arial" w:hAnsi="Times New Roman" w:cs="Times New Roman"/>
          <w:color w:val="000000"/>
          <w:sz w:val="28"/>
          <w:szCs w:val="28"/>
          <w:lang w:eastAsia="ru-RU" w:bidi="ru-RU"/>
        </w:rPr>
      </w:pPr>
      <w:r w:rsidRPr="00E362CD">
        <w:rPr>
          <w:rFonts w:ascii="Times New Roman" w:eastAsia="Arial" w:hAnsi="Times New Roman" w:cs="Times New Roman"/>
          <w:color w:val="000000"/>
          <w:sz w:val="28"/>
          <w:szCs w:val="28"/>
          <w:lang w:eastAsia="ru-RU" w:bidi="ru-RU"/>
        </w:rPr>
        <w:t>Необходимости в пере</w:t>
      </w:r>
      <w:r w:rsidR="00E362CD">
        <w:rPr>
          <w:rFonts w:ascii="Times New Roman" w:eastAsia="Arial" w:hAnsi="Times New Roman" w:cs="Times New Roman"/>
          <w:color w:val="000000"/>
          <w:sz w:val="28"/>
          <w:szCs w:val="28"/>
          <w:lang w:eastAsia="ru-RU" w:bidi="ru-RU"/>
        </w:rPr>
        <w:t>ра</w:t>
      </w:r>
      <w:r w:rsidRPr="00E362CD">
        <w:rPr>
          <w:rFonts w:ascii="Times New Roman" w:eastAsia="Arial" w:hAnsi="Times New Roman" w:cs="Times New Roman"/>
          <w:color w:val="000000"/>
          <w:sz w:val="28"/>
          <w:szCs w:val="28"/>
          <w:lang w:eastAsia="ru-RU" w:bidi="ru-RU"/>
        </w:rPr>
        <w:t>спредел</w:t>
      </w:r>
      <w:r w:rsidR="00E362CD">
        <w:rPr>
          <w:rFonts w:ascii="Times New Roman" w:eastAsia="Arial" w:hAnsi="Times New Roman" w:cs="Times New Roman"/>
          <w:color w:val="000000"/>
          <w:sz w:val="28"/>
          <w:szCs w:val="28"/>
          <w:lang w:eastAsia="ru-RU" w:bidi="ru-RU"/>
        </w:rPr>
        <w:t xml:space="preserve">ении тепловой нагрузки </w:t>
      </w:r>
      <w:r w:rsidRPr="00E362CD">
        <w:rPr>
          <w:rFonts w:ascii="Times New Roman" w:eastAsia="Arial" w:hAnsi="Times New Roman" w:cs="Times New Roman"/>
          <w:color w:val="000000"/>
          <w:sz w:val="28"/>
          <w:szCs w:val="28"/>
          <w:lang w:eastAsia="ru-RU" w:bidi="ru-RU"/>
        </w:rPr>
        <w:t>между источниками тепловой энергии</w:t>
      </w:r>
      <w:r w:rsidRPr="001F38D8">
        <w:rPr>
          <w:rFonts w:ascii="Times New Roman" w:eastAsia="Arial" w:hAnsi="Times New Roman" w:cs="Times New Roman"/>
          <w:color w:val="000000"/>
          <w:sz w:val="28"/>
          <w:szCs w:val="28"/>
          <w:lang w:eastAsia="ru-RU" w:bidi="ru-RU"/>
        </w:rPr>
        <w:t>Илья</w:t>
      </w:r>
      <w:r w:rsidRPr="001F38D8">
        <w:rPr>
          <w:rFonts w:ascii="Times New Roman" w:eastAsia="Times New Roman" w:hAnsi="Times New Roman" w:cs="Times New Roman"/>
          <w:color w:val="000000"/>
          <w:sz w:val="28"/>
          <w:szCs w:val="28"/>
          <w:lang w:eastAsia="ru-RU" w:bidi="ru-RU"/>
        </w:rPr>
        <w:t xml:space="preserve">- </w:t>
      </w:r>
      <w:r w:rsidR="00E362CD" w:rsidRPr="00E362CD">
        <w:rPr>
          <w:rFonts w:ascii="Times New Roman" w:eastAsia="Arial" w:hAnsi="Times New Roman" w:cs="Times New Roman"/>
          <w:color w:val="000000"/>
          <w:sz w:val="28"/>
          <w:szCs w:val="28"/>
          <w:lang w:eastAsia="ru-RU" w:bidi="ru-RU"/>
        </w:rPr>
        <w:t>Высоковского сельского поселения не выявлено.</w:t>
      </w:r>
    </w:p>
    <w:p w:rsidR="00E362CD" w:rsidRDefault="00E362CD" w:rsidP="00E362CD">
      <w:pPr>
        <w:widowControl w:val="0"/>
        <w:spacing w:after="0" w:line="360" w:lineRule="auto"/>
        <w:ind w:firstLine="357"/>
        <w:rPr>
          <w:rFonts w:ascii="Times New Roman" w:eastAsia="Arial" w:hAnsi="Times New Roman" w:cs="Times New Roman"/>
          <w:color w:val="000000"/>
          <w:sz w:val="28"/>
          <w:szCs w:val="28"/>
          <w:lang w:eastAsia="ru-RU" w:bidi="ru-RU"/>
        </w:rPr>
      </w:pPr>
    </w:p>
    <w:p w:rsidR="00E362CD" w:rsidRPr="00E362CD" w:rsidRDefault="00E362CD" w:rsidP="00E362CD">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95" w:name="_Toc379374843"/>
      <w:bookmarkStart w:id="196" w:name="_Toc381793426"/>
      <w:bookmarkStart w:id="197" w:name="_Toc61973087"/>
      <w:r>
        <w:rPr>
          <w:rFonts w:ascii="Times New Roman" w:eastAsia="Times New Roman" w:hAnsi="Times New Roman" w:cs="Times New Roman"/>
          <w:b/>
          <w:sz w:val="28"/>
          <w:szCs w:val="28"/>
          <w:lang w:eastAsia="ru-RU"/>
        </w:rPr>
        <w:t>Глава 11.Решение по</w:t>
      </w:r>
      <w:r w:rsidRPr="00E362CD">
        <w:rPr>
          <w:rFonts w:ascii="Times New Roman" w:eastAsia="Times New Roman" w:hAnsi="Times New Roman" w:cs="Times New Roman"/>
          <w:b/>
          <w:sz w:val="28"/>
          <w:szCs w:val="28"/>
          <w:lang w:eastAsia="ru-RU"/>
        </w:rPr>
        <w:t xml:space="preserve"> бесхозяйны</w:t>
      </w:r>
      <w:r>
        <w:rPr>
          <w:rFonts w:ascii="Times New Roman" w:eastAsia="Times New Roman" w:hAnsi="Times New Roman" w:cs="Times New Roman"/>
          <w:b/>
          <w:sz w:val="28"/>
          <w:szCs w:val="28"/>
          <w:lang w:eastAsia="ru-RU"/>
        </w:rPr>
        <w:t>м</w:t>
      </w:r>
      <w:r w:rsidRPr="00E362CD">
        <w:rPr>
          <w:rFonts w:ascii="Times New Roman" w:eastAsia="Times New Roman" w:hAnsi="Times New Roman" w:cs="Times New Roman"/>
          <w:b/>
          <w:sz w:val="28"/>
          <w:szCs w:val="28"/>
          <w:lang w:eastAsia="ru-RU"/>
        </w:rPr>
        <w:t xml:space="preserve"> тепловы</w:t>
      </w:r>
      <w:r>
        <w:rPr>
          <w:rFonts w:ascii="Times New Roman" w:eastAsia="Times New Roman" w:hAnsi="Times New Roman" w:cs="Times New Roman"/>
          <w:b/>
          <w:sz w:val="28"/>
          <w:szCs w:val="28"/>
          <w:lang w:eastAsia="ru-RU"/>
        </w:rPr>
        <w:t>м</w:t>
      </w:r>
      <w:r w:rsidRPr="00E362CD">
        <w:rPr>
          <w:rFonts w:ascii="Times New Roman" w:eastAsia="Times New Roman" w:hAnsi="Times New Roman" w:cs="Times New Roman"/>
          <w:b/>
          <w:sz w:val="28"/>
          <w:szCs w:val="28"/>
          <w:lang w:eastAsia="ru-RU"/>
        </w:rPr>
        <w:t xml:space="preserve"> сет</w:t>
      </w:r>
      <w:r>
        <w:rPr>
          <w:rFonts w:ascii="Times New Roman" w:eastAsia="Times New Roman" w:hAnsi="Times New Roman" w:cs="Times New Roman"/>
          <w:b/>
          <w:sz w:val="28"/>
          <w:szCs w:val="28"/>
          <w:lang w:eastAsia="ru-RU"/>
        </w:rPr>
        <w:t>ям</w:t>
      </w:r>
      <w:r w:rsidRPr="00E362CD">
        <w:rPr>
          <w:rFonts w:ascii="Times New Roman" w:eastAsia="Times New Roman" w:hAnsi="Times New Roman" w:cs="Times New Roman"/>
          <w:b/>
          <w:sz w:val="28"/>
          <w:szCs w:val="28"/>
          <w:lang w:eastAsia="ru-RU"/>
        </w:rPr>
        <w:t>.</w:t>
      </w:r>
      <w:bookmarkEnd w:id="195"/>
      <w:bookmarkEnd w:id="196"/>
      <w:bookmarkEnd w:id="197"/>
    </w:p>
    <w:p w:rsidR="00E362CD" w:rsidRPr="00E362CD" w:rsidRDefault="00E362CD" w:rsidP="00E362CD">
      <w:pPr>
        <w:spacing w:after="0" w:line="240" w:lineRule="auto"/>
        <w:rPr>
          <w:rFonts w:ascii="Calibri" w:eastAsia="Times New Roman" w:hAnsi="Calibri" w:cs="Times New Roman"/>
          <w:lang w:eastAsia="ru-RU"/>
        </w:rPr>
      </w:pPr>
    </w:p>
    <w:p w:rsidR="00384F27" w:rsidRPr="00384F27" w:rsidRDefault="00384F27" w:rsidP="00384F27">
      <w:pPr>
        <w:widowControl w:val="0"/>
        <w:spacing w:after="0" w:line="360" w:lineRule="auto"/>
        <w:ind w:firstLine="357"/>
        <w:jc w:val="both"/>
        <w:rPr>
          <w:rFonts w:ascii="Times New Roman" w:eastAsia="Arial" w:hAnsi="Times New Roman" w:cs="Times New Roman"/>
          <w:color w:val="000000"/>
          <w:sz w:val="28"/>
          <w:szCs w:val="28"/>
          <w:lang w:eastAsia="ru-RU" w:bidi="ru-RU"/>
        </w:rPr>
      </w:pPr>
      <w:r w:rsidRPr="00384F27">
        <w:rPr>
          <w:rFonts w:ascii="Times New Roman" w:eastAsia="Arial" w:hAnsi="Times New Roman" w:cs="Times New Roman"/>
          <w:color w:val="000000"/>
          <w:sz w:val="28"/>
          <w:szCs w:val="28"/>
          <w:lang w:eastAsia="ru-RU" w:bidi="ru-RU"/>
        </w:rPr>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384F27" w:rsidRPr="00384F27" w:rsidRDefault="00384F27" w:rsidP="00384F27">
      <w:pPr>
        <w:widowControl w:val="0"/>
        <w:spacing w:after="0" w:line="360" w:lineRule="auto"/>
        <w:ind w:firstLine="357"/>
        <w:jc w:val="both"/>
        <w:rPr>
          <w:rFonts w:ascii="Times New Roman" w:eastAsia="Arial" w:hAnsi="Times New Roman" w:cs="Times New Roman"/>
          <w:color w:val="000000"/>
          <w:sz w:val="28"/>
          <w:szCs w:val="28"/>
          <w:lang w:eastAsia="ru-RU" w:bidi="ru-RU"/>
        </w:rPr>
      </w:pPr>
      <w:r w:rsidRPr="00384F27">
        <w:rPr>
          <w:rFonts w:ascii="Times New Roman" w:eastAsia="Arial" w:hAnsi="Times New Roman" w:cs="Times New Roman"/>
          <w:color w:val="000000"/>
          <w:sz w:val="28"/>
          <w:szCs w:val="28"/>
          <w:lang w:eastAsia="ru-RU" w:bidi="ru-RU"/>
        </w:rPr>
        <w:t>Принятие на учет 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 580.</w:t>
      </w:r>
    </w:p>
    <w:p w:rsidR="00384F27" w:rsidRPr="00384F27" w:rsidRDefault="00384F27" w:rsidP="00384F27">
      <w:pPr>
        <w:widowControl w:val="0"/>
        <w:spacing w:after="0" w:line="360" w:lineRule="auto"/>
        <w:ind w:firstLine="357"/>
        <w:jc w:val="both"/>
        <w:rPr>
          <w:rFonts w:ascii="Times New Roman" w:eastAsia="Arial" w:hAnsi="Times New Roman" w:cs="Times New Roman"/>
          <w:color w:val="000000"/>
          <w:sz w:val="28"/>
          <w:szCs w:val="28"/>
          <w:lang w:eastAsia="ru-RU" w:bidi="ru-RU"/>
        </w:rPr>
      </w:pPr>
      <w:r w:rsidRPr="00384F27">
        <w:rPr>
          <w:rFonts w:ascii="Times New Roman" w:eastAsia="Arial" w:hAnsi="Times New Roman" w:cs="Times New Roman"/>
          <w:color w:val="000000"/>
          <w:sz w:val="28"/>
          <w:szCs w:val="28"/>
          <w:lang w:eastAsia="ru-RU" w:bidi="ru-RU"/>
        </w:rP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E362CD" w:rsidRDefault="00384F27" w:rsidP="00384F27">
      <w:pPr>
        <w:widowControl w:val="0"/>
        <w:spacing w:after="0" w:line="360" w:lineRule="auto"/>
        <w:ind w:firstLine="357"/>
        <w:jc w:val="both"/>
        <w:rPr>
          <w:rFonts w:ascii="Times New Roman" w:eastAsia="Arial" w:hAnsi="Times New Roman" w:cs="Times New Roman"/>
          <w:color w:val="000000"/>
          <w:sz w:val="28"/>
          <w:szCs w:val="28"/>
          <w:lang w:eastAsia="ru-RU" w:bidi="ru-RU"/>
        </w:rPr>
      </w:pPr>
      <w:r w:rsidRPr="00384F27">
        <w:rPr>
          <w:rFonts w:ascii="Times New Roman" w:eastAsia="Arial" w:hAnsi="Times New Roman" w:cs="Times New Roman"/>
          <w:color w:val="000000"/>
          <w:sz w:val="28"/>
          <w:szCs w:val="28"/>
          <w:lang w:eastAsia="ru-RU" w:bidi="ru-RU"/>
        </w:rPr>
        <w:t>По результатам инвентаризации бесхозных тепловых сетей на территории Илья-Высоковского сельского поселения не выявлено.</w:t>
      </w:r>
    </w:p>
    <w:p w:rsidR="001F38D8" w:rsidRPr="001F38D8" w:rsidRDefault="001F38D8" w:rsidP="001F38D8">
      <w:pPr>
        <w:widowControl w:val="0"/>
        <w:spacing w:after="0" w:line="420" w:lineRule="auto"/>
        <w:ind w:firstLine="360"/>
        <w:rPr>
          <w:rFonts w:ascii="Arial" w:eastAsia="Arial" w:hAnsi="Arial" w:cs="Arial"/>
          <w:color w:val="000000"/>
          <w:sz w:val="28"/>
          <w:szCs w:val="28"/>
          <w:lang w:eastAsia="ru-RU" w:bidi="ru-RU"/>
        </w:rPr>
        <w:sectPr w:rsidR="001F38D8" w:rsidRPr="001F38D8" w:rsidSect="00467E3B">
          <w:pgSz w:w="11909" w:h="16840"/>
          <w:pgMar w:top="1134" w:right="513" w:bottom="1560" w:left="1214" w:header="0" w:footer="3" w:gutter="0"/>
          <w:cols w:space="720"/>
          <w:noEndnote/>
          <w:docGrid w:linePitch="360"/>
        </w:sectPr>
      </w:pPr>
      <w:r w:rsidRPr="001F38D8">
        <w:rPr>
          <w:rFonts w:ascii="Times New Roman" w:eastAsia="Times New Roman" w:hAnsi="Times New Roman" w:cs="Times New Roman"/>
          <w:color w:val="000000"/>
          <w:sz w:val="28"/>
          <w:szCs w:val="28"/>
          <w:lang w:eastAsia="ru-RU" w:bidi="ru-RU"/>
        </w:rPr>
        <w:t>.</w:t>
      </w:r>
    </w:p>
    <w:p w:rsidR="00EC31E4" w:rsidRPr="00467E3B" w:rsidRDefault="00EC31E4" w:rsidP="00EC31E4">
      <w:pPr>
        <w:spacing w:after="0" w:line="360" w:lineRule="auto"/>
        <w:ind w:firstLine="709"/>
        <w:jc w:val="both"/>
        <w:rPr>
          <w:rFonts w:ascii="Times New Roman" w:eastAsia="Times New Roman" w:hAnsi="Times New Roman" w:cs="Times New Roman"/>
          <w:sz w:val="28"/>
          <w:szCs w:val="28"/>
          <w:lang w:eastAsia="ru-RU"/>
        </w:rPr>
      </w:pPr>
    </w:p>
    <w:p w:rsidR="00EC31E4" w:rsidRPr="00467E3B" w:rsidRDefault="00EC31E4" w:rsidP="00EC31E4">
      <w:pPr>
        <w:spacing w:after="0" w:line="360" w:lineRule="auto"/>
        <w:ind w:firstLine="709"/>
        <w:jc w:val="both"/>
        <w:rPr>
          <w:rFonts w:ascii="Times New Roman" w:eastAsia="Times New Roman" w:hAnsi="Times New Roman" w:cs="Times New Roman"/>
          <w:sz w:val="28"/>
          <w:szCs w:val="28"/>
          <w:lang w:eastAsia="ru-RU"/>
        </w:rPr>
      </w:pPr>
    </w:p>
    <w:p w:rsidR="00EC31E4" w:rsidRPr="00467E3B" w:rsidRDefault="00EC31E4" w:rsidP="00EC31E4">
      <w:pPr>
        <w:spacing w:after="0" w:line="360" w:lineRule="auto"/>
        <w:ind w:firstLine="709"/>
        <w:jc w:val="both"/>
        <w:rPr>
          <w:rFonts w:ascii="Times New Roman" w:eastAsia="Times New Roman" w:hAnsi="Times New Roman" w:cs="Times New Roman"/>
          <w:sz w:val="28"/>
          <w:szCs w:val="28"/>
          <w:lang w:eastAsia="ru-RU"/>
        </w:rPr>
      </w:pPr>
    </w:p>
    <w:p w:rsidR="00EC31E4" w:rsidRPr="00467E3B" w:rsidRDefault="00EC31E4" w:rsidP="00EC31E4">
      <w:pPr>
        <w:spacing w:after="0" w:line="360" w:lineRule="auto"/>
        <w:ind w:firstLine="709"/>
        <w:jc w:val="both"/>
        <w:rPr>
          <w:rFonts w:ascii="Times New Roman" w:eastAsia="Times New Roman" w:hAnsi="Times New Roman" w:cs="Times New Roman"/>
          <w:sz w:val="28"/>
          <w:szCs w:val="28"/>
          <w:lang w:eastAsia="ru-RU"/>
        </w:rPr>
      </w:pPr>
    </w:p>
    <w:p w:rsidR="00EC31E4" w:rsidRPr="00467E3B" w:rsidRDefault="00EC31E4" w:rsidP="00EC31E4">
      <w:pPr>
        <w:spacing w:after="0" w:line="360" w:lineRule="auto"/>
        <w:ind w:firstLine="709"/>
        <w:jc w:val="both"/>
        <w:rPr>
          <w:rFonts w:ascii="Times New Roman" w:eastAsia="Times New Roman" w:hAnsi="Times New Roman" w:cs="Times New Roman"/>
          <w:sz w:val="28"/>
          <w:szCs w:val="28"/>
          <w:lang w:eastAsia="ru-RU"/>
        </w:rPr>
      </w:pPr>
    </w:p>
    <w:p w:rsidR="00EC31E4" w:rsidRPr="00467E3B" w:rsidRDefault="00EC31E4" w:rsidP="00EC31E4">
      <w:pPr>
        <w:spacing w:after="0" w:line="360" w:lineRule="auto"/>
        <w:ind w:firstLine="709"/>
        <w:jc w:val="both"/>
        <w:rPr>
          <w:rFonts w:ascii="Times New Roman" w:eastAsia="Times New Roman" w:hAnsi="Times New Roman" w:cs="Times New Roman"/>
          <w:sz w:val="28"/>
          <w:szCs w:val="28"/>
          <w:lang w:eastAsia="ru-RU"/>
        </w:rPr>
      </w:pPr>
    </w:p>
    <w:p w:rsidR="00EC31E4" w:rsidRPr="00467E3B" w:rsidRDefault="00EC31E4" w:rsidP="00EC31E4">
      <w:pPr>
        <w:spacing w:after="0" w:line="360" w:lineRule="auto"/>
        <w:ind w:firstLine="709"/>
        <w:jc w:val="both"/>
        <w:rPr>
          <w:rFonts w:ascii="Times New Roman" w:eastAsia="Times New Roman" w:hAnsi="Times New Roman" w:cs="Times New Roman"/>
          <w:sz w:val="28"/>
          <w:szCs w:val="28"/>
          <w:lang w:eastAsia="ru-RU"/>
        </w:rPr>
      </w:pPr>
    </w:p>
    <w:p w:rsidR="00EC31E4" w:rsidRPr="00467E3B" w:rsidRDefault="00EC31E4" w:rsidP="00EC31E4">
      <w:pPr>
        <w:spacing w:after="0" w:line="360" w:lineRule="auto"/>
        <w:ind w:firstLine="709"/>
        <w:jc w:val="both"/>
        <w:rPr>
          <w:rFonts w:ascii="Times New Roman" w:eastAsia="Times New Roman" w:hAnsi="Times New Roman" w:cs="Times New Roman"/>
          <w:sz w:val="28"/>
          <w:szCs w:val="28"/>
          <w:lang w:eastAsia="ru-RU"/>
        </w:rPr>
      </w:pPr>
    </w:p>
    <w:p w:rsidR="00EC31E4" w:rsidRPr="00467E3B" w:rsidRDefault="00EC31E4" w:rsidP="00EC31E4">
      <w:pPr>
        <w:spacing w:after="0" w:line="360" w:lineRule="auto"/>
        <w:ind w:firstLine="709"/>
        <w:jc w:val="both"/>
        <w:rPr>
          <w:rFonts w:ascii="Times New Roman" w:eastAsia="Times New Roman" w:hAnsi="Times New Roman" w:cs="Times New Roman"/>
          <w:sz w:val="28"/>
          <w:szCs w:val="28"/>
          <w:lang w:eastAsia="ru-RU"/>
        </w:rPr>
      </w:pPr>
    </w:p>
    <w:p w:rsidR="00EC31E4" w:rsidRPr="00467E3B" w:rsidRDefault="00EC31E4" w:rsidP="00EC31E4">
      <w:pPr>
        <w:keepNext/>
        <w:spacing w:before="240" w:after="60" w:line="276" w:lineRule="auto"/>
        <w:ind w:left="432"/>
        <w:jc w:val="center"/>
        <w:outlineLvl w:val="0"/>
        <w:rPr>
          <w:rFonts w:ascii="Times New Roman" w:eastAsia="Times New Roman" w:hAnsi="Times New Roman" w:cs="Times New Roman"/>
          <w:b/>
          <w:bCs/>
          <w:kern w:val="32"/>
          <w:sz w:val="36"/>
          <w:szCs w:val="28"/>
          <w:lang w:eastAsia="ru-RU"/>
        </w:rPr>
      </w:pPr>
      <w:bookmarkStart w:id="198" w:name="_Toc379374928"/>
      <w:bookmarkStart w:id="199" w:name="_Toc381793510"/>
      <w:bookmarkStart w:id="200" w:name="_Toc61973088"/>
      <w:r w:rsidRPr="00467E3B">
        <w:rPr>
          <w:rFonts w:ascii="Times New Roman" w:eastAsia="Times New Roman" w:hAnsi="Times New Roman" w:cs="Times New Roman"/>
          <w:b/>
          <w:bCs/>
          <w:kern w:val="32"/>
          <w:sz w:val="36"/>
          <w:szCs w:val="28"/>
          <w:lang w:eastAsia="ru-RU"/>
        </w:rPr>
        <w:t>Приложения</w:t>
      </w:r>
      <w:bookmarkEnd w:id="198"/>
      <w:bookmarkEnd w:id="199"/>
      <w:bookmarkEnd w:id="200"/>
    </w:p>
    <w:p w:rsidR="00EC31E4" w:rsidRPr="00467E3B" w:rsidRDefault="00EC31E4" w:rsidP="00EC31E4">
      <w:pPr>
        <w:spacing w:after="0" w:line="360" w:lineRule="auto"/>
        <w:ind w:firstLine="709"/>
        <w:jc w:val="both"/>
        <w:rPr>
          <w:rFonts w:ascii="Times New Roman" w:eastAsia="Times New Roman" w:hAnsi="Times New Roman" w:cs="Times New Roman"/>
          <w:sz w:val="28"/>
          <w:szCs w:val="28"/>
          <w:lang w:eastAsia="ru-RU"/>
        </w:rPr>
      </w:pPr>
    </w:p>
    <w:p w:rsidR="00EC31E4" w:rsidRPr="00DF5784" w:rsidRDefault="00EC31E4" w:rsidP="00EC31E4">
      <w:pPr>
        <w:spacing w:after="0" w:line="360" w:lineRule="auto"/>
        <w:jc w:val="both"/>
        <w:rPr>
          <w:rFonts w:ascii="Times New Roman" w:hAnsi="Times New Roman" w:cs="Times New Roman"/>
          <w:color w:val="FF0000"/>
          <w:sz w:val="28"/>
        </w:rPr>
        <w:sectPr w:rsidR="00EC31E4" w:rsidRPr="00DF5784" w:rsidSect="00EC31E4">
          <w:pgSz w:w="11906" w:h="16838"/>
          <w:pgMar w:top="1134" w:right="850" w:bottom="1134" w:left="1701" w:header="708" w:footer="708" w:gutter="0"/>
          <w:cols w:space="708"/>
          <w:docGrid w:linePitch="360"/>
        </w:sectPr>
      </w:pPr>
    </w:p>
    <w:p w:rsidR="00EC31E4" w:rsidRPr="008C5A9D" w:rsidRDefault="00EC31E4" w:rsidP="00EC31E4">
      <w:pPr>
        <w:spacing w:after="0" w:line="360" w:lineRule="auto"/>
        <w:jc w:val="right"/>
        <w:rPr>
          <w:rFonts w:ascii="Times New Roman" w:hAnsi="Times New Roman" w:cs="Times New Roman"/>
          <w:sz w:val="28"/>
        </w:rPr>
      </w:pPr>
      <w:r w:rsidRPr="00467E3B">
        <w:rPr>
          <w:rFonts w:ascii="Times New Roman" w:hAnsi="Times New Roman" w:cs="Times New Roman"/>
          <w:b/>
          <w:i/>
          <w:sz w:val="28"/>
        </w:rPr>
        <w:lastRenderedPageBreak/>
        <w:t xml:space="preserve">Приложение 1 </w:t>
      </w:r>
      <w:r w:rsidRPr="008C5A9D">
        <w:rPr>
          <w:rFonts w:ascii="Times New Roman" w:hAnsi="Times New Roman" w:cs="Times New Roman"/>
          <w:sz w:val="28"/>
        </w:rPr>
        <w:t xml:space="preserve">к схеме теплоснабжения </w:t>
      </w:r>
    </w:p>
    <w:p w:rsidR="00EC31E4" w:rsidRPr="008C5A9D" w:rsidRDefault="007703F1" w:rsidP="00EC31E4">
      <w:pPr>
        <w:spacing w:after="0" w:line="360" w:lineRule="auto"/>
        <w:jc w:val="right"/>
        <w:rPr>
          <w:rFonts w:ascii="Times New Roman" w:hAnsi="Times New Roman" w:cs="Times New Roman"/>
          <w:sz w:val="28"/>
        </w:rPr>
      </w:pPr>
      <w:r w:rsidRPr="008C5A9D">
        <w:rPr>
          <w:rFonts w:ascii="Times New Roman" w:hAnsi="Times New Roman" w:cs="Times New Roman"/>
          <w:sz w:val="28"/>
        </w:rPr>
        <w:t>Илья - Высоковского</w:t>
      </w:r>
      <w:r w:rsidR="00EC31E4" w:rsidRPr="008C5A9D">
        <w:rPr>
          <w:rFonts w:ascii="Times New Roman" w:hAnsi="Times New Roman" w:cs="Times New Roman"/>
          <w:sz w:val="28"/>
        </w:rPr>
        <w:t xml:space="preserve"> сельского поселения Ивановской области.</w:t>
      </w:r>
    </w:p>
    <w:p w:rsidR="00EC31E4" w:rsidRPr="00467E3B" w:rsidRDefault="00EC31E4" w:rsidP="00EC31E4">
      <w:pPr>
        <w:spacing w:after="0" w:line="360" w:lineRule="auto"/>
        <w:ind w:firstLine="708"/>
        <w:jc w:val="both"/>
        <w:rPr>
          <w:rFonts w:ascii="Times New Roman" w:hAnsi="Times New Roman" w:cs="Times New Roman"/>
          <w:sz w:val="28"/>
        </w:rPr>
      </w:pPr>
      <w:r w:rsidRPr="00467E3B">
        <w:rPr>
          <w:rFonts w:ascii="Times New Roman" w:hAnsi="Times New Roman" w:cs="Times New Roman"/>
          <w:sz w:val="28"/>
        </w:rPr>
        <w:t xml:space="preserve">Схема теплоснабжения </w:t>
      </w:r>
      <w:r w:rsidR="007703F1" w:rsidRPr="00467E3B">
        <w:rPr>
          <w:rFonts w:ascii="Times New Roman" w:hAnsi="Times New Roman" w:cs="Times New Roman"/>
          <w:sz w:val="28"/>
        </w:rPr>
        <w:t>Илья - Высоковского</w:t>
      </w:r>
      <w:r w:rsidRPr="00467E3B">
        <w:rPr>
          <w:rFonts w:ascii="Times New Roman" w:hAnsi="Times New Roman" w:cs="Times New Roman"/>
          <w:sz w:val="28"/>
        </w:rPr>
        <w:t xml:space="preserve"> сельского поселения Ивановской области представлена на рисунке 1.</w:t>
      </w:r>
    </w:p>
    <w:p w:rsidR="00EC31E4" w:rsidRPr="00467E3B" w:rsidRDefault="00EC31E4" w:rsidP="00EC31E4">
      <w:pPr>
        <w:spacing w:after="0" w:line="360" w:lineRule="auto"/>
        <w:jc w:val="right"/>
        <w:rPr>
          <w:rFonts w:ascii="Times New Roman" w:hAnsi="Times New Roman" w:cs="Times New Roman"/>
          <w:b/>
        </w:rPr>
      </w:pPr>
      <w:r w:rsidRPr="00467E3B">
        <w:rPr>
          <w:rFonts w:ascii="Times New Roman" w:hAnsi="Times New Roman" w:cs="Times New Roman"/>
          <w:b/>
        </w:rPr>
        <w:t>Рисунок 1.</w:t>
      </w:r>
    </w:p>
    <w:p w:rsidR="00EC31E4" w:rsidRPr="00467E3B" w:rsidRDefault="00467E3B" w:rsidP="00EC31E4">
      <w:pPr>
        <w:spacing w:after="0" w:line="360" w:lineRule="auto"/>
        <w:jc w:val="right"/>
        <w:rPr>
          <w:rFonts w:ascii="Times New Roman" w:hAnsi="Times New Roman" w:cs="Times New Roman"/>
          <w:sz w:val="28"/>
        </w:rPr>
      </w:pPr>
      <w:r w:rsidRPr="00467E3B">
        <w:rPr>
          <w:noProof/>
          <w:lang w:eastAsia="ru-RU"/>
        </w:rPr>
        <w:drawing>
          <wp:inline distT="0" distB="0" distL="0" distR="0">
            <wp:extent cx="5917688" cy="3276600"/>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19848" cy="3277796"/>
                    </a:xfrm>
                    <a:prstGeom prst="rect">
                      <a:avLst/>
                    </a:prstGeom>
                  </pic:spPr>
                </pic:pic>
              </a:graphicData>
            </a:graphic>
          </wp:inline>
        </w:drawing>
      </w:r>
    </w:p>
    <w:p w:rsidR="00467E3B" w:rsidRPr="00467E3B" w:rsidRDefault="00467E3B" w:rsidP="00467E3B">
      <w:pPr>
        <w:spacing w:after="0" w:line="360" w:lineRule="auto"/>
        <w:ind w:firstLine="708"/>
        <w:jc w:val="both"/>
        <w:rPr>
          <w:rFonts w:ascii="Times New Roman" w:hAnsi="Times New Roman" w:cs="Times New Roman"/>
          <w:sz w:val="28"/>
        </w:rPr>
      </w:pPr>
      <w:r w:rsidRPr="00467E3B">
        <w:rPr>
          <w:rFonts w:ascii="Times New Roman" w:hAnsi="Times New Roman" w:cs="Times New Roman"/>
          <w:sz w:val="28"/>
        </w:rPr>
        <w:t>Схема теплоснабжения Илья - Высоковского сельского поселения Ивановской области после наладки гидравлического режима представлена на рисунке 2.</w:t>
      </w:r>
    </w:p>
    <w:p w:rsidR="00EC31E4" w:rsidRPr="00467E3B" w:rsidRDefault="00EC31E4" w:rsidP="00EC31E4">
      <w:pPr>
        <w:spacing w:after="0" w:line="360" w:lineRule="auto"/>
        <w:ind w:firstLine="708"/>
        <w:jc w:val="both"/>
        <w:rPr>
          <w:rFonts w:ascii="Times New Roman" w:hAnsi="Times New Roman" w:cs="Times New Roman"/>
          <w:sz w:val="28"/>
        </w:rPr>
      </w:pPr>
    </w:p>
    <w:p w:rsidR="00EC31E4" w:rsidRPr="00467E3B" w:rsidRDefault="00EC31E4" w:rsidP="00EC31E4">
      <w:pPr>
        <w:spacing w:after="0" w:line="360" w:lineRule="auto"/>
        <w:ind w:firstLine="708"/>
        <w:jc w:val="both"/>
        <w:rPr>
          <w:rFonts w:ascii="Times New Roman" w:hAnsi="Times New Roman" w:cs="Times New Roman"/>
          <w:sz w:val="28"/>
        </w:rPr>
      </w:pPr>
    </w:p>
    <w:p w:rsidR="00EC31E4" w:rsidRPr="00467E3B" w:rsidRDefault="00EC31E4" w:rsidP="00EC31E4">
      <w:pPr>
        <w:spacing w:after="0" w:line="360" w:lineRule="auto"/>
        <w:ind w:firstLine="708"/>
        <w:jc w:val="both"/>
        <w:rPr>
          <w:rFonts w:ascii="Times New Roman" w:hAnsi="Times New Roman" w:cs="Times New Roman"/>
          <w:sz w:val="28"/>
        </w:rPr>
      </w:pPr>
    </w:p>
    <w:p w:rsidR="00EC31E4" w:rsidRPr="00467E3B" w:rsidRDefault="00EC31E4" w:rsidP="00EC31E4">
      <w:pPr>
        <w:spacing w:after="0" w:line="360" w:lineRule="auto"/>
        <w:ind w:firstLine="708"/>
        <w:jc w:val="both"/>
        <w:rPr>
          <w:rFonts w:ascii="Times New Roman" w:hAnsi="Times New Roman" w:cs="Times New Roman"/>
          <w:sz w:val="28"/>
        </w:rPr>
      </w:pPr>
    </w:p>
    <w:p w:rsidR="00EC31E4" w:rsidRPr="00467E3B" w:rsidRDefault="00EC31E4" w:rsidP="00EC31E4">
      <w:pPr>
        <w:spacing w:after="0" w:line="360" w:lineRule="auto"/>
        <w:ind w:firstLine="708"/>
        <w:jc w:val="both"/>
        <w:rPr>
          <w:rFonts w:ascii="Times New Roman" w:hAnsi="Times New Roman" w:cs="Times New Roman"/>
          <w:sz w:val="28"/>
        </w:rPr>
      </w:pPr>
    </w:p>
    <w:p w:rsidR="00EC31E4" w:rsidRPr="00467E3B" w:rsidRDefault="00EC31E4" w:rsidP="00EC31E4">
      <w:pPr>
        <w:spacing w:after="0" w:line="360" w:lineRule="auto"/>
        <w:ind w:firstLine="708"/>
        <w:jc w:val="both"/>
        <w:rPr>
          <w:rFonts w:ascii="Times New Roman" w:hAnsi="Times New Roman" w:cs="Times New Roman"/>
          <w:sz w:val="28"/>
        </w:rPr>
      </w:pPr>
    </w:p>
    <w:p w:rsidR="00EC31E4" w:rsidRPr="00467E3B" w:rsidRDefault="00EC31E4" w:rsidP="00EC31E4">
      <w:pPr>
        <w:spacing w:after="0" w:line="360" w:lineRule="auto"/>
        <w:ind w:firstLine="708"/>
        <w:jc w:val="both"/>
        <w:rPr>
          <w:rFonts w:ascii="Times New Roman" w:hAnsi="Times New Roman" w:cs="Times New Roman"/>
          <w:sz w:val="28"/>
        </w:rPr>
      </w:pPr>
    </w:p>
    <w:p w:rsidR="00EC31E4" w:rsidRPr="00467E3B" w:rsidRDefault="00EC31E4" w:rsidP="00EC31E4">
      <w:pPr>
        <w:spacing w:after="0" w:line="360" w:lineRule="auto"/>
        <w:ind w:firstLine="708"/>
        <w:jc w:val="both"/>
        <w:rPr>
          <w:rFonts w:ascii="Times New Roman" w:hAnsi="Times New Roman" w:cs="Times New Roman"/>
          <w:sz w:val="28"/>
        </w:rPr>
      </w:pPr>
    </w:p>
    <w:p w:rsidR="00EC31E4" w:rsidRDefault="00EC31E4" w:rsidP="00EC31E4">
      <w:pPr>
        <w:spacing w:after="0" w:line="360" w:lineRule="auto"/>
        <w:ind w:firstLine="708"/>
        <w:jc w:val="both"/>
        <w:rPr>
          <w:rFonts w:ascii="Times New Roman" w:hAnsi="Times New Roman" w:cs="Times New Roman"/>
          <w:sz w:val="28"/>
        </w:rPr>
      </w:pPr>
    </w:p>
    <w:p w:rsidR="00467E3B" w:rsidRPr="00467E3B" w:rsidRDefault="00467E3B" w:rsidP="00EC31E4">
      <w:pPr>
        <w:spacing w:after="0" w:line="360" w:lineRule="auto"/>
        <w:ind w:firstLine="708"/>
        <w:jc w:val="both"/>
        <w:rPr>
          <w:rFonts w:ascii="Times New Roman" w:hAnsi="Times New Roman" w:cs="Times New Roman"/>
          <w:sz w:val="28"/>
        </w:rPr>
      </w:pPr>
    </w:p>
    <w:p w:rsidR="00EC31E4" w:rsidRPr="00467E3B" w:rsidRDefault="00EC31E4" w:rsidP="00EC31E4">
      <w:pPr>
        <w:spacing w:after="0" w:line="360" w:lineRule="auto"/>
        <w:jc w:val="right"/>
        <w:rPr>
          <w:rFonts w:ascii="Times New Roman" w:hAnsi="Times New Roman" w:cs="Times New Roman"/>
          <w:b/>
        </w:rPr>
      </w:pPr>
      <w:r w:rsidRPr="00467E3B">
        <w:rPr>
          <w:rFonts w:ascii="Times New Roman" w:hAnsi="Times New Roman" w:cs="Times New Roman"/>
          <w:b/>
        </w:rPr>
        <w:t>Рисунок 2.</w:t>
      </w:r>
    </w:p>
    <w:p w:rsidR="00EC31E4" w:rsidRPr="00467E3B" w:rsidRDefault="00467E3B" w:rsidP="00EC31E4">
      <w:pPr>
        <w:spacing w:after="0" w:line="360" w:lineRule="auto"/>
        <w:jc w:val="right"/>
        <w:rPr>
          <w:rFonts w:ascii="Times New Roman" w:hAnsi="Times New Roman" w:cs="Times New Roman"/>
          <w:sz w:val="28"/>
        </w:rPr>
      </w:pPr>
      <w:r w:rsidRPr="00467E3B">
        <w:rPr>
          <w:noProof/>
          <w:lang w:eastAsia="ru-RU"/>
        </w:rPr>
        <w:drawing>
          <wp:inline distT="0" distB="0" distL="0" distR="0">
            <wp:extent cx="5940425" cy="332405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3324055"/>
                    </a:xfrm>
                    <a:prstGeom prst="rect">
                      <a:avLst/>
                    </a:prstGeom>
                  </pic:spPr>
                </pic:pic>
              </a:graphicData>
            </a:graphic>
          </wp:inline>
        </w:drawing>
      </w:r>
    </w:p>
    <w:p w:rsidR="00EC31E4" w:rsidRPr="00467E3B" w:rsidRDefault="00EC31E4" w:rsidP="00EC31E4">
      <w:pPr>
        <w:spacing w:after="0" w:line="360" w:lineRule="auto"/>
        <w:rPr>
          <w:rFonts w:ascii="Times New Roman" w:hAnsi="Times New Roman" w:cs="Times New Roman"/>
          <w:sz w:val="28"/>
        </w:rPr>
      </w:pPr>
    </w:p>
    <w:p w:rsidR="00DF5784" w:rsidRPr="00467E3B" w:rsidRDefault="00DF5784" w:rsidP="00EC31E4">
      <w:pPr>
        <w:spacing w:after="0" w:line="360" w:lineRule="auto"/>
        <w:jc w:val="both"/>
        <w:rPr>
          <w:rFonts w:ascii="Times New Roman" w:hAnsi="Times New Roman" w:cs="Times New Roman"/>
          <w:sz w:val="28"/>
        </w:rPr>
      </w:pPr>
    </w:p>
    <w:p w:rsidR="00DF5784" w:rsidRDefault="00DF5784" w:rsidP="00DF5784">
      <w:pPr>
        <w:rPr>
          <w:rFonts w:ascii="Times New Roman" w:hAnsi="Times New Roman" w:cs="Times New Roman"/>
          <w:sz w:val="28"/>
        </w:rPr>
      </w:pPr>
    </w:p>
    <w:p w:rsidR="00DF5784" w:rsidRDefault="00DF5784" w:rsidP="00DF5784">
      <w:pPr>
        <w:rPr>
          <w:rFonts w:ascii="Times New Roman" w:hAnsi="Times New Roman" w:cs="Times New Roman"/>
          <w:sz w:val="28"/>
        </w:rPr>
      </w:pPr>
    </w:p>
    <w:p w:rsidR="00EC31E4" w:rsidRPr="00DF5784" w:rsidRDefault="00EC31E4" w:rsidP="00DF5784">
      <w:pPr>
        <w:rPr>
          <w:rFonts w:ascii="Times New Roman" w:hAnsi="Times New Roman" w:cs="Times New Roman"/>
          <w:sz w:val="28"/>
        </w:rPr>
        <w:sectPr w:rsidR="00EC31E4" w:rsidRPr="00DF5784" w:rsidSect="00EC31E4">
          <w:pgSz w:w="11906" w:h="16838"/>
          <w:pgMar w:top="1134" w:right="850" w:bottom="1134" w:left="1701" w:header="708" w:footer="708" w:gutter="0"/>
          <w:cols w:space="708"/>
          <w:docGrid w:linePitch="360"/>
        </w:sectPr>
      </w:pPr>
    </w:p>
    <w:p w:rsidR="00EC31E4" w:rsidRPr="008C5A9D" w:rsidRDefault="00EC31E4" w:rsidP="00EC31E4">
      <w:pPr>
        <w:spacing w:after="0" w:line="360" w:lineRule="auto"/>
        <w:jc w:val="right"/>
        <w:rPr>
          <w:rFonts w:ascii="Times New Roman" w:hAnsi="Times New Roman" w:cs="Times New Roman"/>
          <w:sz w:val="28"/>
        </w:rPr>
      </w:pPr>
      <w:r w:rsidRPr="008C5A9D">
        <w:rPr>
          <w:rFonts w:ascii="Times New Roman" w:hAnsi="Times New Roman" w:cs="Times New Roman"/>
          <w:b/>
          <w:i/>
          <w:sz w:val="28"/>
        </w:rPr>
        <w:lastRenderedPageBreak/>
        <w:t xml:space="preserve">Приложение 2 </w:t>
      </w:r>
      <w:r w:rsidRPr="008C5A9D">
        <w:rPr>
          <w:rFonts w:ascii="Times New Roman" w:hAnsi="Times New Roman" w:cs="Times New Roman"/>
          <w:sz w:val="28"/>
        </w:rPr>
        <w:t xml:space="preserve">к схеме теплоснабжения </w:t>
      </w:r>
    </w:p>
    <w:p w:rsidR="00EC31E4" w:rsidRPr="008C5A9D" w:rsidRDefault="007703F1" w:rsidP="00EC31E4">
      <w:pPr>
        <w:spacing w:after="0" w:line="360" w:lineRule="auto"/>
        <w:jc w:val="right"/>
        <w:rPr>
          <w:rFonts w:ascii="Times New Roman" w:hAnsi="Times New Roman" w:cs="Times New Roman"/>
          <w:sz w:val="28"/>
        </w:rPr>
      </w:pPr>
      <w:r w:rsidRPr="008C5A9D">
        <w:rPr>
          <w:rFonts w:ascii="Times New Roman" w:hAnsi="Times New Roman" w:cs="Times New Roman"/>
          <w:sz w:val="28"/>
        </w:rPr>
        <w:t>Илья - Высоковского</w:t>
      </w:r>
      <w:r w:rsidR="00EC31E4" w:rsidRPr="008C5A9D">
        <w:rPr>
          <w:rFonts w:ascii="Times New Roman" w:hAnsi="Times New Roman" w:cs="Times New Roman"/>
          <w:sz w:val="28"/>
        </w:rPr>
        <w:t xml:space="preserve"> сельского поселения Ивановской области.</w:t>
      </w:r>
    </w:p>
    <w:p w:rsidR="00EC31E4" w:rsidRPr="008C5A9D" w:rsidRDefault="00EC31E4" w:rsidP="00EC31E4">
      <w:pPr>
        <w:spacing w:after="0" w:line="360" w:lineRule="auto"/>
        <w:ind w:firstLine="567"/>
        <w:jc w:val="both"/>
        <w:rPr>
          <w:rFonts w:ascii="Times New Roman" w:eastAsia="Times New Roman" w:hAnsi="Times New Roman" w:cs="Times New Roman"/>
          <w:sz w:val="28"/>
          <w:szCs w:val="28"/>
          <w:lang w:eastAsia="ru-RU"/>
        </w:rPr>
      </w:pPr>
      <w:r w:rsidRPr="008C5A9D">
        <w:rPr>
          <w:rFonts w:ascii="Times New Roman" w:eastAsia="Times New Roman" w:hAnsi="Times New Roman" w:cs="Times New Roman"/>
          <w:sz w:val="28"/>
          <w:szCs w:val="28"/>
          <w:lang w:eastAsia="ru-RU"/>
        </w:rPr>
        <w:t>Результат расчета дроссельных сужающих устройств (шайб) представлен в таблице 2.1.</w:t>
      </w:r>
    </w:p>
    <w:p w:rsidR="00EC31E4" w:rsidRPr="008C5A9D" w:rsidRDefault="00EC31E4" w:rsidP="00EC31E4">
      <w:pPr>
        <w:spacing w:after="0" w:line="360" w:lineRule="auto"/>
        <w:ind w:firstLine="567"/>
        <w:jc w:val="right"/>
        <w:rPr>
          <w:rFonts w:ascii="Times New Roman" w:hAnsi="Times New Roman" w:cs="Times New Roman"/>
          <w:b/>
        </w:rPr>
      </w:pPr>
      <w:r w:rsidRPr="008C5A9D">
        <w:rPr>
          <w:rFonts w:ascii="Times New Roman" w:eastAsia="Times New Roman" w:hAnsi="Times New Roman" w:cs="Times New Roman"/>
          <w:b/>
          <w:szCs w:val="28"/>
          <w:lang w:eastAsia="ru-RU"/>
        </w:rPr>
        <w:t>Таблица 2.1.</w:t>
      </w:r>
    </w:p>
    <w:tbl>
      <w:tblPr>
        <w:tblStyle w:val="aa"/>
        <w:tblW w:w="0" w:type="auto"/>
        <w:tblInd w:w="-147" w:type="dxa"/>
        <w:tblLook w:val="04A0"/>
      </w:tblPr>
      <w:tblGrid>
        <w:gridCol w:w="1678"/>
        <w:gridCol w:w="1053"/>
        <w:gridCol w:w="868"/>
        <w:gridCol w:w="970"/>
        <w:gridCol w:w="1035"/>
        <w:gridCol w:w="973"/>
        <w:gridCol w:w="1035"/>
        <w:gridCol w:w="1040"/>
        <w:gridCol w:w="1066"/>
      </w:tblGrid>
      <w:tr w:rsidR="008C5A9D" w:rsidRPr="00E8565A" w:rsidTr="0006219C">
        <w:trPr>
          <w:trHeight w:val="288"/>
        </w:trPr>
        <w:tc>
          <w:tcPr>
            <w:tcW w:w="1609" w:type="dxa"/>
            <w:noWrap/>
            <w:hideMark/>
          </w:tcPr>
          <w:p w:rsidR="008C5A9D" w:rsidRPr="00E8565A" w:rsidRDefault="008C5A9D" w:rsidP="0006219C">
            <w:pPr>
              <w:rPr>
                <w:rFonts w:ascii="Times New Roman" w:hAnsi="Times New Roman" w:cs="Times New Roman"/>
                <w:b/>
                <w:bCs/>
                <w:sz w:val="24"/>
              </w:rPr>
            </w:pPr>
            <w:r w:rsidRPr="00E8565A">
              <w:rPr>
                <w:rFonts w:ascii="Times New Roman" w:hAnsi="Times New Roman" w:cs="Times New Roman"/>
                <w:b/>
                <w:bCs/>
                <w:sz w:val="24"/>
              </w:rPr>
              <w:t>Наименование</w:t>
            </w:r>
          </w:p>
        </w:tc>
        <w:tc>
          <w:tcPr>
            <w:tcW w:w="1014" w:type="dxa"/>
            <w:noWrap/>
            <w:hideMark/>
          </w:tcPr>
          <w:p w:rsidR="008C5A9D" w:rsidRPr="00E8565A" w:rsidRDefault="008C5A9D" w:rsidP="0006219C">
            <w:pPr>
              <w:rPr>
                <w:rFonts w:ascii="Times New Roman" w:hAnsi="Times New Roman" w:cs="Times New Roman"/>
                <w:b/>
                <w:bCs/>
                <w:sz w:val="24"/>
              </w:rPr>
            </w:pPr>
            <w:r w:rsidRPr="00E8565A">
              <w:rPr>
                <w:rFonts w:ascii="Times New Roman" w:hAnsi="Times New Roman" w:cs="Times New Roman"/>
                <w:b/>
                <w:bCs/>
                <w:sz w:val="24"/>
              </w:rPr>
              <w:t>Напор на вводе в систему, м</w:t>
            </w:r>
          </w:p>
        </w:tc>
        <w:tc>
          <w:tcPr>
            <w:tcW w:w="881" w:type="dxa"/>
            <w:noWrap/>
            <w:hideMark/>
          </w:tcPr>
          <w:p w:rsidR="008C5A9D" w:rsidRPr="00E8565A" w:rsidRDefault="008C5A9D" w:rsidP="0006219C">
            <w:pPr>
              <w:rPr>
                <w:rFonts w:ascii="Times New Roman" w:hAnsi="Times New Roman" w:cs="Times New Roman"/>
                <w:b/>
                <w:bCs/>
                <w:sz w:val="24"/>
              </w:rPr>
            </w:pPr>
            <w:r w:rsidRPr="00E8565A">
              <w:rPr>
                <w:rFonts w:ascii="Times New Roman" w:hAnsi="Times New Roman" w:cs="Times New Roman"/>
                <w:b/>
                <w:bCs/>
                <w:sz w:val="24"/>
              </w:rPr>
              <w:t>Коли</w:t>
            </w:r>
            <w:r>
              <w:rPr>
                <w:rFonts w:ascii="Times New Roman" w:hAnsi="Times New Roman" w:cs="Times New Roman"/>
                <w:b/>
                <w:bCs/>
                <w:sz w:val="24"/>
              </w:rPr>
              <w:t xml:space="preserve">- </w:t>
            </w:r>
            <w:r w:rsidRPr="00E8565A">
              <w:rPr>
                <w:rFonts w:ascii="Times New Roman" w:hAnsi="Times New Roman" w:cs="Times New Roman"/>
                <w:b/>
                <w:bCs/>
                <w:sz w:val="24"/>
              </w:rPr>
              <w:t>чество шайб</w:t>
            </w:r>
          </w:p>
        </w:tc>
        <w:tc>
          <w:tcPr>
            <w:tcW w:w="935" w:type="dxa"/>
            <w:noWrap/>
            <w:hideMark/>
          </w:tcPr>
          <w:p w:rsidR="008C5A9D" w:rsidRPr="00E8565A" w:rsidRDefault="008C5A9D" w:rsidP="0006219C">
            <w:pPr>
              <w:rPr>
                <w:rFonts w:ascii="Times New Roman" w:hAnsi="Times New Roman" w:cs="Times New Roman"/>
                <w:b/>
                <w:bCs/>
                <w:sz w:val="24"/>
              </w:rPr>
            </w:pPr>
            <w:r w:rsidRPr="00E8565A">
              <w:rPr>
                <w:rFonts w:ascii="Times New Roman" w:hAnsi="Times New Roman" w:cs="Times New Roman"/>
                <w:b/>
                <w:bCs/>
                <w:sz w:val="24"/>
              </w:rPr>
              <w:t>Диам. шайбы, мм</w:t>
            </w:r>
          </w:p>
        </w:tc>
        <w:tc>
          <w:tcPr>
            <w:tcW w:w="997" w:type="dxa"/>
            <w:noWrap/>
            <w:hideMark/>
          </w:tcPr>
          <w:p w:rsidR="008C5A9D" w:rsidRPr="00E8565A" w:rsidRDefault="008C5A9D" w:rsidP="0006219C">
            <w:pPr>
              <w:rPr>
                <w:rFonts w:ascii="Times New Roman" w:hAnsi="Times New Roman" w:cs="Times New Roman"/>
                <w:b/>
                <w:bCs/>
                <w:sz w:val="24"/>
              </w:rPr>
            </w:pPr>
            <w:r w:rsidRPr="00E8565A">
              <w:rPr>
                <w:rFonts w:ascii="Times New Roman" w:hAnsi="Times New Roman" w:cs="Times New Roman"/>
                <w:b/>
                <w:bCs/>
                <w:sz w:val="24"/>
              </w:rPr>
              <w:t>Дрос. напор шайбой, м</w:t>
            </w:r>
          </w:p>
        </w:tc>
        <w:tc>
          <w:tcPr>
            <w:tcW w:w="938" w:type="dxa"/>
            <w:noWrap/>
            <w:hideMark/>
          </w:tcPr>
          <w:p w:rsidR="008C5A9D" w:rsidRPr="00E8565A" w:rsidRDefault="008C5A9D" w:rsidP="0006219C">
            <w:pPr>
              <w:rPr>
                <w:rFonts w:ascii="Times New Roman" w:hAnsi="Times New Roman" w:cs="Times New Roman"/>
                <w:b/>
                <w:bCs/>
                <w:sz w:val="24"/>
              </w:rPr>
            </w:pPr>
            <w:r w:rsidRPr="00E8565A">
              <w:rPr>
                <w:rFonts w:ascii="Times New Roman" w:hAnsi="Times New Roman" w:cs="Times New Roman"/>
                <w:b/>
                <w:bCs/>
                <w:sz w:val="24"/>
              </w:rPr>
              <w:t>Диам. подпор. шайбы, мм</w:t>
            </w:r>
          </w:p>
        </w:tc>
        <w:tc>
          <w:tcPr>
            <w:tcW w:w="997" w:type="dxa"/>
            <w:noWrap/>
            <w:hideMark/>
          </w:tcPr>
          <w:p w:rsidR="008C5A9D" w:rsidRPr="00E8565A" w:rsidRDefault="008C5A9D" w:rsidP="0006219C">
            <w:pPr>
              <w:rPr>
                <w:rFonts w:ascii="Times New Roman" w:hAnsi="Times New Roman" w:cs="Times New Roman"/>
                <w:b/>
                <w:bCs/>
                <w:sz w:val="24"/>
              </w:rPr>
            </w:pPr>
            <w:r w:rsidRPr="00E8565A">
              <w:rPr>
                <w:rFonts w:ascii="Times New Roman" w:hAnsi="Times New Roman" w:cs="Times New Roman"/>
                <w:b/>
                <w:bCs/>
                <w:sz w:val="24"/>
              </w:rPr>
              <w:t>Дрос. напор подпор. шайбой, м</w:t>
            </w:r>
          </w:p>
        </w:tc>
        <w:tc>
          <w:tcPr>
            <w:tcW w:w="1002" w:type="dxa"/>
            <w:noWrap/>
            <w:hideMark/>
          </w:tcPr>
          <w:p w:rsidR="008C5A9D" w:rsidRPr="00E8565A" w:rsidRDefault="008C5A9D" w:rsidP="0006219C">
            <w:pPr>
              <w:rPr>
                <w:rFonts w:ascii="Times New Roman" w:hAnsi="Times New Roman" w:cs="Times New Roman"/>
                <w:b/>
                <w:bCs/>
                <w:sz w:val="24"/>
              </w:rPr>
            </w:pPr>
            <w:r w:rsidRPr="00E8565A">
              <w:rPr>
                <w:rFonts w:ascii="Times New Roman" w:hAnsi="Times New Roman" w:cs="Times New Roman"/>
                <w:b/>
                <w:bCs/>
                <w:sz w:val="24"/>
              </w:rPr>
              <w:t>Напор в системе, м</w:t>
            </w:r>
          </w:p>
        </w:tc>
        <w:tc>
          <w:tcPr>
            <w:tcW w:w="1119" w:type="dxa"/>
            <w:noWrap/>
            <w:hideMark/>
          </w:tcPr>
          <w:p w:rsidR="008C5A9D" w:rsidRPr="00E8565A" w:rsidRDefault="008C5A9D" w:rsidP="0006219C">
            <w:pPr>
              <w:rPr>
                <w:rFonts w:ascii="Times New Roman" w:hAnsi="Times New Roman" w:cs="Times New Roman"/>
                <w:b/>
                <w:bCs/>
                <w:sz w:val="24"/>
              </w:rPr>
            </w:pPr>
            <w:r w:rsidRPr="00E8565A">
              <w:rPr>
                <w:rFonts w:ascii="Times New Roman" w:hAnsi="Times New Roman" w:cs="Times New Roman"/>
                <w:b/>
                <w:bCs/>
                <w:sz w:val="24"/>
              </w:rPr>
              <w:t>Иденти</w:t>
            </w:r>
            <w:r>
              <w:rPr>
                <w:rFonts w:ascii="Times New Roman" w:hAnsi="Times New Roman" w:cs="Times New Roman"/>
                <w:b/>
                <w:bCs/>
                <w:sz w:val="24"/>
              </w:rPr>
              <w:t xml:space="preserve">- </w:t>
            </w:r>
            <w:r w:rsidRPr="00E8565A">
              <w:rPr>
                <w:rFonts w:ascii="Times New Roman" w:hAnsi="Times New Roman" w:cs="Times New Roman"/>
                <w:b/>
                <w:bCs/>
                <w:sz w:val="24"/>
              </w:rPr>
              <w:t>фикатор</w:t>
            </w:r>
          </w:p>
        </w:tc>
      </w:tr>
      <w:tr w:rsidR="008C5A9D" w:rsidRPr="00E8565A" w:rsidTr="0006219C">
        <w:trPr>
          <w:trHeight w:val="288"/>
        </w:trPr>
        <w:tc>
          <w:tcPr>
            <w:tcW w:w="1609" w:type="dxa"/>
            <w:noWrap/>
            <w:hideMark/>
          </w:tcPr>
          <w:p w:rsidR="008C5A9D" w:rsidRPr="00E8565A" w:rsidRDefault="008C5A9D" w:rsidP="0006219C">
            <w:pPr>
              <w:jc w:val="center"/>
              <w:rPr>
                <w:rFonts w:ascii="Times New Roman" w:hAnsi="Times New Roman" w:cs="Times New Roman"/>
                <w:sz w:val="24"/>
              </w:rPr>
            </w:pPr>
            <w:r>
              <w:rPr>
                <w:rFonts w:ascii="Times New Roman" w:hAnsi="Times New Roman" w:cs="Times New Roman"/>
                <w:sz w:val="24"/>
              </w:rPr>
              <w:t>1</w:t>
            </w:r>
          </w:p>
        </w:tc>
        <w:tc>
          <w:tcPr>
            <w:tcW w:w="1014" w:type="dxa"/>
            <w:noWrap/>
            <w:hideMark/>
          </w:tcPr>
          <w:p w:rsidR="008C5A9D" w:rsidRPr="00E8565A" w:rsidRDefault="008C5A9D" w:rsidP="0006219C">
            <w:pPr>
              <w:jc w:val="center"/>
              <w:rPr>
                <w:rFonts w:ascii="Times New Roman" w:hAnsi="Times New Roman" w:cs="Times New Roman"/>
                <w:sz w:val="24"/>
              </w:rPr>
            </w:pPr>
            <w:r>
              <w:rPr>
                <w:rFonts w:ascii="Times New Roman" w:hAnsi="Times New Roman" w:cs="Times New Roman"/>
                <w:sz w:val="24"/>
              </w:rPr>
              <w:t>2</w:t>
            </w:r>
          </w:p>
        </w:tc>
        <w:tc>
          <w:tcPr>
            <w:tcW w:w="881" w:type="dxa"/>
            <w:noWrap/>
            <w:hideMark/>
          </w:tcPr>
          <w:p w:rsidR="008C5A9D" w:rsidRPr="00E8565A" w:rsidRDefault="008C5A9D" w:rsidP="0006219C">
            <w:pPr>
              <w:jc w:val="center"/>
              <w:rPr>
                <w:rFonts w:ascii="Times New Roman" w:hAnsi="Times New Roman" w:cs="Times New Roman"/>
                <w:sz w:val="24"/>
              </w:rPr>
            </w:pPr>
            <w:r>
              <w:rPr>
                <w:rFonts w:ascii="Times New Roman" w:hAnsi="Times New Roman" w:cs="Times New Roman"/>
                <w:sz w:val="24"/>
              </w:rPr>
              <w:t>3</w:t>
            </w:r>
          </w:p>
        </w:tc>
        <w:tc>
          <w:tcPr>
            <w:tcW w:w="935" w:type="dxa"/>
            <w:noWrap/>
            <w:hideMark/>
          </w:tcPr>
          <w:p w:rsidR="008C5A9D" w:rsidRPr="00E8565A" w:rsidRDefault="008C5A9D" w:rsidP="0006219C">
            <w:pPr>
              <w:jc w:val="center"/>
              <w:rPr>
                <w:rFonts w:ascii="Times New Roman" w:hAnsi="Times New Roman" w:cs="Times New Roman"/>
                <w:sz w:val="24"/>
              </w:rPr>
            </w:pPr>
            <w:r>
              <w:rPr>
                <w:rFonts w:ascii="Times New Roman" w:hAnsi="Times New Roman" w:cs="Times New Roman"/>
                <w:sz w:val="24"/>
              </w:rPr>
              <w:t>4</w:t>
            </w:r>
          </w:p>
        </w:tc>
        <w:tc>
          <w:tcPr>
            <w:tcW w:w="997" w:type="dxa"/>
            <w:noWrap/>
            <w:hideMark/>
          </w:tcPr>
          <w:p w:rsidR="008C5A9D" w:rsidRPr="00E8565A" w:rsidRDefault="008C5A9D" w:rsidP="0006219C">
            <w:pPr>
              <w:jc w:val="center"/>
              <w:rPr>
                <w:rFonts w:ascii="Times New Roman" w:hAnsi="Times New Roman" w:cs="Times New Roman"/>
                <w:sz w:val="24"/>
              </w:rPr>
            </w:pPr>
            <w:r>
              <w:rPr>
                <w:rFonts w:ascii="Times New Roman" w:hAnsi="Times New Roman" w:cs="Times New Roman"/>
                <w:sz w:val="24"/>
              </w:rPr>
              <w:t>5</w:t>
            </w:r>
          </w:p>
        </w:tc>
        <w:tc>
          <w:tcPr>
            <w:tcW w:w="938" w:type="dxa"/>
            <w:noWrap/>
            <w:hideMark/>
          </w:tcPr>
          <w:p w:rsidR="008C5A9D" w:rsidRPr="00E8565A" w:rsidRDefault="008C5A9D" w:rsidP="0006219C">
            <w:pPr>
              <w:jc w:val="center"/>
              <w:rPr>
                <w:rFonts w:ascii="Times New Roman" w:hAnsi="Times New Roman" w:cs="Times New Roman"/>
                <w:sz w:val="24"/>
              </w:rPr>
            </w:pPr>
            <w:r>
              <w:rPr>
                <w:rFonts w:ascii="Times New Roman" w:hAnsi="Times New Roman" w:cs="Times New Roman"/>
                <w:sz w:val="24"/>
              </w:rPr>
              <w:t>6</w:t>
            </w:r>
          </w:p>
        </w:tc>
        <w:tc>
          <w:tcPr>
            <w:tcW w:w="997" w:type="dxa"/>
            <w:noWrap/>
            <w:hideMark/>
          </w:tcPr>
          <w:p w:rsidR="008C5A9D" w:rsidRPr="00E8565A" w:rsidRDefault="008C5A9D" w:rsidP="0006219C">
            <w:pPr>
              <w:jc w:val="center"/>
              <w:rPr>
                <w:rFonts w:ascii="Times New Roman" w:hAnsi="Times New Roman" w:cs="Times New Roman"/>
                <w:sz w:val="24"/>
              </w:rPr>
            </w:pPr>
            <w:r>
              <w:rPr>
                <w:rFonts w:ascii="Times New Roman" w:hAnsi="Times New Roman" w:cs="Times New Roman"/>
                <w:sz w:val="24"/>
              </w:rPr>
              <w:t>7</w:t>
            </w:r>
          </w:p>
        </w:tc>
        <w:tc>
          <w:tcPr>
            <w:tcW w:w="1002" w:type="dxa"/>
            <w:noWrap/>
            <w:hideMark/>
          </w:tcPr>
          <w:p w:rsidR="008C5A9D" w:rsidRPr="00E8565A" w:rsidRDefault="008C5A9D" w:rsidP="0006219C">
            <w:pPr>
              <w:jc w:val="center"/>
              <w:rPr>
                <w:rFonts w:ascii="Times New Roman" w:hAnsi="Times New Roman" w:cs="Times New Roman"/>
                <w:sz w:val="24"/>
              </w:rPr>
            </w:pPr>
            <w:r>
              <w:rPr>
                <w:rFonts w:ascii="Times New Roman" w:hAnsi="Times New Roman" w:cs="Times New Roman"/>
                <w:sz w:val="24"/>
              </w:rPr>
              <w:t>8</w:t>
            </w:r>
          </w:p>
        </w:tc>
        <w:tc>
          <w:tcPr>
            <w:tcW w:w="1119" w:type="dxa"/>
            <w:noWrap/>
            <w:hideMark/>
          </w:tcPr>
          <w:p w:rsidR="008C5A9D" w:rsidRPr="00E8565A" w:rsidRDefault="008C5A9D" w:rsidP="0006219C">
            <w:pPr>
              <w:jc w:val="center"/>
              <w:rPr>
                <w:rFonts w:ascii="Times New Roman" w:hAnsi="Times New Roman" w:cs="Times New Roman"/>
                <w:sz w:val="24"/>
              </w:rPr>
            </w:pPr>
            <w:r>
              <w:rPr>
                <w:rFonts w:ascii="Times New Roman" w:hAnsi="Times New Roman" w:cs="Times New Roman"/>
                <w:sz w:val="24"/>
              </w:rPr>
              <w:t>9</w:t>
            </w:r>
          </w:p>
        </w:tc>
      </w:tr>
      <w:tr w:rsidR="008C5A9D" w:rsidRPr="00E8565A" w:rsidTr="0006219C">
        <w:trPr>
          <w:trHeight w:val="264"/>
        </w:trPr>
        <w:tc>
          <w:tcPr>
            <w:tcW w:w="1609" w:type="dxa"/>
            <w:noWrap/>
            <w:hideMark/>
          </w:tcPr>
          <w:p w:rsidR="008C5A9D" w:rsidRPr="00E8565A" w:rsidRDefault="008C5A9D" w:rsidP="0006219C">
            <w:pPr>
              <w:rPr>
                <w:rFonts w:ascii="Times New Roman" w:hAnsi="Times New Roman" w:cs="Times New Roman"/>
                <w:sz w:val="24"/>
              </w:rPr>
            </w:pPr>
            <w:r w:rsidRPr="00E8565A">
              <w:rPr>
                <w:rFonts w:ascii="Times New Roman" w:hAnsi="Times New Roman" w:cs="Times New Roman"/>
                <w:sz w:val="24"/>
              </w:rPr>
              <w:t>,Дом культуры</w:t>
            </w:r>
          </w:p>
        </w:tc>
        <w:tc>
          <w:tcPr>
            <w:tcW w:w="1014"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27,74</w:t>
            </w:r>
          </w:p>
        </w:tc>
        <w:tc>
          <w:tcPr>
            <w:tcW w:w="881"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7,2</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26,24</w:t>
            </w:r>
          </w:p>
        </w:tc>
        <w:tc>
          <w:tcPr>
            <w:tcW w:w="938"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60974</w:t>
            </w:r>
          </w:p>
        </w:tc>
      </w:tr>
      <w:tr w:rsidR="008C5A9D" w:rsidRPr="00E8565A" w:rsidTr="0006219C">
        <w:trPr>
          <w:trHeight w:val="264"/>
        </w:trPr>
        <w:tc>
          <w:tcPr>
            <w:tcW w:w="1609" w:type="dxa"/>
            <w:noWrap/>
            <w:hideMark/>
          </w:tcPr>
          <w:p w:rsidR="008C5A9D" w:rsidRPr="00E8565A" w:rsidRDefault="008C5A9D" w:rsidP="0006219C">
            <w:pPr>
              <w:rPr>
                <w:rFonts w:ascii="Times New Roman" w:hAnsi="Times New Roman" w:cs="Times New Roman"/>
                <w:sz w:val="24"/>
              </w:rPr>
            </w:pPr>
            <w:r w:rsidRPr="00E8565A">
              <w:rPr>
                <w:rFonts w:ascii="Times New Roman" w:hAnsi="Times New Roman" w:cs="Times New Roman"/>
                <w:sz w:val="24"/>
              </w:rPr>
              <w:t>,Интернат</w:t>
            </w:r>
          </w:p>
        </w:tc>
        <w:tc>
          <w:tcPr>
            <w:tcW w:w="1014"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28,32</w:t>
            </w:r>
          </w:p>
        </w:tc>
        <w:tc>
          <w:tcPr>
            <w:tcW w:w="881"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7,9</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26,82</w:t>
            </w:r>
          </w:p>
        </w:tc>
        <w:tc>
          <w:tcPr>
            <w:tcW w:w="938"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60977</w:t>
            </w:r>
          </w:p>
        </w:tc>
      </w:tr>
      <w:tr w:rsidR="008C5A9D" w:rsidRPr="00E8565A" w:rsidTr="0006219C">
        <w:trPr>
          <w:trHeight w:val="264"/>
        </w:trPr>
        <w:tc>
          <w:tcPr>
            <w:tcW w:w="1609" w:type="dxa"/>
            <w:noWrap/>
            <w:hideMark/>
          </w:tcPr>
          <w:p w:rsidR="008C5A9D" w:rsidRPr="00E8565A" w:rsidRDefault="008C5A9D" w:rsidP="0006219C">
            <w:pPr>
              <w:rPr>
                <w:rFonts w:ascii="Times New Roman" w:hAnsi="Times New Roman" w:cs="Times New Roman"/>
                <w:sz w:val="24"/>
              </w:rPr>
            </w:pPr>
            <w:r w:rsidRPr="00E8565A">
              <w:rPr>
                <w:rFonts w:ascii="Times New Roman" w:hAnsi="Times New Roman" w:cs="Times New Roman"/>
                <w:sz w:val="24"/>
              </w:rPr>
              <w:t>,Мед. пункт</w:t>
            </w:r>
          </w:p>
        </w:tc>
        <w:tc>
          <w:tcPr>
            <w:tcW w:w="1014"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24,82</w:t>
            </w:r>
          </w:p>
        </w:tc>
        <w:tc>
          <w:tcPr>
            <w:tcW w:w="881"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4,2</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23,32</w:t>
            </w:r>
          </w:p>
        </w:tc>
        <w:tc>
          <w:tcPr>
            <w:tcW w:w="938"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60989</w:t>
            </w:r>
          </w:p>
        </w:tc>
      </w:tr>
      <w:tr w:rsidR="008C5A9D" w:rsidRPr="00E8565A" w:rsidTr="0006219C">
        <w:trPr>
          <w:trHeight w:val="264"/>
        </w:trPr>
        <w:tc>
          <w:tcPr>
            <w:tcW w:w="1609" w:type="dxa"/>
            <w:noWrap/>
            <w:hideMark/>
          </w:tcPr>
          <w:p w:rsidR="008C5A9D" w:rsidRPr="00E8565A" w:rsidRDefault="008C5A9D" w:rsidP="0006219C">
            <w:pPr>
              <w:rPr>
                <w:rFonts w:ascii="Times New Roman" w:hAnsi="Times New Roman" w:cs="Times New Roman"/>
                <w:sz w:val="24"/>
              </w:rPr>
            </w:pPr>
            <w:r w:rsidRPr="00E8565A">
              <w:rPr>
                <w:rFonts w:ascii="Times New Roman" w:hAnsi="Times New Roman" w:cs="Times New Roman"/>
                <w:sz w:val="24"/>
              </w:rPr>
              <w:t>,Пожарная часть</w:t>
            </w:r>
          </w:p>
        </w:tc>
        <w:tc>
          <w:tcPr>
            <w:tcW w:w="1014"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14,25</w:t>
            </w:r>
          </w:p>
        </w:tc>
        <w:tc>
          <w:tcPr>
            <w:tcW w:w="881"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6,3</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12,75</w:t>
            </w:r>
          </w:p>
        </w:tc>
        <w:tc>
          <w:tcPr>
            <w:tcW w:w="938"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60998</w:t>
            </w:r>
          </w:p>
        </w:tc>
      </w:tr>
      <w:tr w:rsidR="008C5A9D" w:rsidRPr="00E8565A" w:rsidTr="0006219C">
        <w:trPr>
          <w:trHeight w:val="264"/>
        </w:trPr>
        <w:tc>
          <w:tcPr>
            <w:tcW w:w="1609" w:type="dxa"/>
            <w:noWrap/>
            <w:hideMark/>
          </w:tcPr>
          <w:p w:rsidR="008C5A9D" w:rsidRPr="00E8565A" w:rsidRDefault="008C5A9D" w:rsidP="0006219C">
            <w:pPr>
              <w:rPr>
                <w:rFonts w:ascii="Times New Roman" w:hAnsi="Times New Roman" w:cs="Times New Roman"/>
                <w:sz w:val="24"/>
              </w:rPr>
            </w:pPr>
            <w:r w:rsidRPr="00E8565A">
              <w:rPr>
                <w:rFonts w:ascii="Times New Roman" w:hAnsi="Times New Roman" w:cs="Times New Roman"/>
                <w:sz w:val="24"/>
              </w:rPr>
              <w:t>,Школа №1</w:t>
            </w:r>
          </w:p>
        </w:tc>
        <w:tc>
          <w:tcPr>
            <w:tcW w:w="1014"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27,64</w:t>
            </w:r>
          </w:p>
        </w:tc>
        <w:tc>
          <w:tcPr>
            <w:tcW w:w="881"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8,5</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26,14</w:t>
            </w:r>
          </w:p>
        </w:tc>
        <w:tc>
          <w:tcPr>
            <w:tcW w:w="938"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60976</w:t>
            </w:r>
          </w:p>
        </w:tc>
      </w:tr>
      <w:tr w:rsidR="008C5A9D" w:rsidRPr="00E8565A" w:rsidTr="0006219C">
        <w:trPr>
          <w:trHeight w:val="264"/>
        </w:trPr>
        <w:tc>
          <w:tcPr>
            <w:tcW w:w="1609" w:type="dxa"/>
            <w:noWrap/>
            <w:hideMark/>
          </w:tcPr>
          <w:p w:rsidR="008C5A9D" w:rsidRPr="00E8565A" w:rsidRDefault="008C5A9D" w:rsidP="0006219C">
            <w:pPr>
              <w:rPr>
                <w:rFonts w:ascii="Times New Roman" w:hAnsi="Times New Roman" w:cs="Times New Roman"/>
                <w:sz w:val="24"/>
              </w:rPr>
            </w:pPr>
            <w:r w:rsidRPr="00E8565A">
              <w:rPr>
                <w:rFonts w:ascii="Times New Roman" w:hAnsi="Times New Roman" w:cs="Times New Roman"/>
                <w:sz w:val="24"/>
              </w:rPr>
              <w:t>,Школа №2</w:t>
            </w:r>
          </w:p>
        </w:tc>
        <w:tc>
          <w:tcPr>
            <w:tcW w:w="1014"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27,21</w:t>
            </w:r>
          </w:p>
        </w:tc>
        <w:tc>
          <w:tcPr>
            <w:tcW w:w="881"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10,7</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25,71</w:t>
            </w:r>
          </w:p>
        </w:tc>
        <w:tc>
          <w:tcPr>
            <w:tcW w:w="938"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60978</w:t>
            </w:r>
          </w:p>
        </w:tc>
      </w:tr>
      <w:tr w:rsidR="008C5A9D" w:rsidRPr="00E8565A" w:rsidTr="0006219C">
        <w:trPr>
          <w:trHeight w:val="264"/>
        </w:trPr>
        <w:tc>
          <w:tcPr>
            <w:tcW w:w="1609" w:type="dxa"/>
            <w:noWrap/>
            <w:hideMark/>
          </w:tcPr>
          <w:p w:rsidR="008C5A9D" w:rsidRPr="00E8565A" w:rsidRDefault="008C5A9D" w:rsidP="0006219C">
            <w:pPr>
              <w:rPr>
                <w:rFonts w:ascii="Times New Roman" w:hAnsi="Times New Roman" w:cs="Times New Roman"/>
                <w:sz w:val="24"/>
              </w:rPr>
            </w:pPr>
            <w:r w:rsidRPr="00E8565A">
              <w:rPr>
                <w:rFonts w:ascii="Times New Roman" w:hAnsi="Times New Roman" w:cs="Times New Roman"/>
                <w:sz w:val="24"/>
              </w:rPr>
              <w:t>Зав.,1</w:t>
            </w:r>
          </w:p>
        </w:tc>
        <w:tc>
          <w:tcPr>
            <w:tcW w:w="1014"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31,58</w:t>
            </w:r>
          </w:p>
        </w:tc>
        <w:tc>
          <w:tcPr>
            <w:tcW w:w="881"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4,2</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30,08</w:t>
            </w:r>
          </w:p>
        </w:tc>
        <w:tc>
          <w:tcPr>
            <w:tcW w:w="938"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60970</w:t>
            </w:r>
          </w:p>
        </w:tc>
      </w:tr>
      <w:tr w:rsidR="008C5A9D" w:rsidRPr="00E8565A" w:rsidTr="0006219C">
        <w:trPr>
          <w:trHeight w:val="264"/>
        </w:trPr>
        <w:tc>
          <w:tcPr>
            <w:tcW w:w="1609" w:type="dxa"/>
            <w:noWrap/>
            <w:hideMark/>
          </w:tcPr>
          <w:p w:rsidR="008C5A9D" w:rsidRPr="00E8565A" w:rsidRDefault="008C5A9D" w:rsidP="0006219C">
            <w:pPr>
              <w:rPr>
                <w:rFonts w:ascii="Times New Roman" w:hAnsi="Times New Roman" w:cs="Times New Roman"/>
                <w:sz w:val="24"/>
              </w:rPr>
            </w:pPr>
            <w:r w:rsidRPr="00E8565A">
              <w:rPr>
                <w:rFonts w:ascii="Times New Roman" w:hAnsi="Times New Roman" w:cs="Times New Roman"/>
                <w:sz w:val="24"/>
              </w:rPr>
              <w:t>Зав.,12</w:t>
            </w:r>
          </w:p>
        </w:tc>
        <w:tc>
          <w:tcPr>
            <w:tcW w:w="1014"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23,78</w:t>
            </w:r>
          </w:p>
        </w:tc>
        <w:tc>
          <w:tcPr>
            <w:tcW w:w="881"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4,6</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22,28</w:t>
            </w:r>
          </w:p>
        </w:tc>
        <w:tc>
          <w:tcPr>
            <w:tcW w:w="938"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60996</w:t>
            </w:r>
          </w:p>
        </w:tc>
      </w:tr>
      <w:tr w:rsidR="008C5A9D" w:rsidRPr="00E8565A" w:rsidTr="0006219C">
        <w:trPr>
          <w:trHeight w:val="264"/>
        </w:trPr>
        <w:tc>
          <w:tcPr>
            <w:tcW w:w="1609" w:type="dxa"/>
            <w:noWrap/>
            <w:hideMark/>
          </w:tcPr>
          <w:p w:rsidR="008C5A9D" w:rsidRPr="00E8565A" w:rsidRDefault="008C5A9D" w:rsidP="0006219C">
            <w:pPr>
              <w:rPr>
                <w:rFonts w:ascii="Times New Roman" w:hAnsi="Times New Roman" w:cs="Times New Roman"/>
                <w:sz w:val="24"/>
              </w:rPr>
            </w:pPr>
            <w:r w:rsidRPr="00E8565A">
              <w:rPr>
                <w:rFonts w:ascii="Times New Roman" w:hAnsi="Times New Roman" w:cs="Times New Roman"/>
                <w:sz w:val="24"/>
              </w:rPr>
              <w:t>Зав.,13</w:t>
            </w:r>
          </w:p>
        </w:tc>
        <w:tc>
          <w:tcPr>
            <w:tcW w:w="1014"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30,37</w:t>
            </w:r>
          </w:p>
        </w:tc>
        <w:tc>
          <w:tcPr>
            <w:tcW w:w="881"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3,2</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28,87</w:t>
            </w:r>
          </w:p>
        </w:tc>
        <w:tc>
          <w:tcPr>
            <w:tcW w:w="938"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60971</w:t>
            </w:r>
          </w:p>
        </w:tc>
      </w:tr>
      <w:tr w:rsidR="008C5A9D" w:rsidRPr="00E8565A" w:rsidTr="0006219C">
        <w:trPr>
          <w:trHeight w:val="264"/>
        </w:trPr>
        <w:tc>
          <w:tcPr>
            <w:tcW w:w="1609" w:type="dxa"/>
            <w:noWrap/>
            <w:hideMark/>
          </w:tcPr>
          <w:p w:rsidR="008C5A9D" w:rsidRPr="00E8565A" w:rsidRDefault="008C5A9D" w:rsidP="0006219C">
            <w:pPr>
              <w:rPr>
                <w:rFonts w:ascii="Times New Roman" w:hAnsi="Times New Roman" w:cs="Times New Roman"/>
                <w:sz w:val="24"/>
              </w:rPr>
            </w:pPr>
            <w:r w:rsidRPr="00E8565A">
              <w:rPr>
                <w:rFonts w:ascii="Times New Roman" w:hAnsi="Times New Roman" w:cs="Times New Roman"/>
                <w:sz w:val="24"/>
              </w:rPr>
              <w:t>Зав.,14</w:t>
            </w:r>
          </w:p>
        </w:tc>
        <w:tc>
          <w:tcPr>
            <w:tcW w:w="1014"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18,95</w:t>
            </w:r>
          </w:p>
        </w:tc>
        <w:tc>
          <w:tcPr>
            <w:tcW w:w="881"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4,8</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17,45</w:t>
            </w:r>
          </w:p>
        </w:tc>
        <w:tc>
          <w:tcPr>
            <w:tcW w:w="938"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60995</w:t>
            </w:r>
          </w:p>
        </w:tc>
      </w:tr>
      <w:tr w:rsidR="008C5A9D" w:rsidRPr="00E8565A" w:rsidTr="0006219C">
        <w:trPr>
          <w:trHeight w:val="264"/>
        </w:trPr>
        <w:tc>
          <w:tcPr>
            <w:tcW w:w="1609" w:type="dxa"/>
            <w:noWrap/>
            <w:hideMark/>
          </w:tcPr>
          <w:p w:rsidR="008C5A9D" w:rsidRPr="00E8565A" w:rsidRDefault="008C5A9D" w:rsidP="0006219C">
            <w:pPr>
              <w:rPr>
                <w:rFonts w:ascii="Times New Roman" w:hAnsi="Times New Roman" w:cs="Times New Roman"/>
                <w:sz w:val="24"/>
              </w:rPr>
            </w:pPr>
            <w:r w:rsidRPr="00E8565A">
              <w:rPr>
                <w:rFonts w:ascii="Times New Roman" w:hAnsi="Times New Roman" w:cs="Times New Roman"/>
                <w:sz w:val="24"/>
              </w:rPr>
              <w:t>Зав.,15</w:t>
            </w:r>
          </w:p>
        </w:tc>
        <w:tc>
          <w:tcPr>
            <w:tcW w:w="1014"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29,05</w:t>
            </w:r>
          </w:p>
        </w:tc>
        <w:tc>
          <w:tcPr>
            <w:tcW w:w="881"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5,2</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27,55</w:t>
            </w:r>
          </w:p>
        </w:tc>
        <w:tc>
          <w:tcPr>
            <w:tcW w:w="938"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60992</w:t>
            </w:r>
          </w:p>
        </w:tc>
      </w:tr>
      <w:tr w:rsidR="008C5A9D" w:rsidRPr="00E8565A" w:rsidTr="0006219C">
        <w:trPr>
          <w:trHeight w:val="264"/>
        </w:trPr>
        <w:tc>
          <w:tcPr>
            <w:tcW w:w="1609" w:type="dxa"/>
            <w:noWrap/>
            <w:hideMark/>
          </w:tcPr>
          <w:p w:rsidR="008C5A9D" w:rsidRPr="00E8565A" w:rsidRDefault="008C5A9D" w:rsidP="0006219C">
            <w:pPr>
              <w:rPr>
                <w:rFonts w:ascii="Times New Roman" w:hAnsi="Times New Roman" w:cs="Times New Roman"/>
                <w:sz w:val="24"/>
              </w:rPr>
            </w:pPr>
            <w:r w:rsidRPr="00E8565A">
              <w:rPr>
                <w:rFonts w:ascii="Times New Roman" w:hAnsi="Times New Roman" w:cs="Times New Roman"/>
                <w:sz w:val="24"/>
              </w:rPr>
              <w:t>Зав.,16</w:t>
            </w:r>
          </w:p>
        </w:tc>
        <w:tc>
          <w:tcPr>
            <w:tcW w:w="1014"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28,15</w:t>
            </w:r>
          </w:p>
        </w:tc>
        <w:tc>
          <w:tcPr>
            <w:tcW w:w="881"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7,5</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26,65</w:t>
            </w:r>
          </w:p>
        </w:tc>
        <w:tc>
          <w:tcPr>
            <w:tcW w:w="938"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60986</w:t>
            </w:r>
          </w:p>
        </w:tc>
      </w:tr>
      <w:tr w:rsidR="008C5A9D" w:rsidRPr="00E8565A" w:rsidTr="0006219C">
        <w:trPr>
          <w:trHeight w:val="264"/>
        </w:trPr>
        <w:tc>
          <w:tcPr>
            <w:tcW w:w="1609" w:type="dxa"/>
            <w:noWrap/>
            <w:hideMark/>
          </w:tcPr>
          <w:p w:rsidR="008C5A9D" w:rsidRPr="00E8565A" w:rsidRDefault="008C5A9D" w:rsidP="0006219C">
            <w:pPr>
              <w:rPr>
                <w:rFonts w:ascii="Times New Roman" w:hAnsi="Times New Roman" w:cs="Times New Roman"/>
                <w:sz w:val="24"/>
              </w:rPr>
            </w:pPr>
            <w:r w:rsidRPr="00E8565A">
              <w:rPr>
                <w:rFonts w:ascii="Times New Roman" w:hAnsi="Times New Roman" w:cs="Times New Roman"/>
                <w:sz w:val="24"/>
              </w:rPr>
              <w:t>Зав.,17</w:t>
            </w:r>
          </w:p>
        </w:tc>
        <w:tc>
          <w:tcPr>
            <w:tcW w:w="1014"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29,62</w:t>
            </w:r>
          </w:p>
        </w:tc>
        <w:tc>
          <w:tcPr>
            <w:tcW w:w="881"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5,3</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28,12</w:t>
            </w:r>
          </w:p>
        </w:tc>
        <w:tc>
          <w:tcPr>
            <w:tcW w:w="938"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60990</w:t>
            </w:r>
          </w:p>
        </w:tc>
      </w:tr>
      <w:tr w:rsidR="008C5A9D" w:rsidRPr="00E8565A" w:rsidTr="0006219C">
        <w:trPr>
          <w:trHeight w:val="264"/>
        </w:trPr>
        <w:tc>
          <w:tcPr>
            <w:tcW w:w="1609" w:type="dxa"/>
            <w:noWrap/>
            <w:hideMark/>
          </w:tcPr>
          <w:p w:rsidR="008C5A9D" w:rsidRPr="00E8565A" w:rsidRDefault="008C5A9D" w:rsidP="0006219C">
            <w:pPr>
              <w:rPr>
                <w:rFonts w:ascii="Times New Roman" w:hAnsi="Times New Roman" w:cs="Times New Roman"/>
                <w:sz w:val="24"/>
              </w:rPr>
            </w:pPr>
            <w:r w:rsidRPr="00E8565A">
              <w:rPr>
                <w:rFonts w:ascii="Times New Roman" w:hAnsi="Times New Roman" w:cs="Times New Roman"/>
                <w:sz w:val="24"/>
              </w:rPr>
              <w:t>Зав.,19</w:t>
            </w:r>
          </w:p>
        </w:tc>
        <w:tc>
          <w:tcPr>
            <w:tcW w:w="1014"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24,85</w:t>
            </w:r>
          </w:p>
        </w:tc>
        <w:tc>
          <w:tcPr>
            <w:tcW w:w="881"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6,9</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23,35</w:t>
            </w:r>
          </w:p>
        </w:tc>
        <w:tc>
          <w:tcPr>
            <w:tcW w:w="938"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60987</w:t>
            </w:r>
          </w:p>
        </w:tc>
      </w:tr>
      <w:tr w:rsidR="008C5A9D" w:rsidRPr="00E8565A" w:rsidTr="0006219C">
        <w:trPr>
          <w:trHeight w:val="264"/>
        </w:trPr>
        <w:tc>
          <w:tcPr>
            <w:tcW w:w="1609" w:type="dxa"/>
            <w:noWrap/>
            <w:hideMark/>
          </w:tcPr>
          <w:p w:rsidR="008C5A9D" w:rsidRPr="00E8565A" w:rsidRDefault="008C5A9D" w:rsidP="0006219C">
            <w:pPr>
              <w:rPr>
                <w:rFonts w:ascii="Times New Roman" w:hAnsi="Times New Roman" w:cs="Times New Roman"/>
                <w:sz w:val="24"/>
              </w:rPr>
            </w:pPr>
            <w:r w:rsidRPr="00E8565A">
              <w:rPr>
                <w:rFonts w:ascii="Times New Roman" w:hAnsi="Times New Roman" w:cs="Times New Roman"/>
                <w:sz w:val="24"/>
              </w:rPr>
              <w:t>Зав.,2</w:t>
            </w:r>
          </w:p>
        </w:tc>
        <w:tc>
          <w:tcPr>
            <w:tcW w:w="1014"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36,04</w:t>
            </w:r>
          </w:p>
        </w:tc>
        <w:tc>
          <w:tcPr>
            <w:tcW w:w="881"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w:t>
            </w:r>
          </w:p>
        </w:tc>
        <w:tc>
          <w:tcPr>
            <w:tcW w:w="935"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3</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34,54</w:t>
            </w:r>
          </w:p>
        </w:tc>
        <w:tc>
          <w:tcPr>
            <w:tcW w:w="938"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60962</w:t>
            </w:r>
          </w:p>
        </w:tc>
      </w:tr>
      <w:tr w:rsidR="008C5A9D" w:rsidRPr="00E8565A" w:rsidTr="0006219C">
        <w:trPr>
          <w:trHeight w:val="264"/>
        </w:trPr>
        <w:tc>
          <w:tcPr>
            <w:tcW w:w="1609" w:type="dxa"/>
            <w:noWrap/>
            <w:hideMark/>
          </w:tcPr>
          <w:p w:rsidR="008C5A9D" w:rsidRPr="00E8565A" w:rsidRDefault="008C5A9D" w:rsidP="0006219C">
            <w:pPr>
              <w:rPr>
                <w:rFonts w:ascii="Times New Roman" w:hAnsi="Times New Roman" w:cs="Times New Roman"/>
                <w:sz w:val="24"/>
              </w:rPr>
            </w:pPr>
            <w:r w:rsidRPr="00E8565A">
              <w:rPr>
                <w:rFonts w:ascii="Times New Roman" w:hAnsi="Times New Roman" w:cs="Times New Roman"/>
                <w:sz w:val="24"/>
              </w:rPr>
              <w:t>Зав.,20</w:t>
            </w:r>
          </w:p>
        </w:tc>
        <w:tc>
          <w:tcPr>
            <w:tcW w:w="1014"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28,4</w:t>
            </w:r>
          </w:p>
        </w:tc>
        <w:tc>
          <w:tcPr>
            <w:tcW w:w="881"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9,2</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26,9</w:t>
            </w:r>
          </w:p>
        </w:tc>
        <w:tc>
          <w:tcPr>
            <w:tcW w:w="938"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60985</w:t>
            </w:r>
          </w:p>
        </w:tc>
      </w:tr>
      <w:tr w:rsidR="008C5A9D" w:rsidRPr="00E8565A" w:rsidTr="0006219C">
        <w:trPr>
          <w:trHeight w:val="264"/>
        </w:trPr>
        <w:tc>
          <w:tcPr>
            <w:tcW w:w="1609" w:type="dxa"/>
            <w:noWrap/>
            <w:hideMark/>
          </w:tcPr>
          <w:p w:rsidR="008C5A9D" w:rsidRPr="00E8565A" w:rsidRDefault="008C5A9D" w:rsidP="0006219C">
            <w:pPr>
              <w:rPr>
                <w:rFonts w:ascii="Times New Roman" w:hAnsi="Times New Roman" w:cs="Times New Roman"/>
                <w:sz w:val="24"/>
              </w:rPr>
            </w:pPr>
            <w:r w:rsidRPr="00E8565A">
              <w:rPr>
                <w:rFonts w:ascii="Times New Roman" w:hAnsi="Times New Roman" w:cs="Times New Roman"/>
                <w:sz w:val="24"/>
              </w:rPr>
              <w:t>Зав.,21</w:t>
            </w:r>
          </w:p>
        </w:tc>
        <w:tc>
          <w:tcPr>
            <w:tcW w:w="1014"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26,25</w:t>
            </w:r>
          </w:p>
        </w:tc>
        <w:tc>
          <w:tcPr>
            <w:tcW w:w="881"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9,4</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24,75</w:t>
            </w:r>
          </w:p>
        </w:tc>
        <w:tc>
          <w:tcPr>
            <w:tcW w:w="938"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60984</w:t>
            </w:r>
          </w:p>
        </w:tc>
      </w:tr>
      <w:tr w:rsidR="008C5A9D" w:rsidRPr="00E8565A" w:rsidTr="0006219C">
        <w:trPr>
          <w:trHeight w:val="264"/>
        </w:trPr>
        <w:tc>
          <w:tcPr>
            <w:tcW w:w="1609" w:type="dxa"/>
            <w:noWrap/>
            <w:hideMark/>
          </w:tcPr>
          <w:p w:rsidR="008C5A9D" w:rsidRPr="00E8565A" w:rsidRDefault="008C5A9D" w:rsidP="0006219C">
            <w:pPr>
              <w:rPr>
                <w:rFonts w:ascii="Times New Roman" w:hAnsi="Times New Roman" w:cs="Times New Roman"/>
                <w:sz w:val="24"/>
              </w:rPr>
            </w:pPr>
            <w:r w:rsidRPr="00E8565A">
              <w:rPr>
                <w:rFonts w:ascii="Times New Roman" w:hAnsi="Times New Roman" w:cs="Times New Roman"/>
                <w:sz w:val="24"/>
              </w:rPr>
              <w:t>Зав.,22</w:t>
            </w:r>
          </w:p>
        </w:tc>
        <w:tc>
          <w:tcPr>
            <w:tcW w:w="1014"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25,25</w:t>
            </w:r>
          </w:p>
        </w:tc>
        <w:tc>
          <w:tcPr>
            <w:tcW w:w="881"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9,5</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23,75</w:t>
            </w:r>
          </w:p>
        </w:tc>
        <w:tc>
          <w:tcPr>
            <w:tcW w:w="938"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60982</w:t>
            </w:r>
          </w:p>
        </w:tc>
      </w:tr>
      <w:tr w:rsidR="008C5A9D" w:rsidRPr="00E8565A" w:rsidTr="0006219C">
        <w:trPr>
          <w:trHeight w:val="264"/>
        </w:trPr>
        <w:tc>
          <w:tcPr>
            <w:tcW w:w="1609" w:type="dxa"/>
            <w:noWrap/>
            <w:hideMark/>
          </w:tcPr>
          <w:p w:rsidR="008C5A9D" w:rsidRPr="00E8565A" w:rsidRDefault="008C5A9D" w:rsidP="0006219C">
            <w:pPr>
              <w:rPr>
                <w:rFonts w:ascii="Times New Roman" w:hAnsi="Times New Roman" w:cs="Times New Roman"/>
                <w:sz w:val="24"/>
              </w:rPr>
            </w:pPr>
            <w:r w:rsidRPr="00E8565A">
              <w:rPr>
                <w:rFonts w:ascii="Times New Roman" w:hAnsi="Times New Roman" w:cs="Times New Roman"/>
                <w:sz w:val="24"/>
              </w:rPr>
              <w:t>Зав.,23</w:t>
            </w:r>
          </w:p>
        </w:tc>
        <w:tc>
          <w:tcPr>
            <w:tcW w:w="1014"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24,42</w:t>
            </w:r>
          </w:p>
        </w:tc>
        <w:tc>
          <w:tcPr>
            <w:tcW w:w="881"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9,6</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22,92</w:t>
            </w:r>
          </w:p>
        </w:tc>
        <w:tc>
          <w:tcPr>
            <w:tcW w:w="938"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60981</w:t>
            </w:r>
          </w:p>
        </w:tc>
      </w:tr>
      <w:tr w:rsidR="008C5A9D" w:rsidRPr="00E8565A" w:rsidTr="0006219C">
        <w:trPr>
          <w:trHeight w:val="264"/>
        </w:trPr>
        <w:tc>
          <w:tcPr>
            <w:tcW w:w="1609" w:type="dxa"/>
            <w:noWrap/>
            <w:hideMark/>
          </w:tcPr>
          <w:p w:rsidR="008C5A9D" w:rsidRPr="00E8565A" w:rsidRDefault="008C5A9D" w:rsidP="0006219C">
            <w:pPr>
              <w:rPr>
                <w:rFonts w:ascii="Times New Roman" w:hAnsi="Times New Roman" w:cs="Times New Roman"/>
                <w:sz w:val="24"/>
              </w:rPr>
            </w:pPr>
            <w:r w:rsidRPr="00E8565A">
              <w:rPr>
                <w:rFonts w:ascii="Times New Roman" w:hAnsi="Times New Roman" w:cs="Times New Roman"/>
                <w:sz w:val="24"/>
              </w:rPr>
              <w:t>Зав.,3</w:t>
            </w:r>
          </w:p>
        </w:tc>
        <w:tc>
          <w:tcPr>
            <w:tcW w:w="1014"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31,73</w:t>
            </w:r>
          </w:p>
        </w:tc>
        <w:tc>
          <w:tcPr>
            <w:tcW w:w="881"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w:t>
            </w:r>
          </w:p>
        </w:tc>
        <w:tc>
          <w:tcPr>
            <w:tcW w:w="935"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3</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30,23</w:t>
            </w:r>
          </w:p>
        </w:tc>
        <w:tc>
          <w:tcPr>
            <w:tcW w:w="938"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60968</w:t>
            </w:r>
          </w:p>
        </w:tc>
      </w:tr>
      <w:tr w:rsidR="008C5A9D" w:rsidRPr="00E8565A" w:rsidTr="0006219C">
        <w:trPr>
          <w:trHeight w:val="264"/>
        </w:trPr>
        <w:tc>
          <w:tcPr>
            <w:tcW w:w="1609" w:type="dxa"/>
            <w:noWrap/>
            <w:hideMark/>
          </w:tcPr>
          <w:p w:rsidR="008C5A9D" w:rsidRPr="00E8565A" w:rsidRDefault="008C5A9D" w:rsidP="0006219C">
            <w:pPr>
              <w:rPr>
                <w:rFonts w:ascii="Times New Roman" w:hAnsi="Times New Roman" w:cs="Times New Roman"/>
                <w:sz w:val="24"/>
              </w:rPr>
            </w:pPr>
            <w:r w:rsidRPr="00E8565A">
              <w:rPr>
                <w:rFonts w:ascii="Times New Roman" w:hAnsi="Times New Roman" w:cs="Times New Roman"/>
                <w:sz w:val="24"/>
              </w:rPr>
              <w:t>Зав.,4</w:t>
            </w:r>
          </w:p>
        </w:tc>
        <w:tc>
          <w:tcPr>
            <w:tcW w:w="1014"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35,38</w:t>
            </w:r>
          </w:p>
        </w:tc>
        <w:tc>
          <w:tcPr>
            <w:tcW w:w="881"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w:t>
            </w:r>
          </w:p>
        </w:tc>
        <w:tc>
          <w:tcPr>
            <w:tcW w:w="935"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3,2</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33,88</w:t>
            </w:r>
          </w:p>
        </w:tc>
        <w:tc>
          <w:tcPr>
            <w:tcW w:w="938"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60963</w:t>
            </w:r>
          </w:p>
        </w:tc>
      </w:tr>
      <w:tr w:rsidR="008C5A9D" w:rsidRPr="00E8565A" w:rsidTr="0006219C">
        <w:trPr>
          <w:trHeight w:val="264"/>
        </w:trPr>
        <w:tc>
          <w:tcPr>
            <w:tcW w:w="1609" w:type="dxa"/>
            <w:noWrap/>
            <w:hideMark/>
          </w:tcPr>
          <w:p w:rsidR="008C5A9D" w:rsidRPr="00E8565A" w:rsidRDefault="008C5A9D" w:rsidP="0006219C">
            <w:pPr>
              <w:rPr>
                <w:rFonts w:ascii="Times New Roman" w:hAnsi="Times New Roman" w:cs="Times New Roman"/>
                <w:sz w:val="24"/>
              </w:rPr>
            </w:pPr>
            <w:r w:rsidRPr="00E8565A">
              <w:rPr>
                <w:rFonts w:ascii="Times New Roman" w:hAnsi="Times New Roman" w:cs="Times New Roman"/>
                <w:sz w:val="24"/>
              </w:rPr>
              <w:t>Зав.,5</w:t>
            </w:r>
          </w:p>
        </w:tc>
        <w:tc>
          <w:tcPr>
            <w:tcW w:w="1014"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35,07</w:t>
            </w:r>
          </w:p>
        </w:tc>
        <w:tc>
          <w:tcPr>
            <w:tcW w:w="881"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w:t>
            </w:r>
          </w:p>
        </w:tc>
        <w:tc>
          <w:tcPr>
            <w:tcW w:w="935"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3</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33,57</w:t>
            </w:r>
          </w:p>
        </w:tc>
        <w:tc>
          <w:tcPr>
            <w:tcW w:w="938"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60967</w:t>
            </w:r>
          </w:p>
        </w:tc>
      </w:tr>
      <w:tr w:rsidR="008C5A9D" w:rsidRPr="00E8565A" w:rsidTr="0006219C">
        <w:trPr>
          <w:trHeight w:val="264"/>
        </w:trPr>
        <w:tc>
          <w:tcPr>
            <w:tcW w:w="1609" w:type="dxa"/>
            <w:noWrap/>
            <w:hideMark/>
          </w:tcPr>
          <w:p w:rsidR="008C5A9D" w:rsidRPr="00E8565A" w:rsidRDefault="008C5A9D" w:rsidP="0006219C">
            <w:pPr>
              <w:rPr>
                <w:rFonts w:ascii="Times New Roman" w:hAnsi="Times New Roman" w:cs="Times New Roman"/>
                <w:sz w:val="24"/>
              </w:rPr>
            </w:pPr>
            <w:r w:rsidRPr="00E8565A">
              <w:rPr>
                <w:rFonts w:ascii="Times New Roman" w:hAnsi="Times New Roman" w:cs="Times New Roman"/>
                <w:sz w:val="24"/>
              </w:rPr>
              <w:t>Зав.,6</w:t>
            </w:r>
          </w:p>
        </w:tc>
        <w:tc>
          <w:tcPr>
            <w:tcW w:w="1014"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34,77</w:t>
            </w:r>
          </w:p>
        </w:tc>
        <w:tc>
          <w:tcPr>
            <w:tcW w:w="881"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w:t>
            </w:r>
          </w:p>
        </w:tc>
        <w:tc>
          <w:tcPr>
            <w:tcW w:w="935"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3,1</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33,27</w:t>
            </w:r>
          </w:p>
        </w:tc>
        <w:tc>
          <w:tcPr>
            <w:tcW w:w="938"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60964</w:t>
            </w:r>
          </w:p>
        </w:tc>
      </w:tr>
      <w:tr w:rsidR="008C5A9D" w:rsidRPr="00E8565A" w:rsidTr="0006219C">
        <w:trPr>
          <w:trHeight w:val="264"/>
        </w:trPr>
        <w:tc>
          <w:tcPr>
            <w:tcW w:w="1609" w:type="dxa"/>
            <w:noWrap/>
            <w:hideMark/>
          </w:tcPr>
          <w:p w:rsidR="008C5A9D" w:rsidRPr="00E8565A" w:rsidRDefault="008C5A9D" w:rsidP="0006219C">
            <w:pPr>
              <w:rPr>
                <w:rFonts w:ascii="Times New Roman" w:hAnsi="Times New Roman" w:cs="Times New Roman"/>
                <w:sz w:val="24"/>
              </w:rPr>
            </w:pPr>
            <w:r w:rsidRPr="00E8565A">
              <w:rPr>
                <w:rFonts w:ascii="Times New Roman" w:hAnsi="Times New Roman" w:cs="Times New Roman"/>
                <w:sz w:val="24"/>
              </w:rPr>
              <w:t>Зав.,8</w:t>
            </w:r>
          </w:p>
        </w:tc>
        <w:tc>
          <w:tcPr>
            <w:tcW w:w="1014"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34,16</w:t>
            </w:r>
          </w:p>
        </w:tc>
        <w:tc>
          <w:tcPr>
            <w:tcW w:w="881"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w:t>
            </w:r>
          </w:p>
        </w:tc>
        <w:tc>
          <w:tcPr>
            <w:tcW w:w="935"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3,1</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32,66</w:t>
            </w:r>
          </w:p>
        </w:tc>
        <w:tc>
          <w:tcPr>
            <w:tcW w:w="938"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60965</w:t>
            </w:r>
          </w:p>
        </w:tc>
      </w:tr>
      <w:tr w:rsidR="008C5A9D" w:rsidRPr="00E8565A" w:rsidTr="0006219C">
        <w:trPr>
          <w:trHeight w:val="264"/>
        </w:trPr>
        <w:tc>
          <w:tcPr>
            <w:tcW w:w="1609" w:type="dxa"/>
            <w:noWrap/>
            <w:hideMark/>
          </w:tcPr>
          <w:p w:rsidR="008C5A9D" w:rsidRPr="00E8565A" w:rsidRDefault="008C5A9D" w:rsidP="0006219C">
            <w:pPr>
              <w:rPr>
                <w:rFonts w:ascii="Times New Roman" w:hAnsi="Times New Roman" w:cs="Times New Roman"/>
                <w:sz w:val="24"/>
              </w:rPr>
            </w:pPr>
            <w:r w:rsidRPr="00E8565A">
              <w:rPr>
                <w:rFonts w:ascii="Times New Roman" w:hAnsi="Times New Roman" w:cs="Times New Roman"/>
                <w:sz w:val="24"/>
              </w:rPr>
              <w:t>Зав.,9</w:t>
            </w:r>
          </w:p>
        </w:tc>
        <w:tc>
          <w:tcPr>
            <w:tcW w:w="1014"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33,54</w:t>
            </w:r>
          </w:p>
        </w:tc>
        <w:tc>
          <w:tcPr>
            <w:tcW w:w="881"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w:t>
            </w:r>
          </w:p>
        </w:tc>
        <w:tc>
          <w:tcPr>
            <w:tcW w:w="935"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3,1</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32,04</w:t>
            </w:r>
          </w:p>
        </w:tc>
        <w:tc>
          <w:tcPr>
            <w:tcW w:w="938"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60966</w:t>
            </w:r>
          </w:p>
        </w:tc>
      </w:tr>
      <w:tr w:rsidR="008C5A9D" w:rsidRPr="00E8565A" w:rsidTr="0006219C">
        <w:trPr>
          <w:trHeight w:val="264"/>
        </w:trPr>
        <w:tc>
          <w:tcPr>
            <w:tcW w:w="1609" w:type="dxa"/>
            <w:noWrap/>
            <w:hideMark/>
          </w:tcPr>
          <w:p w:rsidR="008C5A9D" w:rsidRPr="00E8565A" w:rsidRDefault="008C5A9D" w:rsidP="0006219C">
            <w:pPr>
              <w:rPr>
                <w:rFonts w:ascii="Times New Roman" w:hAnsi="Times New Roman" w:cs="Times New Roman"/>
                <w:sz w:val="24"/>
              </w:rPr>
            </w:pPr>
            <w:r w:rsidRPr="00E8565A">
              <w:rPr>
                <w:rFonts w:ascii="Times New Roman" w:hAnsi="Times New Roman" w:cs="Times New Roman"/>
                <w:sz w:val="24"/>
              </w:rPr>
              <w:t>Новая,2</w:t>
            </w:r>
          </w:p>
        </w:tc>
        <w:tc>
          <w:tcPr>
            <w:tcW w:w="1014"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27,5</w:t>
            </w:r>
          </w:p>
        </w:tc>
        <w:tc>
          <w:tcPr>
            <w:tcW w:w="881"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w:t>
            </w:r>
          </w:p>
        </w:tc>
        <w:tc>
          <w:tcPr>
            <w:tcW w:w="935"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3</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26</w:t>
            </w:r>
          </w:p>
        </w:tc>
        <w:tc>
          <w:tcPr>
            <w:tcW w:w="938"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60973</w:t>
            </w:r>
          </w:p>
        </w:tc>
      </w:tr>
      <w:tr w:rsidR="008C5A9D" w:rsidRPr="00E8565A" w:rsidTr="0006219C">
        <w:trPr>
          <w:trHeight w:val="264"/>
        </w:trPr>
        <w:tc>
          <w:tcPr>
            <w:tcW w:w="1609" w:type="dxa"/>
            <w:noWrap/>
            <w:hideMark/>
          </w:tcPr>
          <w:p w:rsidR="008C5A9D" w:rsidRPr="00E8565A" w:rsidRDefault="008C5A9D" w:rsidP="0006219C">
            <w:pPr>
              <w:rPr>
                <w:rFonts w:ascii="Times New Roman" w:hAnsi="Times New Roman" w:cs="Times New Roman"/>
                <w:sz w:val="24"/>
              </w:rPr>
            </w:pPr>
            <w:r w:rsidRPr="00E8565A">
              <w:rPr>
                <w:rFonts w:ascii="Times New Roman" w:hAnsi="Times New Roman" w:cs="Times New Roman"/>
                <w:sz w:val="24"/>
              </w:rPr>
              <w:t>Новая,3</w:t>
            </w:r>
          </w:p>
        </w:tc>
        <w:tc>
          <w:tcPr>
            <w:tcW w:w="1014"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27,5</w:t>
            </w:r>
          </w:p>
        </w:tc>
        <w:tc>
          <w:tcPr>
            <w:tcW w:w="881"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w:t>
            </w:r>
          </w:p>
        </w:tc>
        <w:tc>
          <w:tcPr>
            <w:tcW w:w="935"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3</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26</w:t>
            </w:r>
          </w:p>
        </w:tc>
        <w:tc>
          <w:tcPr>
            <w:tcW w:w="938"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60972</w:t>
            </w:r>
          </w:p>
        </w:tc>
      </w:tr>
      <w:tr w:rsidR="008C5A9D" w:rsidRPr="00E8565A" w:rsidTr="0006219C">
        <w:trPr>
          <w:trHeight w:val="264"/>
        </w:trPr>
        <w:tc>
          <w:tcPr>
            <w:tcW w:w="1609" w:type="dxa"/>
            <w:noWrap/>
            <w:hideMark/>
          </w:tcPr>
          <w:p w:rsidR="008C5A9D" w:rsidRPr="00E8565A" w:rsidRDefault="008C5A9D" w:rsidP="0006219C">
            <w:pPr>
              <w:rPr>
                <w:rFonts w:ascii="Times New Roman" w:hAnsi="Times New Roman" w:cs="Times New Roman"/>
                <w:sz w:val="24"/>
              </w:rPr>
            </w:pPr>
            <w:r w:rsidRPr="00E8565A">
              <w:rPr>
                <w:rFonts w:ascii="Times New Roman" w:hAnsi="Times New Roman" w:cs="Times New Roman"/>
                <w:sz w:val="24"/>
              </w:rPr>
              <w:t>Советская,10</w:t>
            </w:r>
          </w:p>
        </w:tc>
        <w:tc>
          <w:tcPr>
            <w:tcW w:w="1014"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26,88</w:t>
            </w:r>
          </w:p>
        </w:tc>
        <w:tc>
          <w:tcPr>
            <w:tcW w:w="881"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5,8</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25,38</w:t>
            </w:r>
          </w:p>
        </w:tc>
        <w:tc>
          <w:tcPr>
            <w:tcW w:w="938"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60988</w:t>
            </w:r>
          </w:p>
        </w:tc>
      </w:tr>
      <w:tr w:rsidR="008C5A9D" w:rsidRPr="00E8565A" w:rsidTr="0006219C">
        <w:trPr>
          <w:trHeight w:val="264"/>
        </w:trPr>
        <w:tc>
          <w:tcPr>
            <w:tcW w:w="1609" w:type="dxa"/>
            <w:noWrap/>
            <w:hideMark/>
          </w:tcPr>
          <w:p w:rsidR="008C5A9D" w:rsidRPr="00E8565A" w:rsidRDefault="008C5A9D" w:rsidP="0006219C">
            <w:pPr>
              <w:rPr>
                <w:rFonts w:ascii="Times New Roman" w:hAnsi="Times New Roman" w:cs="Times New Roman"/>
                <w:sz w:val="24"/>
              </w:rPr>
            </w:pPr>
            <w:r w:rsidRPr="00E8565A">
              <w:rPr>
                <w:rFonts w:ascii="Times New Roman" w:hAnsi="Times New Roman" w:cs="Times New Roman"/>
                <w:sz w:val="24"/>
              </w:rPr>
              <w:t>Советская,11</w:t>
            </w:r>
          </w:p>
        </w:tc>
        <w:tc>
          <w:tcPr>
            <w:tcW w:w="1014"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25,42</w:t>
            </w:r>
          </w:p>
        </w:tc>
        <w:tc>
          <w:tcPr>
            <w:tcW w:w="881"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9,5</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23,92</w:t>
            </w:r>
          </w:p>
        </w:tc>
        <w:tc>
          <w:tcPr>
            <w:tcW w:w="938"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60983</w:t>
            </w:r>
          </w:p>
        </w:tc>
      </w:tr>
      <w:tr w:rsidR="008C5A9D" w:rsidRPr="00E8565A" w:rsidTr="0006219C">
        <w:trPr>
          <w:trHeight w:val="264"/>
        </w:trPr>
        <w:tc>
          <w:tcPr>
            <w:tcW w:w="1609" w:type="dxa"/>
            <w:noWrap/>
            <w:hideMark/>
          </w:tcPr>
          <w:p w:rsidR="008C5A9D" w:rsidRPr="00E8565A" w:rsidRDefault="008C5A9D" w:rsidP="0006219C">
            <w:pPr>
              <w:rPr>
                <w:rFonts w:ascii="Times New Roman" w:hAnsi="Times New Roman" w:cs="Times New Roman"/>
                <w:sz w:val="24"/>
              </w:rPr>
            </w:pPr>
            <w:r w:rsidRPr="00E8565A">
              <w:rPr>
                <w:rFonts w:ascii="Times New Roman" w:hAnsi="Times New Roman" w:cs="Times New Roman"/>
                <w:sz w:val="24"/>
              </w:rPr>
              <w:t>Советская,12</w:t>
            </w:r>
          </w:p>
        </w:tc>
        <w:tc>
          <w:tcPr>
            <w:tcW w:w="1014"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18,94</w:t>
            </w:r>
          </w:p>
        </w:tc>
        <w:tc>
          <w:tcPr>
            <w:tcW w:w="881"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10,2</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17,44</w:t>
            </w:r>
          </w:p>
        </w:tc>
        <w:tc>
          <w:tcPr>
            <w:tcW w:w="938"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60980</w:t>
            </w:r>
          </w:p>
        </w:tc>
      </w:tr>
      <w:tr w:rsidR="008C5A9D" w:rsidRPr="00E8565A" w:rsidTr="0006219C">
        <w:trPr>
          <w:trHeight w:val="264"/>
        </w:trPr>
        <w:tc>
          <w:tcPr>
            <w:tcW w:w="1609" w:type="dxa"/>
            <w:noWrap/>
            <w:hideMark/>
          </w:tcPr>
          <w:p w:rsidR="008C5A9D" w:rsidRPr="00E8565A" w:rsidRDefault="008C5A9D" w:rsidP="0006219C">
            <w:pPr>
              <w:rPr>
                <w:rFonts w:ascii="Times New Roman" w:hAnsi="Times New Roman" w:cs="Times New Roman"/>
                <w:sz w:val="24"/>
              </w:rPr>
            </w:pPr>
            <w:r w:rsidRPr="00E8565A">
              <w:rPr>
                <w:rFonts w:ascii="Times New Roman" w:hAnsi="Times New Roman" w:cs="Times New Roman"/>
                <w:sz w:val="24"/>
              </w:rPr>
              <w:t>Советская,7</w:t>
            </w:r>
          </w:p>
        </w:tc>
        <w:tc>
          <w:tcPr>
            <w:tcW w:w="1014"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29,78</w:t>
            </w:r>
          </w:p>
        </w:tc>
        <w:tc>
          <w:tcPr>
            <w:tcW w:w="881"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3,2</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28,28</w:t>
            </w:r>
          </w:p>
        </w:tc>
        <w:tc>
          <w:tcPr>
            <w:tcW w:w="938"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60969</w:t>
            </w:r>
          </w:p>
        </w:tc>
      </w:tr>
      <w:tr w:rsidR="008C5A9D" w:rsidRPr="00E8565A" w:rsidTr="0006219C">
        <w:trPr>
          <w:trHeight w:val="264"/>
        </w:trPr>
        <w:tc>
          <w:tcPr>
            <w:tcW w:w="1609" w:type="dxa"/>
            <w:noWrap/>
            <w:hideMark/>
          </w:tcPr>
          <w:p w:rsidR="008C5A9D" w:rsidRPr="00E8565A" w:rsidRDefault="008C5A9D" w:rsidP="0006219C">
            <w:pPr>
              <w:rPr>
                <w:rFonts w:ascii="Times New Roman" w:hAnsi="Times New Roman" w:cs="Times New Roman"/>
                <w:sz w:val="24"/>
              </w:rPr>
            </w:pPr>
            <w:r w:rsidRPr="00E8565A">
              <w:rPr>
                <w:rFonts w:ascii="Times New Roman" w:hAnsi="Times New Roman" w:cs="Times New Roman"/>
                <w:sz w:val="24"/>
              </w:rPr>
              <w:lastRenderedPageBreak/>
              <w:t>Советская,8</w:t>
            </w:r>
          </w:p>
        </w:tc>
        <w:tc>
          <w:tcPr>
            <w:tcW w:w="1014"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25,92</w:t>
            </w:r>
          </w:p>
        </w:tc>
        <w:tc>
          <w:tcPr>
            <w:tcW w:w="881"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3,3</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24,42</w:t>
            </w:r>
          </w:p>
        </w:tc>
        <w:tc>
          <w:tcPr>
            <w:tcW w:w="938"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60993</w:t>
            </w:r>
          </w:p>
        </w:tc>
      </w:tr>
      <w:tr w:rsidR="008C5A9D" w:rsidRPr="00E8565A" w:rsidTr="0006219C">
        <w:trPr>
          <w:trHeight w:val="264"/>
        </w:trPr>
        <w:tc>
          <w:tcPr>
            <w:tcW w:w="1609" w:type="dxa"/>
            <w:noWrap/>
            <w:hideMark/>
          </w:tcPr>
          <w:p w:rsidR="008C5A9D" w:rsidRPr="00E8565A" w:rsidRDefault="008C5A9D" w:rsidP="0006219C">
            <w:pPr>
              <w:rPr>
                <w:rFonts w:ascii="Times New Roman" w:hAnsi="Times New Roman" w:cs="Times New Roman"/>
                <w:sz w:val="24"/>
              </w:rPr>
            </w:pPr>
            <w:r w:rsidRPr="00E8565A">
              <w:rPr>
                <w:rFonts w:ascii="Times New Roman" w:hAnsi="Times New Roman" w:cs="Times New Roman"/>
                <w:sz w:val="24"/>
              </w:rPr>
              <w:t>Советская,9</w:t>
            </w:r>
          </w:p>
        </w:tc>
        <w:tc>
          <w:tcPr>
            <w:tcW w:w="1014"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25,68</w:t>
            </w:r>
          </w:p>
        </w:tc>
        <w:tc>
          <w:tcPr>
            <w:tcW w:w="881"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w:t>
            </w:r>
          </w:p>
        </w:tc>
        <w:tc>
          <w:tcPr>
            <w:tcW w:w="935"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5,1</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24,18</w:t>
            </w:r>
          </w:p>
        </w:tc>
        <w:tc>
          <w:tcPr>
            <w:tcW w:w="938"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60991</w:t>
            </w:r>
          </w:p>
        </w:tc>
      </w:tr>
      <w:tr w:rsidR="008C5A9D" w:rsidRPr="00E8565A" w:rsidTr="0006219C">
        <w:trPr>
          <w:trHeight w:val="264"/>
        </w:trPr>
        <w:tc>
          <w:tcPr>
            <w:tcW w:w="1609" w:type="dxa"/>
            <w:noWrap/>
            <w:hideMark/>
          </w:tcPr>
          <w:p w:rsidR="008C5A9D" w:rsidRPr="00E8565A" w:rsidRDefault="008C5A9D" w:rsidP="0006219C">
            <w:pPr>
              <w:rPr>
                <w:rFonts w:ascii="Times New Roman" w:hAnsi="Times New Roman" w:cs="Times New Roman"/>
                <w:sz w:val="24"/>
              </w:rPr>
            </w:pPr>
            <w:r w:rsidRPr="00E8565A">
              <w:rPr>
                <w:rFonts w:ascii="Times New Roman" w:hAnsi="Times New Roman" w:cs="Times New Roman"/>
                <w:sz w:val="24"/>
              </w:rPr>
              <w:t>Школьн.,7</w:t>
            </w:r>
          </w:p>
        </w:tc>
        <w:tc>
          <w:tcPr>
            <w:tcW w:w="1014"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28,03</w:t>
            </w:r>
          </w:p>
        </w:tc>
        <w:tc>
          <w:tcPr>
            <w:tcW w:w="881"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w:t>
            </w:r>
          </w:p>
        </w:tc>
        <w:tc>
          <w:tcPr>
            <w:tcW w:w="935"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3</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26,53</w:t>
            </w:r>
          </w:p>
        </w:tc>
        <w:tc>
          <w:tcPr>
            <w:tcW w:w="938"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997"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0</w:t>
            </w:r>
          </w:p>
        </w:tc>
        <w:tc>
          <w:tcPr>
            <w:tcW w:w="1002"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1,5</w:t>
            </w:r>
          </w:p>
        </w:tc>
        <w:tc>
          <w:tcPr>
            <w:tcW w:w="1119" w:type="dxa"/>
            <w:noWrap/>
            <w:hideMark/>
          </w:tcPr>
          <w:p w:rsidR="008C5A9D" w:rsidRPr="00E8565A" w:rsidRDefault="008C5A9D" w:rsidP="0006219C">
            <w:pPr>
              <w:jc w:val="center"/>
              <w:rPr>
                <w:rFonts w:ascii="Times New Roman" w:hAnsi="Times New Roman" w:cs="Times New Roman"/>
                <w:sz w:val="24"/>
              </w:rPr>
            </w:pPr>
            <w:r w:rsidRPr="00E8565A">
              <w:rPr>
                <w:rFonts w:ascii="Times New Roman" w:hAnsi="Times New Roman" w:cs="Times New Roman"/>
                <w:sz w:val="24"/>
              </w:rPr>
              <w:t>60975</w:t>
            </w:r>
          </w:p>
        </w:tc>
      </w:tr>
    </w:tbl>
    <w:p w:rsidR="00EC31E4" w:rsidRPr="008C5A9D" w:rsidRDefault="00EC31E4" w:rsidP="00EC31E4">
      <w:pPr>
        <w:spacing w:after="0" w:line="360" w:lineRule="auto"/>
        <w:jc w:val="center"/>
        <w:rPr>
          <w:rFonts w:ascii="Times New Roman" w:hAnsi="Times New Roman" w:cs="Times New Roman"/>
          <w:sz w:val="28"/>
        </w:rPr>
      </w:pPr>
    </w:p>
    <w:p w:rsidR="00EC31E4" w:rsidRPr="008C5A9D" w:rsidRDefault="00EC31E4" w:rsidP="00EC31E4">
      <w:pPr>
        <w:spacing w:after="0" w:line="360" w:lineRule="auto"/>
        <w:jc w:val="both"/>
        <w:rPr>
          <w:rFonts w:ascii="Times New Roman" w:hAnsi="Times New Roman" w:cs="Times New Roman"/>
          <w:sz w:val="28"/>
        </w:rPr>
      </w:pPr>
    </w:p>
    <w:sectPr w:rsidR="00EC31E4" w:rsidRPr="008C5A9D" w:rsidSect="009465D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6FA4" w:rsidRDefault="001C6FA4" w:rsidP="00F704A6">
      <w:pPr>
        <w:spacing w:after="0" w:line="240" w:lineRule="auto"/>
      </w:pPr>
      <w:r>
        <w:separator/>
      </w:r>
    </w:p>
  </w:endnote>
  <w:endnote w:type="continuationSeparator" w:id="1">
    <w:p w:rsidR="001C6FA4" w:rsidRDefault="001C6FA4" w:rsidP="00F704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477A" w:rsidRPr="00395A2C" w:rsidRDefault="0036477A" w:rsidP="00F704A6">
    <w:pPr>
      <w:tabs>
        <w:tab w:val="center" w:pos="4677"/>
        <w:tab w:val="right" w:pos="9355"/>
      </w:tabs>
      <w:spacing w:after="0" w:line="240" w:lineRule="auto"/>
      <w:rPr>
        <w:rFonts w:cs="Times New Roman"/>
      </w:rPr>
    </w:pPr>
  </w:p>
  <w:p w:rsidR="0036477A" w:rsidRPr="00395A2C" w:rsidRDefault="0036477A" w:rsidP="00F704A6">
    <w:pPr>
      <w:pBdr>
        <w:top w:val="thinThickSmallGap" w:sz="24" w:space="1" w:color="622423"/>
      </w:pBdr>
      <w:tabs>
        <w:tab w:val="center" w:pos="4677"/>
        <w:tab w:val="right" w:pos="9355"/>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w:t>
    </w:r>
    <w:r w:rsidRPr="00395A2C">
      <w:rPr>
        <w:rFonts w:ascii="Times New Roman" w:eastAsia="Times New Roman" w:hAnsi="Times New Roman" w:cs="Times New Roman"/>
        <w:sz w:val="20"/>
        <w:szCs w:val="20"/>
      </w:rPr>
      <w:t>хем</w:t>
    </w:r>
    <w:r>
      <w:rPr>
        <w:rFonts w:ascii="Times New Roman" w:eastAsia="Times New Roman" w:hAnsi="Times New Roman" w:cs="Times New Roman"/>
        <w:sz w:val="20"/>
        <w:szCs w:val="20"/>
      </w:rPr>
      <w:t>а</w:t>
    </w:r>
    <w:r w:rsidRPr="00395A2C">
      <w:rPr>
        <w:rFonts w:ascii="Times New Roman" w:eastAsia="Times New Roman" w:hAnsi="Times New Roman" w:cs="Times New Roman"/>
        <w:sz w:val="20"/>
        <w:szCs w:val="20"/>
      </w:rPr>
      <w:t xml:space="preserve"> теплоснабжения </w:t>
    </w:r>
    <w:r>
      <w:rPr>
        <w:rFonts w:ascii="Times New Roman" w:eastAsia="Times New Roman" w:hAnsi="Times New Roman" w:cs="Times New Roman"/>
        <w:sz w:val="20"/>
        <w:szCs w:val="20"/>
      </w:rPr>
      <w:t>Илья-Высоковского сельского</w:t>
    </w:r>
    <w:r w:rsidRPr="00395A2C">
      <w:rPr>
        <w:rFonts w:ascii="Times New Roman" w:eastAsia="Times New Roman" w:hAnsi="Times New Roman" w:cs="Times New Roman"/>
        <w:sz w:val="20"/>
        <w:szCs w:val="20"/>
      </w:rPr>
      <w:t xml:space="preserve"> поселения Ивановской области</w:t>
    </w:r>
    <w:r>
      <w:rPr>
        <w:rFonts w:ascii="Times New Roman" w:eastAsia="Times New Roman" w:hAnsi="Times New Roman" w:cs="Times New Roman"/>
        <w:sz w:val="20"/>
        <w:szCs w:val="20"/>
      </w:rPr>
      <w:t>. Актуализация на 2020 г.</w:t>
    </w:r>
    <w:r w:rsidRPr="00395A2C">
      <w:rPr>
        <w:rFonts w:ascii="Times New Roman" w:eastAsia="Times New Roman" w:hAnsi="Times New Roman" w:cs="Times New Roman"/>
        <w:sz w:val="20"/>
        <w:szCs w:val="20"/>
      </w:rPr>
      <w:ptab w:relativeTo="margin" w:alignment="right" w:leader="none"/>
    </w:r>
    <w:r w:rsidRPr="00395A2C">
      <w:rPr>
        <w:rFonts w:ascii="Times New Roman" w:eastAsia="Times New Roman" w:hAnsi="Times New Roman" w:cs="Times New Roman"/>
        <w:sz w:val="20"/>
        <w:szCs w:val="20"/>
      </w:rPr>
      <w:t xml:space="preserve">Страница </w:t>
    </w:r>
    <w:r w:rsidR="009465D8" w:rsidRPr="009465D8">
      <w:rPr>
        <w:rFonts w:ascii="Times New Roman" w:hAnsi="Times New Roman" w:cs="Times New Roman"/>
        <w:sz w:val="20"/>
        <w:szCs w:val="20"/>
      </w:rPr>
      <w:fldChar w:fldCharType="begin"/>
    </w:r>
    <w:r w:rsidRPr="00395A2C">
      <w:rPr>
        <w:rFonts w:ascii="Times New Roman" w:hAnsi="Times New Roman" w:cs="Times New Roman"/>
        <w:sz w:val="20"/>
        <w:szCs w:val="20"/>
      </w:rPr>
      <w:instrText>PAGE   \* MERGEFORMAT</w:instrText>
    </w:r>
    <w:r w:rsidR="009465D8" w:rsidRPr="009465D8">
      <w:rPr>
        <w:rFonts w:ascii="Times New Roman" w:hAnsi="Times New Roman" w:cs="Times New Roman"/>
        <w:sz w:val="20"/>
        <w:szCs w:val="20"/>
      </w:rPr>
      <w:fldChar w:fldCharType="separate"/>
    </w:r>
    <w:r w:rsidR="007D6F64" w:rsidRPr="007D6F64">
      <w:rPr>
        <w:rFonts w:ascii="Times New Roman" w:eastAsia="Times New Roman" w:hAnsi="Times New Roman" w:cs="Times New Roman"/>
        <w:noProof/>
        <w:sz w:val="20"/>
        <w:szCs w:val="20"/>
      </w:rPr>
      <w:t>1</w:t>
    </w:r>
    <w:r w:rsidR="009465D8" w:rsidRPr="00395A2C">
      <w:rPr>
        <w:rFonts w:ascii="Times New Roman" w:eastAsia="Times New Roman" w:hAnsi="Times New Roman" w:cs="Times New Roman"/>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6FA4" w:rsidRDefault="001C6FA4" w:rsidP="00F704A6">
      <w:pPr>
        <w:spacing w:after="0" w:line="240" w:lineRule="auto"/>
      </w:pPr>
      <w:r>
        <w:separator/>
      </w:r>
    </w:p>
  </w:footnote>
  <w:footnote w:type="continuationSeparator" w:id="1">
    <w:p w:rsidR="001C6FA4" w:rsidRDefault="001C6FA4" w:rsidP="00F704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ambria" w:eastAsia="Times New Roman" w:hAnsi="Cambria" w:cs="Times New Roman"/>
        <w:sz w:val="24"/>
        <w:szCs w:val="24"/>
      </w:rPr>
      <w:alias w:val="Название"/>
      <w:id w:val="-2087440334"/>
      <w:dataBinding w:prefixMappings="xmlns:ns0='http://schemas.openxmlformats.org/package/2006/metadata/core-properties' xmlns:ns1='http://purl.org/dc/elements/1.1/'" w:xpath="/ns0:coreProperties[1]/ns1:title[1]" w:storeItemID="{6C3C8BC8-F283-45AE-878A-BAB7291924A1}"/>
      <w:text/>
    </w:sdtPr>
    <w:sdtContent>
      <w:p w:rsidR="0036477A" w:rsidRPr="00395A2C" w:rsidRDefault="0036477A" w:rsidP="00F704A6">
        <w:pPr>
          <w:pBdr>
            <w:bottom w:val="thickThinSmallGap" w:sz="24" w:space="1" w:color="622423"/>
          </w:pBdr>
          <w:tabs>
            <w:tab w:val="center" w:pos="4677"/>
            <w:tab w:val="right" w:pos="9355"/>
          </w:tabs>
          <w:spacing w:after="0" w:line="240" w:lineRule="auto"/>
          <w:rPr>
            <w:rFonts w:ascii="Cambria" w:eastAsia="Times New Roman" w:hAnsi="Cambria" w:cs="Times New Roman"/>
            <w:b/>
            <w:bCs/>
          </w:rPr>
        </w:pPr>
        <w:r>
          <w:rPr>
            <w:rFonts w:ascii="Cambria" w:eastAsia="Times New Roman" w:hAnsi="Cambria" w:cs="Times New Roman"/>
            <w:sz w:val="24"/>
            <w:szCs w:val="24"/>
          </w:rPr>
          <w:t>ООО «Омега - Спектр»</w:t>
        </w:r>
      </w:p>
    </w:sdtContent>
  </w:sdt>
  <w:p w:rsidR="0036477A" w:rsidRDefault="0036477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A92D7A"/>
    <w:multiLevelType w:val="singleLevel"/>
    <w:tmpl w:val="0419000B"/>
    <w:lvl w:ilvl="0">
      <w:start w:val="1"/>
      <w:numFmt w:val="bullet"/>
      <w:lvlText w:val=""/>
      <w:lvlJc w:val="left"/>
      <w:pPr>
        <w:ind w:left="720" w:hanging="360"/>
      </w:pPr>
      <w:rPr>
        <w:rFonts w:ascii="Wingdings" w:hAnsi="Wingdings" w:hint="default"/>
      </w:rPr>
    </w:lvl>
  </w:abstractNum>
  <w:abstractNum w:abstractNumId="1">
    <w:nsid w:val="113141F1"/>
    <w:multiLevelType w:val="hybridMultilevel"/>
    <w:tmpl w:val="FD928FE2"/>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17A42C6A"/>
    <w:multiLevelType w:val="hybridMultilevel"/>
    <w:tmpl w:val="375AC7D8"/>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18662846"/>
    <w:multiLevelType w:val="hybridMultilevel"/>
    <w:tmpl w:val="68A04492"/>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1E52553B"/>
    <w:multiLevelType w:val="hybridMultilevel"/>
    <w:tmpl w:val="130040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1A03CDC"/>
    <w:multiLevelType w:val="hybridMultilevel"/>
    <w:tmpl w:val="FD6A604A"/>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2CD24255"/>
    <w:multiLevelType w:val="hybridMultilevel"/>
    <w:tmpl w:val="1730F2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32022F3D"/>
    <w:multiLevelType w:val="hybridMultilevel"/>
    <w:tmpl w:val="EFE846D4"/>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320A5A36"/>
    <w:multiLevelType w:val="hybridMultilevel"/>
    <w:tmpl w:val="3D520288"/>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32D85198"/>
    <w:multiLevelType w:val="hybridMultilevel"/>
    <w:tmpl w:val="FE244F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362C6732"/>
    <w:multiLevelType w:val="hybridMultilevel"/>
    <w:tmpl w:val="5106CE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F794CB1"/>
    <w:multiLevelType w:val="hybridMultilevel"/>
    <w:tmpl w:val="CF4640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FBC443A"/>
    <w:multiLevelType w:val="multilevel"/>
    <w:tmpl w:val="4B6E308A"/>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1871CE4"/>
    <w:multiLevelType w:val="hybridMultilevel"/>
    <w:tmpl w:val="18D85798"/>
    <w:lvl w:ilvl="0" w:tplc="04190001">
      <w:start w:val="1"/>
      <w:numFmt w:val="bullet"/>
      <w:lvlText w:val=""/>
      <w:lvlJc w:val="left"/>
      <w:pPr>
        <w:ind w:left="2345" w:hanging="360"/>
      </w:pPr>
      <w:rPr>
        <w:rFonts w:ascii="Symbol" w:hAnsi="Symbol" w:hint="default"/>
      </w:r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14">
    <w:nsid w:val="445D6BEB"/>
    <w:multiLevelType w:val="hybridMultilevel"/>
    <w:tmpl w:val="C2B415FC"/>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4A321E65"/>
    <w:multiLevelType w:val="hybridMultilevel"/>
    <w:tmpl w:val="80687D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4B9122E"/>
    <w:multiLevelType w:val="hybridMultilevel"/>
    <w:tmpl w:val="3D541B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6105F50"/>
    <w:multiLevelType w:val="hybridMultilevel"/>
    <w:tmpl w:val="8C60D18C"/>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8">
    <w:nsid w:val="605F6565"/>
    <w:multiLevelType w:val="hybridMultilevel"/>
    <w:tmpl w:val="635C4C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6B7E1590"/>
    <w:multiLevelType w:val="hybridMultilevel"/>
    <w:tmpl w:val="F46675EA"/>
    <w:lvl w:ilvl="0" w:tplc="B7803F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6D5C418A"/>
    <w:multiLevelType w:val="hybridMultilevel"/>
    <w:tmpl w:val="08D04C58"/>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749D6CD1"/>
    <w:multiLevelType w:val="hybridMultilevel"/>
    <w:tmpl w:val="AD08BA80"/>
    <w:lvl w:ilvl="0" w:tplc="04190001">
      <w:start w:val="1"/>
      <w:numFmt w:val="bullet"/>
      <w:lvlText w:val=""/>
      <w:lvlJc w:val="left"/>
      <w:pPr>
        <w:ind w:left="2487" w:hanging="360"/>
      </w:pPr>
      <w:rPr>
        <w:rFonts w:ascii="Symbol" w:hAnsi="Symbol"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22">
    <w:nsid w:val="79AB7089"/>
    <w:multiLevelType w:val="hybridMultilevel"/>
    <w:tmpl w:val="FC108386"/>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7B357E1C"/>
    <w:multiLevelType w:val="hybridMultilevel"/>
    <w:tmpl w:val="972E6758"/>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0"/>
  </w:num>
  <w:num w:numId="2">
    <w:abstractNumId w:val="19"/>
  </w:num>
  <w:num w:numId="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2"/>
  </w:num>
  <w:num w:numId="6">
    <w:abstractNumId w:val="3"/>
  </w:num>
  <w:num w:numId="7">
    <w:abstractNumId w:val="21"/>
  </w:num>
  <w:num w:numId="8">
    <w:abstractNumId w:val="5"/>
  </w:num>
  <w:num w:numId="9">
    <w:abstractNumId w:val="13"/>
  </w:num>
  <w:num w:numId="10">
    <w:abstractNumId w:val="23"/>
  </w:num>
  <w:num w:numId="11">
    <w:abstractNumId w:val="22"/>
  </w:num>
  <w:num w:numId="12">
    <w:abstractNumId w:val="1"/>
  </w:num>
  <w:num w:numId="13">
    <w:abstractNumId w:val="8"/>
  </w:num>
  <w:num w:numId="14">
    <w:abstractNumId w:val="14"/>
  </w:num>
  <w:num w:numId="15">
    <w:abstractNumId w:val="20"/>
  </w:num>
  <w:num w:numId="16">
    <w:abstractNumId w:val="7"/>
  </w:num>
  <w:num w:numId="17">
    <w:abstractNumId w:val="15"/>
  </w:num>
  <w:num w:numId="18">
    <w:abstractNumId w:val="11"/>
  </w:num>
  <w:num w:numId="19">
    <w:abstractNumId w:val="4"/>
  </w:num>
  <w:num w:numId="20">
    <w:abstractNumId w:val="6"/>
  </w:num>
  <w:num w:numId="21">
    <w:abstractNumId w:val="10"/>
  </w:num>
  <w:num w:numId="22">
    <w:abstractNumId w:val="9"/>
  </w:num>
  <w:num w:numId="23">
    <w:abstractNumId w:val="12"/>
  </w:num>
  <w:num w:numId="2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F05F38"/>
    <w:rsid w:val="000106A1"/>
    <w:rsid w:val="001C6FA4"/>
    <w:rsid w:val="001F38D8"/>
    <w:rsid w:val="00271EDE"/>
    <w:rsid w:val="002D4CF7"/>
    <w:rsid w:val="0030592F"/>
    <w:rsid w:val="00346147"/>
    <w:rsid w:val="003552A4"/>
    <w:rsid w:val="00357D27"/>
    <w:rsid w:val="0036477A"/>
    <w:rsid w:val="00384F27"/>
    <w:rsid w:val="00387950"/>
    <w:rsid w:val="00422549"/>
    <w:rsid w:val="00467E3B"/>
    <w:rsid w:val="00474EB6"/>
    <w:rsid w:val="004817AB"/>
    <w:rsid w:val="006E7830"/>
    <w:rsid w:val="006F74B4"/>
    <w:rsid w:val="007703F1"/>
    <w:rsid w:val="007D6F64"/>
    <w:rsid w:val="007F43E1"/>
    <w:rsid w:val="008847BA"/>
    <w:rsid w:val="008C5A9D"/>
    <w:rsid w:val="008E09F0"/>
    <w:rsid w:val="008E0D4C"/>
    <w:rsid w:val="009170F2"/>
    <w:rsid w:val="009465D8"/>
    <w:rsid w:val="00991996"/>
    <w:rsid w:val="009F5B6E"/>
    <w:rsid w:val="00B24146"/>
    <w:rsid w:val="00B72899"/>
    <w:rsid w:val="00C12F34"/>
    <w:rsid w:val="00C34DD1"/>
    <w:rsid w:val="00CB03A2"/>
    <w:rsid w:val="00CD55D1"/>
    <w:rsid w:val="00D90075"/>
    <w:rsid w:val="00DF5784"/>
    <w:rsid w:val="00E362CD"/>
    <w:rsid w:val="00E4230A"/>
    <w:rsid w:val="00EC31E4"/>
    <w:rsid w:val="00F05F38"/>
    <w:rsid w:val="00F21882"/>
    <w:rsid w:val="00F704A6"/>
    <w:rsid w:val="00F96271"/>
    <w:rsid w:val="00FD0B9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65D8"/>
  </w:style>
  <w:style w:type="paragraph" w:styleId="1">
    <w:name w:val="heading 1"/>
    <w:basedOn w:val="a"/>
    <w:next w:val="a"/>
    <w:link w:val="10"/>
    <w:uiPriority w:val="9"/>
    <w:qFormat/>
    <w:rsid w:val="00EC31E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EC31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704A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704A6"/>
  </w:style>
  <w:style w:type="paragraph" w:styleId="a5">
    <w:name w:val="footer"/>
    <w:basedOn w:val="a"/>
    <w:link w:val="a6"/>
    <w:uiPriority w:val="99"/>
    <w:unhideWhenUsed/>
    <w:rsid w:val="00F704A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704A6"/>
  </w:style>
  <w:style w:type="character" w:customStyle="1" w:styleId="10">
    <w:name w:val="Заголовок 1 Знак"/>
    <w:basedOn w:val="a0"/>
    <w:link w:val="1"/>
    <w:uiPriority w:val="9"/>
    <w:rsid w:val="00EC31E4"/>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EC31E4"/>
    <w:rPr>
      <w:rFonts w:asciiTheme="majorHAnsi" w:eastAsiaTheme="majorEastAsia" w:hAnsiTheme="majorHAnsi" w:cstheme="majorBidi"/>
      <w:color w:val="2E74B5" w:themeColor="accent1" w:themeShade="BF"/>
      <w:sz w:val="26"/>
      <w:szCs w:val="26"/>
    </w:rPr>
  </w:style>
  <w:style w:type="numbering" w:customStyle="1" w:styleId="11">
    <w:name w:val="Нет списка1"/>
    <w:next w:val="a2"/>
    <w:uiPriority w:val="99"/>
    <w:semiHidden/>
    <w:unhideWhenUsed/>
    <w:rsid w:val="00EC31E4"/>
  </w:style>
  <w:style w:type="paragraph" w:customStyle="1" w:styleId="a7">
    <w:name w:val="Знак Знак Знак Знак Знак Знак Знак Знак Знак"/>
    <w:basedOn w:val="a"/>
    <w:rsid w:val="00EC31E4"/>
    <w:pPr>
      <w:spacing w:line="240" w:lineRule="exact"/>
    </w:pPr>
    <w:rPr>
      <w:rFonts w:ascii="Verdana" w:eastAsia="Times New Roman" w:hAnsi="Verdana" w:cs="Times New Roman"/>
      <w:sz w:val="24"/>
      <w:szCs w:val="24"/>
      <w:lang w:val="en-US"/>
    </w:rPr>
  </w:style>
  <w:style w:type="paragraph" w:styleId="a8">
    <w:name w:val="No Spacing"/>
    <w:uiPriority w:val="1"/>
    <w:qFormat/>
    <w:rsid w:val="00EC31E4"/>
    <w:pPr>
      <w:spacing w:after="0" w:line="240" w:lineRule="auto"/>
    </w:pPr>
    <w:rPr>
      <w:rFonts w:ascii="Calibri" w:eastAsia="Times New Roman" w:hAnsi="Calibri" w:cs="Times New Roman"/>
      <w:lang w:eastAsia="ru-RU"/>
    </w:rPr>
  </w:style>
  <w:style w:type="paragraph" w:styleId="a9">
    <w:name w:val="List Paragraph"/>
    <w:basedOn w:val="a"/>
    <w:uiPriority w:val="34"/>
    <w:qFormat/>
    <w:rsid w:val="00EC31E4"/>
    <w:pPr>
      <w:ind w:left="720"/>
      <w:contextualSpacing/>
    </w:pPr>
  </w:style>
  <w:style w:type="table" w:customStyle="1" w:styleId="21">
    <w:name w:val="Сетка таблицы2"/>
    <w:basedOn w:val="a1"/>
    <w:next w:val="aa"/>
    <w:uiPriority w:val="59"/>
    <w:rsid w:val="00EC31E4"/>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a">
    <w:name w:val="Table Grid"/>
    <w:basedOn w:val="a1"/>
    <w:uiPriority w:val="39"/>
    <w:rsid w:val="00EC31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TOC Heading"/>
    <w:basedOn w:val="1"/>
    <w:next w:val="a"/>
    <w:uiPriority w:val="39"/>
    <w:unhideWhenUsed/>
    <w:qFormat/>
    <w:rsid w:val="00EC31E4"/>
    <w:pPr>
      <w:outlineLvl w:val="9"/>
    </w:pPr>
    <w:rPr>
      <w:lang w:eastAsia="ru-RU"/>
    </w:rPr>
  </w:style>
  <w:style w:type="paragraph" w:styleId="12">
    <w:name w:val="toc 1"/>
    <w:basedOn w:val="a"/>
    <w:next w:val="a"/>
    <w:autoRedefine/>
    <w:uiPriority w:val="39"/>
    <w:unhideWhenUsed/>
    <w:rsid w:val="00EC31E4"/>
    <w:pPr>
      <w:spacing w:after="100"/>
    </w:pPr>
  </w:style>
  <w:style w:type="paragraph" w:styleId="22">
    <w:name w:val="toc 2"/>
    <w:basedOn w:val="a"/>
    <w:next w:val="a"/>
    <w:autoRedefine/>
    <w:uiPriority w:val="39"/>
    <w:unhideWhenUsed/>
    <w:rsid w:val="00EC31E4"/>
    <w:pPr>
      <w:spacing w:after="100"/>
      <w:ind w:left="220"/>
    </w:pPr>
  </w:style>
  <w:style w:type="character" w:styleId="ac">
    <w:name w:val="Hyperlink"/>
    <w:basedOn w:val="a0"/>
    <w:uiPriority w:val="99"/>
    <w:unhideWhenUsed/>
    <w:rsid w:val="00EC31E4"/>
    <w:rPr>
      <w:color w:val="0563C1" w:themeColor="hyperlink"/>
      <w:u w:val="single"/>
    </w:rPr>
  </w:style>
  <w:style w:type="table" w:customStyle="1" w:styleId="4">
    <w:name w:val="Сетка таблицы4"/>
    <w:basedOn w:val="a1"/>
    <w:next w:val="aa"/>
    <w:uiPriority w:val="39"/>
    <w:rsid w:val="00EC31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Абзац списка1"/>
    <w:basedOn w:val="a"/>
    <w:rsid w:val="00EC31E4"/>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paragraph" w:customStyle="1" w:styleId="23">
    <w:name w:val="Абзац списка2"/>
    <w:basedOn w:val="a"/>
    <w:rsid w:val="00EC31E4"/>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14">
    <w:name w:val="Стиль1"/>
    <w:basedOn w:val="2"/>
    <w:link w:val="15"/>
    <w:qFormat/>
    <w:rsid w:val="00EC31E4"/>
    <w:pPr>
      <w:keepNext w:val="0"/>
      <w:keepLines w:val="0"/>
      <w:widowControl w:val="0"/>
      <w:tabs>
        <w:tab w:val="left" w:pos="-142"/>
        <w:tab w:val="left" w:pos="426"/>
      </w:tabs>
      <w:suppressAutoHyphens/>
      <w:spacing w:before="0" w:line="276" w:lineRule="auto"/>
      <w:ind w:firstLine="567"/>
      <w:jc w:val="both"/>
      <w:textAlignment w:val="baseline"/>
    </w:pPr>
    <w:rPr>
      <w:rFonts w:ascii="Times New Roman" w:eastAsia="Times New Roman" w:hAnsi="Times New Roman" w:cs="Times New Roman"/>
      <w:b/>
      <w:bCs/>
      <w:sz w:val="28"/>
      <w:szCs w:val="28"/>
      <w:lang w:eastAsia="ru-RU"/>
    </w:rPr>
  </w:style>
  <w:style w:type="character" w:customStyle="1" w:styleId="15">
    <w:name w:val="Стиль1 Знак"/>
    <w:basedOn w:val="20"/>
    <w:link w:val="14"/>
    <w:rsid w:val="00EC31E4"/>
    <w:rPr>
      <w:rFonts w:ascii="Times New Roman" w:eastAsia="Times New Roman" w:hAnsi="Times New Roman" w:cs="Times New Roman"/>
      <w:b/>
      <w:bCs/>
      <w:color w:val="2E74B5" w:themeColor="accent1" w:themeShade="BF"/>
      <w:sz w:val="28"/>
      <w:szCs w:val="28"/>
      <w:lang w:eastAsia="ru-RU"/>
    </w:rPr>
  </w:style>
  <w:style w:type="paragraph" w:customStyle="1" w:styleId="40">
    <w:name w:val="Абзац списка4"/>
    <w:basedOn w:val="a"/>
    <w:rsid w:val="00EC31E4"/>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styleId="3">
    <w:name w:val="toc 3"/>
    <w:basedOn w:val="a"/>
    <w:next w:val="a"/>
    <w:autoRedefine/>
    <w:uiPriority w:val="39"/>
    <w:unhideWhenUsed/>
    <w:rsid w:val="00EC31E4"/>
    <w:pPr>
      <w:spacing w:after="100"/>
      <w:ind w:left="440"/>
    </w:pPr>
    <w:rPr>
      <w:rFonts w:eastAsiaTheme="minorEastAsia"/>
      <w:lang w:eastAsia="ru-RU"/>
    </w:rPr>
  </w:style>
  <w:style w:type="paragraph" w:styleId="41">
    <w:name w:val="toc 4"/>
    <w:basedOn w:val="a"/>
    <w:next w:val="a"/>
    <w:autoRedefine/>
    <w:uiPriority w:val="39"/>
    <w:unhideWhenUsed/>
    <w:rsid w:val="00EC31E4"/>
    <w:pPr>
      <w:spacing w:after="100"/>
      <w:ind w:left="660"/>
    </w:pPr>
    <w:rPr>
      <w:rFonts w:eastAsiaTheme="minorEastAsia"/>
      <w:lang w:eastAsia="ru-RU"/>
    </w:rPr>
  </w:style>
  <w:style w:type="paragraph" w:styleId="5">
    <w:name w:val="toc 5"/>
    <w:basedOn w:val="a"/>
    <w:next w:val="a"/>
    <w:autoRedefine/>
    <w:uiPriority w:val="39"/>
    <w:unhideWhenUsed/>
    <w:rsid w:val="00EC31E4"/>
    <w:pPr>
      <w:spacing w:after="100"/>
      <w:ind w:left="880"/>
    </w:pPr>
    <w:rPr>
      <w:rFonts w:eastAsiaTheme="minorEastAsia"/>
      <w:lang w:eastAsia="ru-RU"/>
    </w:rPr>
  </w:style>
  <w:style w:type="paragraph" w:styleId="6">
    <w:name w:val="toc 6"/>
    <w:basedOn w:val="a"/>
    <w:next w:val="a"/>
    <w:autoRedefine/>
    <w:uiPriority w:val="39"/>
    <w:unhideWhenUsed/>
    <w:rsid w:val="00EC31E4"/>
    <w:pPr>
      <w:spacing w:after="100"/>
      <w:ind w:left="1100"/>
    </w:pPr>
    <w:rPr>
      <w:rFonts w:eastAsiaTheme="minorEastAsia"/>
      <w:lang w:eastAsia="ru-RU"/>
    </w:rPr>
  </w:style>
  <w:style w:type="paragraph" w:styleId="7">
    <w:name w:val="toc 7"/>
    <w:basedOn w:val="a"/>
    <w:next w:val="a"/>
    <w:autoRedefine/>
    <w:uiPriority w:val="39"/>
    <w:unhideWhenUsed/>
    <w:rsid w:val="00EC31E4"/>
    <w:pPr>
      <w:spacing w:after="100"/>
      <w:ind w:left="1320"/>
    </w:pPr>
    <w:rPr>
      <w:rFonts w:eastAsiaTheme="minorEastAsia"/>
      <w:lang w:eastAsia="ru-RU"/>
    </w:rPr>
  </w:style>
  <w:style w:type="paragraph" w:styleId="8">
    <w:name w:val="toc 8"/>
    <w:basedOn w:val="a"/>
    <w:next w:val="a"/>
    <w:autoRedefine/>
    <w:uiPriority w:val="39"/>
    <w:unhideWhenUsed/>
    <w:rsid w:val="00EC31E4"/>
    <w:pPr>
      <w:spacing w:after="100"/>
      <w:ind w:left="1540"/>
    </w:pPr>
    <w:rPr>
      <w:rFonts w:eastAsiaTheme="minorEastAsia"/>
      <w:lang w:eastAsia="ru-RU"/>
    </w:rPr>
  </w:style>
  <w:style w:type="paragraph" w:styleId="9">
    <w:name w:val="toc 9"/>
    <w:basedOn w:val="a"/>
    <w:next w:val="a"/>
    <w:autoRedefine/>
    <w:uiPriority w:val="39"/>
    <w:unhideWhenUsed/>
    <w:rsid w:val="00EC31E4"/>
    <w:pPr>
      <w:spacing w:after="100"/>
      <w:ind w:left="1760"/>
    </w:pPr>
    <w:rPr>
      <w:rFonts w:eastAsiaTheme="minorEastAsia"/>
      <w:lang w:eastAsia="ru-RU"/>
    </w:rPr>
  </w:style>
  <w:style w:type="paragraph" w:styleId="ad">
    <w:name w:val="Balloon Text"/>
    <w:basedOn w:val="a"/>
    <w:link w:val="ae"/>
    <w:uiPriority w:val="99"/>
    <w:semiHidden/>
    <w:unhideWhenUsed/>
    <w:rsid w:val="007D6F64"/>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D6F6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8667E-DB93-4FA3-8121-56E432BC2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13204</Words>
  <Characters>75263</Characters>
  <Application>Microsoft Office Word</Application>
  <DocSecurity>0</DocSecurity>
  <Lines>627</Lines>
  <Paragraphs>176</Paragraphs>
  <ScaleCrop>false</ScaleCrop>
  <HeadingPairs>
    <vt:vector size="2" baseType="variant">
      <vt:variant>
        <vt:lpstr>Название</vt:lpstr>
      </vt:variant>
      <vt:variant>
        <vt:i4>1</vt:i4>
      </vt:variant>
    </vt:vector>
  </HeadingPairs>
  <TitlesOfParts>
    <vt:vector size="1" baseType="lpstr">
      <vt:lpstr>ООО «Омега - Спектр»</vt:lpstr>
    </vt:vector>
  </TitlesOfParts>
  <Company>SPecialiST RePack</Company>
  <LinksUpToDate>false</LinksUpToDate>
  <CharactersWithSpaces>88291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«Омега - Спектр»</dc:title>
  <dc:creator>Володимир</dc:creator>
  <cp:lastModifiedBy>bux24</cp:lastModifiedBy>
  <cp:revision>2</cp:revision>
  <dcterms:created xsi:type="dcterms:W3CDTF">2021-02-05T10:40:00Z</dcterms:created>
  <dcterms:modified xsi:type="dcterms:W3CDTF">2021-02-05T10:40:00Z</dcterms:modified>
</cp:coreProperties>
</file>